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2B6" w:rsidRDefault="00C562B6" w:rsidP="00C562B6">
      <w:pPr>
        <w:pStyle w:val="1"/>
      </w:pPr>
      <w:r>
        <w:fldChar w:fldCharType="begin"/>
      </w:r>
      <w:r>
        <w:instrText>HYPERLINK "garantF1://20044617.0"</w:instrText>
      </w:r>
      <w:r>
        <w:fldChar w:fldCharType="separate"/>
      </w:r>
      <w:r>
        <w:rPr>
          <w:rStyle w:val="a4"/>
          <w:b w:val="0"/>
          <w:bCs w:val="0"/>
        </w:rPr>
        <w:t>Закон Волгоградской области от 13 июля 2009 г. N 1920-ОД</w:t>
      </w:r>
      <w:r>
        <w:rPr>
          <w:rStyle w:val="a4"/>
          <w:b w:val="0"/>
          <w:bCs w:val="0"/>
        </w:rPr>
        <w:br/>
        <w:t>"О дополнительных мерах по противодействию коррупции в Волгоградской области"</w:t>
      </w:r>
      <w:r>
        <w:fldChar w:fldCharType="end"/>
      </w:r>
    </w:p>
    <w:p w:rsidR="00C562B6" w:rsidRDefault="00C562B6" w:rsidP="00C562B6"/>
    <w:p w:rsidR="00C562B6" w:rsidRDefault="00C562B6" w:rsidP="00C562B6">
      <w:proofErr w:type="gramStart"/>
      <w:r>
        <w:rPr>
          <w:rStyle w:val="a3"/>
          <w:bCs/>
        </w:rPr>
        <w:t>Принят</w:t>
      </w:r>
      <w:proofErr w:type="gramEnd"/>
      <w:r>
        <w:rPr>
          <w:rStyle w:val="a3"/>
          <w:bCs/>
        </w:rPr>
        <w:t xml:space="preserve"> Волгоградской областной Думой 2 июля 2009 года</w:t>
      </w:r>
    </w:p>
    <w:p w:rsidR="00C562B6" w:rsidRDefault="00C562B6" w:rsidP="00C562B6"/>
    <w:p w:rsidR="00C562B6" w:rsidRDefault="00C562B6" w:rsidP="00C562B6">
      <w:pPr>
        <w:pStyle w:val="a6"/>
        <w:rPr>
          <w:color w:val="000000"/>
          <w:sz w:val="16"/>
          <w:szCs w:val="16"/>
        </w:rPr>
      </w:pPr>
      <w:bookmarkStart w:id="0" w:name="sub_10000"/>
      <w:r>
        <w:rPr>
          <w:color w:val="000000"/>
          <w:sz w:val="16"/>
          <w:szCs w:val="16"/>
        </w:rPr>
        <w:t>Информация об изменениях:</w:t>
      </w:r>
    </w:p>
    <w:bookmarkStart w:id="1" w:name="sub_264978028"/>
    <w:bookmarkEnd w:id="0"/>
    <w:p w:rsidR="00C562B6" w:rsidRDefault="00C562B6" w:rsidP="00C562B6">
      <w:pPr>
        <w:pStyle w:val="a7"/>
      </w:pPr>
      <w:r>
        <w:fldChar w:fldCharType="begin"/>
      </w:r>
      <w:r>
        <w:instrText>HYPERLINK "garantF1://20084552.101"</w:instrText>
      </w:r>
      <w:r>
        <w:fldChar w:fldCharType="separate"/>
      </w:r>
      <w:r>
        <w:rPr>
          <w:rStyle w:val="a4"/>
        </w:rPr>
        <w:t>Законом</w:t>
      </w:r>
      <w:r>
        <w:fldChar w:fldCharType="end"/>
      </w:r>
      <w:r>
        <w:t xml:space="preserve"> Волгоградской области от 13 марта 2013 г. N 22-ОД в преамбулу настоящего Закона внесены изменения, </w:t>
      </w:r>
      <w:hyperlink r:id="rId4" w:history="1">
        <w:r>
          <w:rPr>
            <w:rStyle w:val="a4"/>
          </w:rPr>
          <w:t>вступающие в силу</w:t>
        </w:r>
      </w:hyperlink>
      <w:r>
        <w:t xml:space="preserve"> по истечении десяти дней после дня </w:t>
      </w:r>
      <w:hyperlink r:id="rId5" w:history="1">
        <w:r>
          <w:rPr>
            <w:rStyle w:val="a4"/>
          </w:rPr>
          <w:t>официального опубликования</w:t>
        </w:r>
      </w:hyperlink>
      <w:r>
        <w:t xml:space="preserve"> названного Закона</w:t>
      </w:r>
    </w:p>
    <w:bookmarkEnd w:id="1"/>
    <w:p w:rsidR="00C562B6" w:rsidRDefault="00C562B6" w:rsidP="00C562B6">
      <w:pPr>
        <w:pStyle w:val="a7"/>
      </w:pPr>
      <w:r>
        <w:fldChar w:fldCharType="begin"/>
      </w:r>
      <w:r>
        <w:instrText>HYPERLINK "garantF1://20090362.10000"</w:instrText>
      </w:r>
      <w:r>
        <w:fldChar w:fldCharType="separate"/>
      </w:r>
      <w:r>
        <w:rPr>
          <w:rStyle w:val="a4"/>
        </w:rPr>
        <w:t>См. те</w:t>
      </w:r>
      <w:proofErr w:type="gramStart"/>
      <w:r>
        <w:rPr>
          <w:rStyle w:val="a4"/>
        </w:rPr>
        <w:t>кст пр</w:t>
      </w:r>
      <w:proofErr w:type="gramEnd"/>
      <w:r>
        <w:rPr>
          <w:rStyle w:val="a4"/>
        </w:rPr>
        <w:t>еамбулы в предыдущей редакции</w:t>
      </w:r>
      <w:r>
        <w:fldChar w:fldCharType="end"/>
      </w:r>
    </w:p>
    <w:p w:rsidR="00C562B6" w:rsidRDefault="00C562B6" w:rsidP="00C562B6">
      <w:r>
        <w:t xml:space="preserve">Настоящий Закон определяет дополнительные меры по противодействию коррупции в рамках реализации </w:t>
      </w:r>
      <w:proofErr w:type="spellStart"/>
      <w:r>
        <w:t>антикоррупционной</w:t>
      </w:r>
      <w:proofErr w:type="spellEnd"/>
      <w:r>
        <w:t xml:space="preserve"> политики в Волгоградской области.</w:t>
      </w:r>
    </w:p>
    <w:p w:rsidR="00C562B6" w:rsidRDefault="00C562B6" w:rsidP="00C562B6">
      <w:bookmarkStart w:id="2" w:name="sub_10001"/>
      <w:r>
        <w:t xml:space="preserve">Настоящий Закон направлен на защиту прав и свобод человека и гражданина, общественных интересов, обеспечение безопасности Волгоградской области и функционирования органов государственной власти Волгоградской области в соответствии с </w:t>
      </w:r>
      <w:hyperlink r:id="rId6" w:history="1">
        <w:r>
          <w:rPr>
            <w:rStyle w:val="a4"/>
            <w:rFonts w:cs="Arial"/>
          </w:rPr>
          <w:t>Конституцией</w:t>
        </w:r>
      </w:hyperlink>
      <w:r>
        <w:t xml:space="preserve"> Российской Федерации, законодательством Российской Федерации, </w:t>
      </w:r>
      <w:hyperlink r:id="rId7" w:history="1">
        <w:r>
          <w:rPr>
            <w:rStyle w:val="a4"/>
            <w:rFonts w:cs="Arial"/>
          </w:rPr>
          <w:t>Уставом</w:t>
        </w:r>
      </w:hyperlink>
      <w:r>
        <w:t xml:space="preserve"> Волгоградской области и законодательством Волгоградской области.</w:t>
      </w:r>
    </w:p>
    <w:bookmarkEnd w:id="2"/>
    <w:p w:rsidR="00C562B6" w:rsidRDefault="00C562B6" w:rsidP="00C562B6"/>
    <w:p w:rsidR="00C562B6" w:rsidRDefault="00C562B6" w:rsidP="00C562B6">
      <w:pPr>
        <w:pStyle w:val="a5"/>
      </w:pPr>
      <w:bookmarkStart w:id="3" w:name="sub_1"/>
      <w:r>
        <w:rPr>
          <w:rStyle w:val="a3"/>
          <w:bCs/>
        </w:rPr>
        <w:t>Статья 1</w:t>
      </w:r>
      <w:r>
        <w:t>. Основные понятия, используемые в настоящем Законе</w:t>
      </w:r>
    </w:p>
    <w:bookmarkEnd w:id="3"/>
    <w:p w:rsidR="00C562B6" w:rsidRDefault="00C562B6" w:rsidP="00C562B6"/>
    <w:p w:rsidR="00C562B6" w:rsidRDefault="00C562B6" w:rsidP="00C562B6">
      <w:r>
        <w:t xml:space="preserve">Для целей настоящего Закона используются понятия, применяемые в </w:t>
      </w:r>
      <w:hyperlink r:id="rId8" w:history="1">
        <w:r>
          <w:rPr>
            <w:rStyle w:val="a4"/>
            <w:rFonts w:cs="Arial"/>
          </w:rPr>
          <w:t>Федеральном законе</w:t>
        </w:r>
      </w:hyperlink>
      <w:r>
        <w:t xml:space="preserve"> "О противодействии коррупции".</w:t>
      </w:r>
    </w:p>
    <w:p w:rsidR="00C562B6" w:rsidRDefault="00C562B6" w:rsidP="00C562B6"/>
    <w:p w:rsidR="00C562B6" w:rsidRDefault="00C562B6" w:rsidP="00C562B6">
      <w:pPr>
        <w:pStyle w:val="a5"/>
      </w:pPr>
      <w:bookmarkStart w:id="4" w:name="sub_2"/>
      <w:r>
        <w:rPr>
          <w:rStyle w:val="a3"/>
          <w:bCs/>
        </w:rPr>
        <w:t>Статья 2</w:t>
      </w:r>
      <w:r>
        <w:t>. Правовая основа и основные принципы противодействия коррупции</w:t>
      </w:r>
    </w:p>
    <w:bookmarkEnd w:id="4"/>
    <w:p w:rsidR="00C562B6" w:rsidRDefault="00C562B6" w:rsidP="00C562B6"/>
    <w:p w:rsidR="00C562B6" w:rsidRDefault="00C562B6" w:rsidP="00C562B6">
      <w:pPr>
        <w:pStyle w:val="a6"/>
        <w:rPr>
          <w:color w:val="000000"/>
          <w:sz w:val="16"/>
          <w:szCs w:val="16"/>
        </w:rPr>
      </w:pPr>
      <w:bookmarkStart w:id="5" w:name="sub_21"/>
      <w:r>
        <w:rPr>
          <w:color w:val="000000"/>
          <w:sz w:val="16"/>
          <w:szCs w:val="16"/>
        </w:rPr>
        <w:t>Информация об изменениях:</w:t>
      </w:r>
    </w:p>
    <w:bookmarkStart w:id="6" w:name="sub_265126636"/>
    <w:bookmarkEnd w:id="5"/>
    <w:p w:rsidR="00C562B6" w:rsidRDefault="00C562B6" w:rsidP="00C562B6">
      <w:pPr>
        <w:pStyle w:val="a7"/>
      </w:pPr>
      <w:r>
        <w:fldChar w:fldCharType="begin"/>
      </w:r>
      <w:r>
        <w:instrText>HYPERLINK "garantF1://20084552.102"</w:instrText>
      </w:r>
      <w:r>
        <w:fldChar w:fldCharType="separate"/>
      </w:r>
      <w:r>
        <w:rPr>
          <w:rStyle w:val="a4"/>
        </w:rPr>
        <w:t>Законом</w:t>
      </w:r>
      <w:r>
        <w:fldChar w:fldCharType="end"/>
      </w:r>
      <w:r>
        <w:t xml:space="preserve"> Волгоградской области от 13 марта 2013 г. N 22-ОД в пункт 1 статьи 2 настоящего Закона внесены изменения, </w:t>
      </w:r>
      <w:hyperlink r:id="rId9" w:history="1">
        <w:r>
          <w:rPr>
            <w:rStyle w:val="a4"/>
          </w:rPr>
          <w:t>вступающие в силу</w:t>
        </w:r>
      </w:hyperlink>
      <w:r>
        <w:t xml:space="preserve"> по истечении десяти дней после дня </w:t>
      </w:r>
      <w:hyperlink r:id="rId10" w:history="1">
        <w:r>
          <w:rPr>
            <w:rStyle w:val="a4"/>
          </w:rPr>
          <w:t>официального опубликования</w:t>
        </w:r>
      </w:hyperlink>
      <w:r>
        <w:t xml:space="preserve"> названного Закона</w:t>
      </w:r>
    </w:p>
    <w:bookmarkEnd w:id="6"/>
    <w:p w:rsidR="00C562B6" w:rsidRDefault="00C562B6" w:rsidP="00C562B6">
      <w:pPr>
        <w:pStyle w:val="a7"/>
      </w:pPr>
      <w:r>
        <w:fldChar w:fldCharType="begin"/>
      </w:r>
      <w:r>
        <w:instrText>HYPERLINK "garantF1://20090362.21"</w:instrText>
      </w:r>
      <w:r>
        <w:fldChar w:fldCharType="separate"/>
      </w:r>
      <w:r>
        <w:rPr>
          <w:rStyle w:val="a4"/>
        </w:rPr>
        <w:t>См. текст пункта в предыдущей редакции</w:t>
      </w:r>
      <w:r>
        <w:fldChar w:fldCharType="end"/>
      </w:r>
    </w:p>
    <w:p w:rsidR="00C562B6" w:rsidRDefault="00C562B6" w:rsidP="00C562B6">
      <w:r>
        <w:t xml:space="preserve">1. </w:t>
      </w:r>
      <w:proofErr w:type="gramStart"/>
      <w:r>
        <w:t xml:space="preserve">Правовую основу противодействия коррупции составляют </w:t>
      </w:r>
      <w:hyperlink r:id="rId11" w:history="1">
        <w:r>
          <w:rPr>
            <w:rStyle w:val="a4"/>
            <w:rFonts w:cs="Arial"/>
          </w:rPr>
          <w:t>Конституция</w:t>
        </w:r>
      </w:hyperlink>
      <w: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w:t>
      </w:r>
      <w:hyperlink r:id="rId12" w:history="1">
        <w:r>
          <w:rPr>
            <w:rStyle w:val="a4"/>
            <w:rFonts w:cs="Arial"/>
          </w:rPr>
          <w:t>Федеральный закон</w:t>
        </w:r>
      </w:hyperlink>
      <w:r>
        <w:t xml:space="preserve"> "О противодействии коррупции"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w:t>
      </w:r>
      <w:hyperlink r:id="rId13" w:history="1">
        <w:r>
          <w:rPr>
            <w:rStyle w:val="a4"/>
            <w:rFonts w:cs="Arial"/>
          </w:rPr>
          <w:t>Устав</w:t>
        </w:r>
      </w:hyperlink>
      <w:r>
        <w:t xml:space="preserve"> Волгоградской области, настоящий Закон, иные нормативные</w:t>
      </w:r>
      <w:proofErr w:type="gramEnd"/>
      <w:r>
        <w:t xml:space="preserve"> правовые акты органов государственной власти Волгоградской области и муниципальные правовые акты.</w:t>
      </w:r>
    </w:p>
    <w:p w:rsidR="00C562B6" w:rsidRDefault="00C562B6" w:rsidP="00C562B6">
      <w:bookmarkStart w:id="7" w:name="sub_22"/>
      <w:r>
        <w:lastRenderedPageBreak/>
        <w:t xml:space="preserve">2. Основные принципы противодействия коррупции устанавливаются </w:t>
      </w:r>
      <w:hyperlink r:id="rId14" w:history="1">
        <w:r>
          <w:rPr>
            <w:rStyle w:val="a4"/>
            <w:rFonts w:cs="Arial"/>
          </w:rPr>
          <w:t>Федеральным законом</w:t>
        </w:r>
      </w:hyperlink>
      <w:r>
        <w:t xml:space="preserve"> "О противодействии коррупции".</w:t>
      </w:r>
    </w:p>
    <w:bookmarkEnd w:id="7"/>
    <w:p w:rsidR="00C562B6" w:rsidRDefault="00C562B6" w:rsidP="00C562B6"/>
    <w:p w:rsidR="00C562B6" w:rsidRDefault="00C562B6" w:rsidP="00C562B6">
      <w:pPr>
        <w:pStyle w:val="a5"/>
      </w:pPr>
      <w:bookmarkStart w:id="8" w:name="sub_3"/>
      <w:r>
        <w:rPr>
          <w:rStyle w:val="a3"/>
          <w:bCs/>
        </w:rPr>
        <w:t>Статья 3</w:t>
      </w:r>
      <w:r>
        <w:t>. Полномочия органов государственной власти Волгоградской области в сфере противодействия коррупции</w:t>
      </w:r>
    </w:p>
    <w:bookmarkEnd w:id="8"/>
    <w:p w:rsidR="00C562B6" w:rsidRDefault="00C562B6" w:rsidP="00C562B6"/>
    <w:p w:rsidR="00C562B6" w:rsidRDefault="00C562B6" w:rsidP="00C562B6">
      <w:bookmarkStart w:id="9" w:name="sub_31"/>
      <w:r>
        <w:t>1. Волгоградская областная Дума в сфере противодействия коррупции:</w:t>
      </w:r>
    </w:p>
    <w:p w:rsidR="00C562B6" w:rsidRDefault="00C562B6" w:rsidP="00C562B6">
      <w:bookmarkStart w:id="10" w:name="sub_311"/>
      <w:bookmarkEnd w:id="9"/>
      <w:r>
        <w:t xml:space="preserve">1) принимает законы и иные нормативные правовые акты, а также осуществляет </w:t>
      </w:r>
      <w:proofErr w:type="gramStart"/>
      <w:r>
        <w:t>контроль за</w:t>
      </w:r>
      <w:proofErr w:type="gramEnd"/>
      <w:r>
        <w:t xml:space="preserve"> их исполнением;</w:t>
      </w:r>
    </w:p>
    <w:p w:rsidR="00C562B6" w:rsidRDefault="00C562B6" w:rsidP="00C562B6">
      <w:bookmarkStart w:id="11" w:name="sub_312"/>
      <w:bookmarkEnd w:id="10"/>
      <w:r>
        <w:t>2) осуществляет иные полномочия, предусмотренные действующим законодательством.</w:t>
      </w:r>
    </w:p>
    <w:p w:rsidR="00C562B6" w:rsidRDefault="00C562B6" w:rsidP="00C562B6">
      <w:pPr>
        <w:pStyle w:val="a6"/>
        <w:rPr>
          <w:color w:val="000000"/>
          <w:sz w:val="16"/>
          <w:szCs w:val="16"/>
        </w:rPr>
      </w:pPr>
      <w:bookmarkStart w:id="12" w:name="sub_32"/>
      <w:bookmarkEnd w:id="11"/>
      <w:r>
        <w:rPr>
          <w:color w:val="000000"/>
          <w:sz w:val="16"/>
          <w:szCs w:val="16"/>
        </w:rPr>
        <w:t>Информация об изменениях:</w:t>
      </w:r>
    </w:p>
    <w:bookmarkStart w:id="13" w:name="sub_56306492"/>
    <w:bookmarkEnd w:id="12"/>
    <w:p w:rsidR="00C562B6" w:rsidRDefault="00C562B6" w:rsidP="00C562B6">
      <w:pPr>
        <w:pStyle w:val="a7"/>
      </w:pPr>
      <w:r>
        <w:fldChar w:fldCharType="begin"/>
      </w:r>
      <w:r>
        <w:instrText>HYPERLINK "garantF1://20084552.1031"</w:instrText>
      </w:r>
      <w:r>
        <w:fldChar w:fldCharType="separate"/>
      </w:r>
      <w:r>
        <w:rPr>
          <w:rStyle w:val="a4"/>
        </w:rPr>
        <w:t>Законом</w:t>
      </w:r>
      <w:r>
        <w:fldChar w:fldCharType="end"/>
      </w:r>
      <w:r>
        <w:t xml:space="preserve"> Волгоградской области от 13 марта 2013 г. N 22-ОД в пункт 2 статьи 3 настоящего Закона внесены изменения, </w:t>
      </w:r>
      <w:hyperlink r:id="rId15" w:history="1">
        <w:r>
          <w:rPr>
            <w:rStyle w:val="a4"/>
          </w:rPr>
          <w:t>вступающие в силу</w:t>
        </w:r>
      </w:hyperlink>
      <w:r>
        <w:t xml:space="preserve"> по истечении десяти дней после дня </w:t>
      </w:r>
      <w:hyperlink r:id="rId16" w:history="1">
        <w:r>
          <w:rPr>
            <w:rStyle w:val="a4"/>
          </w:rPr>
          <w:t>официального опубликования</w:t>
        </w:r>
      </w:hyperlink>
      <w:r>
        <w:t xml:space="preserve"> названного Закона</w:t>
      </w:r>
    </w:p>
    <w:bookmarkEnd w:id="13"/>
    <w:p w:rsidR="00C562B6" w:rsidRDefault="00C562B6" w:rsidP="00C562B6">
      <w:pPr>
        <w:pStyle w:val="a7"/>
      </w:pPr>
      <w:r>
        <w:fldChar w:fldCharType="begin"/>
      </w:r>
      <w:r>
        <w:instrText>HYPERLINK "garantF1://20090362.32"</w:instrText>
      </w:r>
      <w:r>
        <w:fldChar w:fldCharType="separate"/>
      </w:r>
      <w:r>
        <w:rPr>
          <w:rStyle w:val="a4"/>
        </w:rPr>
        <w:t>См. текст пункта в предыдущей редакции</w:t>
      </w:r>
      <w:r>
        <w:fldChar w:fldCharType="end"/>
      </w:r>
    </w:p>
    <w:p w:rsidR="00C562B6" w:rsidRDefault="00C562B6" w:rsidP="00C562B6">
      <w:r>
        <w:t>2. Правительство Волгоградской области в сфере противодействия коррупции:</w:t>
      </w:r>
    </w:p>
    <w:p w:rsidR="00C562B6" w:rsidRDefault="00C562B6" w:rsidP="00C562B6">
      <w:bookmarkStart w:id="14" w:name="sub_321"/>
      <w:r>
        <w:t>1) издает нормативные правовые акты в пределах своей компетенции;</w:t>
      </w:r>
    </w:p>
    <w:p w:rsidR="00C562B6" w:rsidRDefault="00C562B6" w:rsidP="00C562B6">
      <w:bookmarkStart w:id="15" w:name="sub_322"/>
      <w:bookmarkEnd w:id="14"/>
      <w:r>
        <w:t>2) разрабатывает, утверждает и реализует целевые программы;</w:t>
      </w:r>
    </w:p>
    <w:p w:rsidR="00C562B6" w:rsidRDefault="00C562B6" w:rsidP="00C562B6">
      <w:bookmarkStart w:id="16" w:name="sub_323"/>
      <w:bookmarkEnd w:id="15"/>
      <w:r>
        <w:t>3) реализует мероприятия, предусмотренные федеральным и региональным законодательством о противодействии коррупции;</w:t>
      </w:r>
    </w:p>
    <w:p w:rsidR="00C562B6" w:rsidRDefault="00C562B6" w:rsidP="00C562B6">
      <w:bookmarkStart w:id="17" w:name="sub_324"/>
      <w:bookmarkEnd w:id="16"/>
      <w:r>
        <w:t>4) осуществляет иные полномочия, предусмотренные действующим законодательством.</w:t>
      </w:r>
    </w:p>
    <w:p w:rsidR="00C562B6" w:rsidRDefault="00C562B6" w:rsidP="00C562B6">
      <w:pPr>
        <w:pStyle w:val="a6"/>
        <w:rPr>
          <w:color w:val="000000"/>
          <w:sz w:val="16"/>
          <w:szCs w:val="16"/>
        </w:rPr>
      </w:pPr>
      <w:bookmarkStart w:id="18" w:name="sub_33"/>
      <w:bookmarkEnd w:id="17"/>
      <w:r>
        <w:rPr>
          <w:color w:val="000000"/>
          <w:sz w:val="16"/>
          <w:szCs w:val="16"/>
        </w:rPr>
        <w:t>Информация об изменениях:</w:t>
      </w:r>
    </w:p>
    <w:bookmarkStart w:id="19" w:name="sub_56286656"/>
    <w:bookmarkEnd w:id="18"/>
    <w:p w:rsidR="00C562B6" w:rsidRDefault="00C562B6" w:rsidP="00C562B6">
      <w:pPr>
        <w:pStyle w:val="a7"/>
      </w:pPr>
      <w:r>
        <w:fldChar w:fldCharType="begin"/>
      </w:r>
      <w:r>
        <w:instrText>HYPERLINK "garantF1://20084552.1032"</w:instrText>
      </w:r>
      <w:r>
        <w:fldChar w:fldCharType="separate"/>
      </w:r>
      <w:r>
        <w:rPr>
          <w:rStyle w:val="a4"/>
        </w:rPr>
        <w:t>Законом</w:t>
      </w:r>
      <w:r>
        <w:fldChar w:fldCharType="end"/>
      </w:r>
      <w:r>
        <w:t xml:space="preserve"> Волгоградской области от 13 марта 2013 г. N 22-ОД в пункт 3 статьи 3 настоящего Закона внесены изменения, </w:t>
      </w:r>
      <w:hyperlink r:id="rId17" w:history="1">
        <w:r>
          <w:rPr>
            <w:rStyle w:val="a4"/>
          </w:rPr>
          <w:t>вступающие в силу</w:t>
        </w:r>
      </w:hyperlink>
      <w:r>
        <w:t xml:space="preserve"> по истечении десяти дней после дня </w:t>
      </w:r>
      <w:hyperlink r:id="rId18" w:history="1">
        <w:r>
          <w:rPr>
            <w:rStyle w:val="a4"/>
          </w:rPr>
          <w:t>официального опубликования</w:t>
        </w:r>
      </w:hyperlink>
      <w:r>
        <w:t xml:space="preserve"> названного Закона</w:t>
      </w:r>
    </w:p>
    <w:bookmarkEnd w:id="19"/>
    <w:p w:rsidR="00C562B6" w:rsidRDefault="00C562B6" w:rsidP="00C562B6">
      <w:pPr>
        <w:pStyle w:val="a7"/>
      </w:pPr>
      <w:r>
        <w:fldChar w:fldCharType="begin"/>
      </w:r>
      <w:r>
        <w:instrText>HYPERLINK "garantF1://20090362.33"</w:instrText>
      </w:r>
      <w:r>
        <w:fldChar w:fldCharType="separate"/>
      </w:r>
      <w:r>
        <w:rPr>
          <w:rStyle w:val="a4"/>
        </w:rPr>
        <w:t>См. текст пункта в предыдущей редакции</w:t>
      </w:r>
      <w:r>
        <w:fldChar w:fldCharType="end"/>
      </w:r>
    </w:p>
    <w:p w:rsidR="00C562B6" w:rsidRDefault="00C562B6" w:rsidP="00C562B6">
      <w:r>
        <w:t>3. Губернатор Волгоградской области в сфере противодействия коррупции:</w:t>
      </w:r>
    </w:p>
    <w:p w:rsidR="00C562B6" w:rsidRDefault="00C562B6" w:rsidP="00C562B6">
      <w:bookmarkStart w:id="20" w:name="sub_331"/>
      <w:r>
        <w:t>1) организует работу органов исполнительной власти Волгоградской области;</w:t>
      </w:r>
    </w:p>
    <w:p w:rsidR="00C562B6" w:rsidRDefault="00C562B6" w:rsidP="00C562B6">
      <w:bookmarkStart w:id="21" w:name="sub_332"/>
      <w:bookmarkEnd w:id="20"/>
      <w:r>
        <w:t>2) контролирует исполнение органами исполнительной власти Волгоградской области мероприятий, направленных на противодействие коррупции;</w:t>
      </w:r>
    </w:p>
    <w:p w:rsidR="00C562B6" w:rsidRDefault="00C562B6" w:rsidP="00C562B6">
      <w:bookmarkStart w:id="22" w:name="sub_333"/>
      <w:bookmarkEnd w:id="21"/>
      <w:r>
        <w:t>3) обеспечивает координацию деятельности органов исполнительной власти Волгоградской области и иных органов государственной власти Волгоградской области;</w:t>
      </w:r>
    </w:p>
    <w:p w:rsidR="00C562B6" w:rsidRDefault="00C562B6" w:rsidP="00C562B6">
      <w:bookmarkStart w:id="23" w:name="sub_334"/>
      <w:bookmarkEnd w:id="22"/>
      <w:r>
        <w:t>4) организует взаимодействие органов исполнительной власти Волгоградской области с территориальными органами федеральных органов исполнительной власти, органами местного самоуправления и общественными объединениями;</w:t>
      </w:r>
    </w:p>
    <w:p w:rsidR="00C562B6" w:rsidRDefault="00C562B6" w:rsidP="00C562B6">
      <w:bookmarkStart w:id="24" w:name="sub_335"/>
      <w:bookmarkEnd w:id="23"/>
      <w:r>
        <w:lastRenderedPageBreak/>
        <w:t>5) издает нормативные правовые акты в пределах своей компетенции;</w:t>
      </w:r>
    </w:p>
    <w:p w:rsidR="00C562B6" w:rsidRDefault="00C562B6" w:rsidP="00C562B6">
      <w:bookmarkStart w:id="25" w:name="sub_336"/>
      <w:bookmarkEnd w:id="24"/>
      <w:r>
        <w:t>6) в пределах своих полномочий осуществляет функции по выявлению, предупреждению и пресечению коррупционных правонарушений.</w:t>
      </w:r>
    </w:p>
    <w:bookmarkEnd w:id="25"/>
    <w:p w:rsidR="00C562B6" w:rsidRDefault="00C562B6" w:rsidP="00C562B6"/>
    <w:p w:rsidR="00C562B6" w:rsidRDefault="00C562B6" w:rsidP="00C562B6">
      <w:pPr>
        <w:pStyle w:val="a5"/>
      </w:pPr>
      <w:bookmarkStart w:id="26" w:name="sub_4"/>
      <w:r>
        <w:rPr>
          <w:rStyle w:val="a3"/>
          <w:bCs/>
        </w:rPr>
        <w:t>Статья 4</w:t>
      </w:r>
      <w:r>
        <w:t>. Участие уполномоченного по правам человека в Волгоградской области и уполномоченного по правам ребенка в Волгоградской области в противодействии коррупции</w:t>
      </w:r>
    </w:p>
    <w:bookmarkEnd w:id="26"/>
    <w:p w:rsidR="00C562B6" w:rsidRDefault="00C562B6" w:rsidP="00C562B6"/>
    <w:p w:rsidR="00C562B6" w:rsidRDefault="00C562B6" w:rsidP="00C562B6">
      <w:r>
        <w:t>Уполномоченный по правам человека в Волгоградской области, уполномоченный по правам ребенка в Волгоградской области в пределах компетенции, установленной законами Волгоградской области, участвуют в противодействии коррупции.</w:t>
      </w:r>
    </w:p>
    <w:p w:rsidR="00C562B6" w:rsidRDefault="00C562B6" w:rsidP="00C562B6"/>
    <w:p w:rsidR="00C562B6" w:rsidRDefault="00C562B6" w:rsidP="00C562B6">
      <w:pPr>
        <w:pStyle w:val="a6"/>
        <w:rPr>
          <w:color w:val="000000"/>
          <w:sz w:val="16"/>
          <w:szCs w:val="16"/>
        </w:rPr>
      </w:pPr>
      <w:bookmarkStart w:id="27" w:name="sub_5"/>
      <w:r>
        <w:rPr>
          <w:color w:val="000000"/>
          <w:sz w:val="16"/>
          <w:szCs w:val="16"/>
        </w:rPr>
        <w:t>Информация об изменениях:</w:t>
      </w:r>
    </w:p>
    <w:bookmarkStart w:id="28" w:name="sub_56338744"/>
    <w:bookmarkEnd w:id="27"/>
    <w:p w:rsidR="00C562B6" w:rsidRDefault="00C562B6" w:rsidP="00C562B6">
      <w:pPr>
        <w:pStyle w:val="a7"/>
      </w:pPr>
      <w:r>
        <w:fldChar w:fldCharType="begin"/>
      </w:r>
      <w:r>
        <w:instrText>HYPERLINK "garantF1://20056264.901"</w:instrText>
      </w:r>
      <w:r>
        <w:fldChar w:fldCharType="separate"/>
      </w:r>
      <w:r>
        <w:rPr>
          <w:rStyle w:val="a4"/>
        </w:rPr>
        <w:t>Законом</w:t>
      </w:r>
      <w:r>
        <w:fldChar w:fldCharType="end"/>
      </w:r>
      <w:r>
        <w:t xml:space="preserve"> Волгоградской области от 12 мая 2010 г. N 2038-ОД в статью 5 настоящего Закона внесены изменения</w:t>
      </w:r>
    </w:p>
    <w:bookmarkEnd w:id="28"/>
    <w:p w:rsidR="00C562B6" w:rsidRDefault="00C562B6" w:rsidP="00C562B6">
      <w:pPr>
        <w:pStyle w:val="a7"/>
      </w:pPr>
      <w:r>
        <w:fldChar w:fldCharType="begin"/>
      </w:r>
      <w:r>
        <w:instrText>HYPERLINK "garantF1://20056502.5"</w:instrText>
      </w:r>
      <w:r>
        <w:fldChar w:fldCharType="separate"/>
      </w:r>
      <w:r>
        <w:rPr>
          <w:rStyle w:val="a4"/>
        </w:rPr>
        <w:t>См. те</w:t>
      </w:r>
      <w:proofErr w:type="gramStart"/>
      <w:r>
        <w:rPr>
          <w:rStyle w:val="a4"/>
        </w:rPr>
        <w:t>кст ст</w:t>
      </w:r>
      <w:proofErr w:type="gramEnd"/>
      <w:r>
        <w:rPr>
          <w:rStyle w:val="a4"/>
        </w:rPr>
        <w:t>атьи в предыдущей редакции</w:t>
      </w:r>
      <w:r>
        <w:fldChar w:fldCharType="end"/>
      </w:r>
    </w:p>
    <w:p w:rsidR="00C562B6" w:rsidRDefault="00C562B6" w:rsidP="00C562B6">
      <w:pPr>
        <w:pStyle w:val="a5"/>
      </w:pPr>
      <w:r>
        <w:rPr>
          <w:rStyle w:val="a3"/>
          <w:bCs/>
        </w:rPr>
        <w:t>Статья 5</w:t>
      </w:r>
      <w:r>
        <w:t>. Участие органов местного самоуправления муниципальных образований Волгоградской области, общественных объединений и граждан в противодействии коррупции</w:t>
      </w:r>
    </w:p>
    <w:p w:rsidR="00C562B6" w:rsidRDefault="00C562B6" w:rsidP="00C562B6"/>
    <w:p w:rsidR="00C562B6" w:rsidRDefault="00C562B6" w:rsidP="00C562B6">
      <w:r>
        <w:t>Органы местного самоуправления муниципальных образований Волгоградской области, общественные объединения и граждане участвуют в противодействии коррупции в соответствии с действующим законодательством.</w:t>
      </w:r>
    </w:p>
    <w:p w:rsidR="00C562B6" w:rsidRDefault="00C562B6" w:rsidP="00C562B6"/>
    <w:p w:rsidR="00C562B6" w:rsidRDefault="00C562B6" w:rsidP="00C562B6">
      <w:pPr>
        <w:pStyle w:val="a5"/>
      </w:pPr>
      <w:bookmarkStart w:id="29" w:name="sub_6"/>
      <w:r>
        <w:rPr>
          <w:rStyle w:val="a3"/>
          <w:bCs/>
        </w:rPr>
        <w:t>Статья 6</w:t>
      </w:r>
      <w:r>
        <w:t>. Меры по профилактике коррупции в Волгоградской области</w:t>
      </w:r>
    </w:p>
    <w:bookmarkEnd w:id="29"/>
    <w:p w:rsidR="00C562B6" w:rsidRDefault="00C562B6" w:rsidP="00C562B6"/>
    <w:p w:rsidR="00C562B6" w:rsidRDefault="00C562B6" w:rsidP="00C562B6">
      <w:bookmarkStart w:id="30" w:name="sub_61"/>
      <w:r>
        <w:t xml:space="preserve">1. Основные меры по профилактике коррупции устанавливаются </w:t>
      </w:r>
      <w:hyperlink r:id="rId19" w:history="1">
        <w:r>
          <w:rPr>
            <w:rStyle w:val="a4"/>
            <w:rFonts w:cs="Arial"/>
          </w:rPr>
          <w:t>Федеральным законом</w:t>
        </w:r>
      </w:hyperlink>
      <w:r>
        <w:t xml:space="preserve"> "О противодействии коррупции".</w:t>
      </w:r>
    </w:p>
    <w:p w:rsidR="00C562B6" w:rsidRDefault="00C562B6" w:rsidP="00C562B6">
      <w:bookmarkStart w:id="31" w:name="sub_62"/>
      <w:bookmarkEnd w:id="30"/>
      <w:r>
        <w:t>2. Профилактика коррупции в Волгоградской области также осуществляется путем реализации следующих мер:</w:t>
      </w:r>
    </w:p>
    <w:p w:rsidR="00C562B6" w:rsidRDefault="00C562B6" w:rsidP="00C562B6">
      <w:bookmarkStart w:id="32" w:name="sub_621"/>
      <w:bookmarkEnd w:id="31"/>
      <w:r>
        <w:t>1) разработка и реализация целевых программ противодействия коррупции;</w:t>
      </w:r>
    </w:p>
    <w:p w:rsidR="00C562B6" w:rsidRDefault="00C562B6" w:rsidP="00C562B6">
      <w:bookmarkStart w:id="33" w:name="sub_622"/>
      <w:bookmarkEnd w:id="32"/>
      <w:r>
        <w:t xml:space="preserve">2) </w:t>
      </w:r>
      <w:proofErr w:type="spellStart"/>
      <w:r>
        <w:t>антикоррупционный</w:t>
      </w:r>
      <w:proofErr w:type="spellEnd"/>
      <w:r>
        <w:t xml:space="preserve"> мониторинг;</w:t>
      </w:r>
    </w:p>
    <w:p w:rsidR="00C562B6" w:rsidRDefault="00C562B6" w:rsidP="00C562B6">
      <w:bookmarkStart w:id="34" w:name="sub_623"/>
      <w:bookmarkEnd w:id="33"/>
      <w:r>
        <w:t xml:space="preserve">3) </w:t>
      </w:r>
      <w:proofErr w:type="spellStart"/>
      <w:r>
        <w:t>антикоррупционная</w:t>
      </w:r>
      <w:proofErr w:type="spellEnd"/>
      <w:r>
        <w:t xml:space="preserve"> пропаганда.</w:t>
      </w:r>
    </w:p>
    <w:bookmarkEnd w:id="34"/>
    <w:p w:rsidR="00C562B6" w:rsidRDefault="00C562B6" w:rsidP="00C562B6"/>
    <w:p w:rsidR="00C562B6" w:rsidRDefault="00C562B6" w:rsidP="00C562B6">
      <w:pPr>
        <w:pStyle w:val="a5"/>
      </w:pPr>
      <w:bookmarkStart w:id="35" w:name="sub_7"/>
      <w:r>
        <w:rPr>
          <w:rStyle w:val="a3"/>
          <w:bCs/>
        </w:rPr>
        <w:t>Статья 7</w:t>
      </w:r>
      <w:r>
        <w:t>. Целевые программы противодействия коррупции</w:t>
      </w:r>
    </w:p>
    <w:bookmarkEnd w:id="35"/>
    <w:p w:rsidR="00C562B6" w:rsidRDefault="00C562B6" w:rsidP="00C562B6"/>
    <w:p w:rsidR="00C562B6" w:rsidRDefault="00C562B6" w:rsidP="00C562B6">
      <w:bookmarkStart w:id="36" w:name="sub_71"/>
      <w:r>
        <w:t xml:space="preserve">1. Целевые программы противодействия коррупции представляют собой комплексы мер по реализации </w:t>
      </w:r>
      <w:proofErr w:type="spellStart"/>
      <w:r>
        <w:t>антикоррупционной</w:t>
      </w:r>
      <w:proofErr w:type="spellEnd"/>
      <w:r>
        <w:t xml:space="preserve"> политики, обеспечивающие согласованное осуществление правовых, экономических, образовательных, воспитательных, организационных и иных мероприятий по противодействию коррупции в Волгоградской области.</w:t>
      </w:r>
    </w:p>
    <w:p w:rsidR="00C562B6" w:rsidRDefault="00C562B6" w:rsidP="00C562B6">
      <w:bookmarkStart w:id="37" w:name="sub_72"/>
      <w:bookmarkEnd w:id="36"/>
      <w:r>
        <w:t>2. Целевые программы противодействия коррупции разрабатываются и утверждаются в порядке, установленном действующим законодательством.</w:t>
      </w:r>
    </w:p>
    <w:bookmarkEnd w:id="37"/>
    <w:p w:rsidR="00C562B6" w:rsidRDefault="00C562B6" w:rsidP="00C562B6"/>
    <w:p w:rsidR="00C562B6" w:rsidRDefault="00C562B6" w:rsidP="00C562B6">
      <w:pPr>
        <w:pStyle w:val="a5"/>
      </w:pPr>
      <w:bookmarkStart w:id="38" w:name="sub_8"/>
      <w:r>
        <w:rPr>
          <w:rStyle w:val="a3"/>
          <w:bCs/>
        </w:rPr>
        <w:t>Статья 8</w:t>
      </w:r>
      <w:r>
        <w:t xml:space="preserve">. </w:t>
      </w:r>
      <w:proofErr w:type="spellStart"/>
      <w:r>
        <w:t>Антикоррупционный</w:t>
      </w:r>
      <w:proofErr w:type="spellEnd"/>
      <w:r>
        <w:t xml:space="preserve"> мониторинг, ежегодный доклад о противодействии коррупции в Волгоградской области</w:t>
      </w:r>
    </w:p>
    <w:bookmarkEnd w:id="38"/>
    <w:p w:rsidR="00C562B6" w:rsidRDefault="00C562B6" w:rsidP="00C562B6"/>
    <w:p w:rsidR="00C562B6" w:rsidRDefault="00C562B6" w:rsidP="00C562B6">
      <w:bookmarkStart w:id="39" w:name="sub_81"/>
      <w:r>
        <w:t xml:space="preserve">1. </w:t>
      </w:r>
      <w:proofErr w:type="spellStart"/>
      <w:r>
        <w:t>Антикоррупционный</w:t>
      </w:r>
      <w:proofErr w:type="spellEnd"/>
      <w:r>
        <w:t xml:space="preserve"> мониторинг проводится путем сбора и обобщения сведений о коррупционных факторах.</w:t>
      </w:r>
    </w:p>
    <w:p w:rsidR="00C562B6" w:rsidRDefault="00C562B6" w:rsidP="00C562B6">
      <w:pPr>
        <w:pStyle w:val="a6"/>
        <w:rPr>
          <w:color w:val="000000"/>
          <w:sz w:val="16"/>
          <w:szCs w:val="16"/>
        </w:rPr>
      </w:pPr>
      <w:bookmarkStart w:id="40" w:name="sub_82"/>
      <w:bookmarkEnd w:id="39"/>
      <w:r>
        <w:rPr>
          <w:color w:val="000000"/>
          <w:sz w:val="16"/>
          <w:szCs w:val="16"/>
        </w:rPr>
        <w:t>Информация об изменениях:</w:t>
      </w:r>
    </w:p>
    <w:bookmarkEnd w:id="40"/>
    <w:p w:rsidR="00C562B6" w:rsidRDefault="00C562B6" w:rsidP="00C562B6">
      <w:pPr>
        <w:pStyle w:val="a7"/>
      </w:pPr>
      <w:r>
        <w:fldChar w:fldCharType="begin"/>
      </w:r>
      <w:r>
        <w:instrText>HYPERLINK "garantF1://20084552.1042"</w:instrText>
      </w:r>
      <w:r>
        <w:fldChar w:fldCharType="separate"/>
      </w:r>
      <w:r>
        <w:rPr>
          <w:rStyle w:val="a4"/>
        </w:rPr>
        <w:t>Законом</w:t>
      </w:r>
      <w:r>
        <w:fldChar w:fldCharType="end"/>
      </w:r>
      <w:r>
        <w:t xml:space="preserve"> Волгоградской области от 13 марта 2013 г. N 22-ОД в пункт 2 статьи 8 настоящего Закона внесены изменения, </w:t>
      </w:r>
      <w:hyperlink r:id="rId20" w:history="1">
        <w:r>
          <w:rPr>
            <w:rStyle w:val="a4"/>
          </w:rPr>
          <w:t>вступающие в силу</w:t>
        </w:r>
      </w:hyperlink>
      <w:r>
        <w:t xml:space="preserve"> по истечении десяти дней после дня </w:t>
      </w:r>
      <w:hyperlink r:id="rId21" w:history="1">
        <w:r>
          <w:rPr>
            <w:rStyle w:val="a4"/>
          </w:rPr>
          <w:t>официального опубликования</w:t>
        </w:r>
      </w:hyperlink>
      <w:r>
        <w:t xml:space="preserve"> названного Закона</w:t>
      </w:r>
    </w:p>
    <w:p w:rsidR="00C562B6" w:rsidRDefault="00C562B6" w:rsidP="00C562B6">
      <w:pPr>
        <w:pStyle w:val="a7"/>
      </w:pPr>
      <w:hyperlink r:id="rId22" w:history="1">
        <w:r>
          <w:rPr>
            <w:rStyle w:val="a4"/>
          </w:rPr>
          <w:t>См. текст пункта в предыдущей редакции</w:t>
        </w:r>
      </w:hyperlink>
    </w:p>
    <w:p w:rsidR="00C562B6" w:rsidRDefault="00C562B6" w:rsidP="00C562B6">
      <w:r>
        <w:t xml:space="preserve">2. Организация и проведение </w:t>
      </w:r>
      <w:proofErr w:type="spellStart"/>
      <w:r>
        <w:t>антикоррупционного</w:t>
      </w:r>
      <w:proofErr w:type="spellEnd"/>
      <w:r>
        <w:t xml:space="preserve"> мониторинга осуществляются органами исполнительной власти Волгоградской области в установленном Губернатором Волгоградской области порядке.</w:t>
      </w:r>
    </w:p>
    <w:p w:rsidR="00C562B6" w:rsidRDefault="00C562B6" w:rsidP="00C562B6">
      <w:bookmarkStart w:id="41" w:name="sub_83"/>
      <w:r>
        <w:t xml:space="preserve">3. </w:t>
      </w:r>
      <w:proofErr w:type="spellStart"/>
      <w:r>
        <w:t>Антикоррупционный</w:t>
      </w:r>
      <w:proofErr w:type="spellEnd"/>
      <w:r>
        <w:t xml:space="preserve"> мониторинг проводится в целях повышения эффективности </w:t>
      </w:r>
      <w:proofErr w:type="spellStart"/>
      <w:r>
        <w:t>антикоррупционной</w:t>
      </w:r>
      <w:proofErr w:type="spellEnd"/>
      <w:r>
        <w:t xml:space="preserve"> политики и направлен </w:t>
      </w:r>
      <w:proofErr w:type="gramStart"/>
      <w:r>
        <w:t>на</w:t>
      </w:r>
      <w:proofErr w:type="gramEnd"/>
      <w:r>
        <w:t>:</w:t>
      </w:r>
    </w:p>
    <w:p w:rsidR="00C562B6" w:rsidRDefault="00C562B6" w:rsidP="00C562B6">
      <w:bookmarkStart w:id="42" w:name="sub_831"/>
      <w:bookmarkEnd w:id="41"/>
      <w:r>
        <w:t>1) изучение коррупционной практики;</w:t>
      </w:r>
    </w:p>
    <w:p w:rsidR="00C562B6" w:rsidRDefault="00C562B6" w:rsidP="00C562B6">
      <w:bookmarkStart w:id="43" w:name="sub_832"/>
      <w:bookmarkEnd w:id="42"/>
      <w:r>
        <w:t>2) изучение механизмов коррупционных сделок (от совершения разовых сделок до построения коррупционных сетей);</w:t>
      </w:r>
    </w:p>
    <w:p w:rsidR="00C562B6" w:rsidRDefault="00C562B6" w:rsidP="00C562B6">
      <w:bookmarkStart w:id="44" w:name="sub_833"/>
      <w:bookmarkEnd w:id="43"/>
      <w:r>
        <w:t>3) выявление условий, способствующих коррупции;</w:t>
      </w:r>
    </w:p>
    <w:p w:rsidR="00C562B6" w:rsidRDefault="00C562B6" w:rsidP="00C562B6">
      <w:bookmarkStart w:id="45" w:name="sub_834"/>
      <w:bookmarkEnd w:id="44"/>
      <w:r>
        <w:t xml:space="preserve">4) выявление ресурсов </w:t>
      </w:r>
      <w:proofErr w:type="spellStart"/>
      <w:r>
        <w:t>антикоррупции</w:t>
      </w:r>
      <w:proofErr w:type="spellEnd"/>
      <w:r>
        <w:t>;</w:t>
      </w:r>
    </w:p>
    <w:p w:rsidR="00C562B6" w:rsidRDefault="00C562B6" w:rsidP="00C562B6">
      <w:bookmarkStart w:id="46" w:name="sub_835"/>
      <w:bookmarkEnd w:id="45"/>
      <w:r>
        <w:t xml:space="preserve">5) выявление источников возможного сопротивления проведению </w:t>
      </w:r>
      <w:proofErr w:type="spellStart"/>
      <w:r>
        <w:t>антикоррупционной</w:t>
      </w:r>
      <w:proofErr w:type="spellEnd"/>
      <w:r>
        <w:t xml:space="preserve"> </w:t>
      </w:r>
      <w:proofErr w:type="spellStart"/>
      <w:r>
        <w:t>политике</w:t>
      </w:r>
      <w:hyperlink r:id="rId23" w:history="1">
        <w:r>
          <w:rPr>
            <w:rStyle w:val="a4"/>
            <w:rFonts w:cs="Arial"/>
          </w:rPr>
          <w:t>#</w:t>
        </w:r>
        <w:proofErr w:type="spellEnd"/>
      </w:hyperlink>
      <w:r>
        <w:t>.</w:t>
      </w:r>
    </w:p>
    <w:p w:rsidR="00C562B6" w:rsidRDefault="00C562B6" w:rsidP="00C562B6">
      <w:bookmarkStart w:id="47" w:name="sub_84"/>
      <w:bookmarkEnd w:id="46"/>
      <w:r>
        <w:t xml:space="preserve">4. </w:t>
      </w:r>
      <w:proofErr w:type="spellStart"/>
      <w:r>
        <w:t>Антикоррупционный</w:t>
      </w:r>
      <w:proofErr w:type="spellEnd"/>
      <w:r>
        <w:t xml:space="preserve"> мониторинг осуществляется путем:</w:t>
      </w:r>
    </w:p>
    <w:p w:rsidR="00C562B6" w:rsidRDefault="00C562B6" w:rsidP="00C562B6">
      <w:bookmarkStart w:id="48" w:name="sub_841"/>
      <w:bookmarkEnd w:id="47"/>
      <w:r>
        <w:t>1) анализа действующих правовых актов;</w:t>
      </w:r>
    </w:p>
    <w:p w:rsidR="00C562B6" w:rsidRDefault="00C562B6" w:rsidP="00C562B6">
      <w:bookmarkStart w:id="49" w:name="sub_842"/>
      <w:bookmarkEnd w:id="48"/>
      <w:r>
        <w:t>2) изучения результатов применения мер по предупреждению, пресечению коррупции и мер ответственности за совершение коррупционных правонарушений;</w:t>
      </w:r>
    </w:p>
    <w:p w:rsidR="00C562B6" w:rsidRDefault="00C562B6" w:rsidP="00C562B6">
      <w:bookmarkStart w:id="50" w:name="sub_843"/>
      <w:bookmarkEnd w:id="49"/>
      <w:r>
        <w:t>3) изучения статистических данных;</w:t>
      </w:r>
    </w:p>
    <w:p w:rsidR="00C562B6" w:rsidRDefault="00C562B6" w:rsidP="00C562B6">
      <w:bookmarkStart w:id="51" w:name="sub_844"/>
      <w:bookmarkEnd w:id="50"/>
      <w:r>
        <w:lastRenderedPageBreak/>
        <w:t>4) изучения материалов средств массовой информации;</w:t>
      </w:r>
    </w:p>
    <w:p w:rsidR="00C562B6" w:rsidRDefault="00C562B6" w:rsidP="00C562B6">
      <w:bookmarkStart w:id="52" w:name="sub_845"/>
      <w:bookmarkEnd w:id="51"/>
      <w:r>
        <w:t>5) изучения материалов социологических опросов.</w:t>
      </w:r>
    </w:p>
    <w:p w:rsidR="00C562B6" w:rsidRDefault="00C562B6" w:rsidP="00C562B6">
      <w:bookmarkStart w:id="53" w:name="sub_85"/>
      <w:bookmarkEnd w:id="52"/>
      <w:r>
        <w:t xml:space="preserve">5. В целях организации </w:t>
      </w:r>
      <w:proofErr w:type="spellStart"/>
      <w:r>
        <w:t>антикоррупционного</w:t>
      </w:r>
      <w:proofErr w:type="spellEnd"/>
      <w:r>
        <w:t xml:space="preserve"> мониторинга руководители органов исполнительной власти Волгоградской области обязаны:</w:t>
      </w:r>
    </w:p>
    <w:p w:rsidR="00C562B6" w:rsidRDefault="00C562B6" w:rsidP="00C562B6">
      <w:bookmarkStart w:id="54" w:name="sub_851"/>
      <w:bookmarkEnd w:id="53"/>
      <w:r>
        <w:t>1) организовывать сбор и обобщение информации о коррупционных факторах, в том числе содержащейся в теле-, радиопередачах или публикациях в средствах массовой информации, а также в обращениях граждан или организаций;</w:t>
      </w:r>
    </w:p>
    <w:p w:rsidR="00C562B6" w:rsidRDefault="00C562B6" w:rsidP="00C562B6">
      <w:bookmarkStart w:id="55" w:name="sub_852"/>
      <w:bookmarkEnd w:id="54"/>
      <w:r>
        <w:t>2) принимать меры по устранению выявленных коррупционных факторов.</w:t>
      </w:r>
    </w:p>
    <w:p w:rsidR="00C562B6" w:rsidRDefault="00C562B6" w:rsidP="00C562B6">
      <w:pPr>
        <w:pStyle w:val="a6"/>
        <w:rPr>
          <w:color w:val="000000"/>
          <w:sz w:val="16"/>
          <w:szCs w:val="16"/>
        </w:rPr>
      </w:pPr>
      <w:bookmarkStart w:id="56" w:name="sub_86"/>
      <w:bookmarkEnd w:id="55"/>
      <w:r>
        <w:rPr>
          <w:color w:val="000000"/>
          <w:sz w:val="16"/>
          <w:szCs w:val="16"/>
        </w:rPr>
        <w:t>Информация об изменениях:</w:t>
      </w:r>
    </w:p>
    <w:bookmarkEnd w:id="56"/>
    <w:p w:rsidR="00C562B6" w:rsidRDefault="00C562B6" w:rsidP="00C562B6">
      <w:pPr>
        <w:pStyle w:val="a7"/>
      </w:pPr>
      <w:r>
        <w:fldChar w:fldCharType="begin"/>
      </w:r>
      <w:r>
        <w:instrText>HYPERLINK "garantF1://20084552.1042"</w:instrText>
      </w:r>
      <w:r>
        <w:fldChar w:fldCharType="separate"/>
      </w:r>
      <w:r>
        <w:rPr>
          <w:rStyle w:val="a4"/>
        </w:rPr>
        <w:t>Законом</w:t>
      </w:r>
      <w:r>
        <w:fldChar w:fldCharType="end"/>
      </w:r>
      <w:r>
        <w:t xml:space="preserve"> Волгоградской области от 13 марта 2013 г. N 22-ОД в пункт 6 статьи 8 настоящего Закона внесены изменения, </w:t>
      </w:r>
      <w:hyperlink r:id="rId24" w:history="1">
        <w:r>
          <w:rPr>
            <w:rStyle w:val="a4"/>
          </w:rPr>
          <w:t>вступающие в силу</w:t>
        </w:r>
      </w:hyperlink>
      <w:r>
        <w:t xml:space="preserve"> по истечении десяти дней после дня </w:t>
      </w:r>
      <w:hyperlink r:id="rId25" w:history="1">
        <w:r>
          <w:rPr>
            <w:rStyle w:val="a4"/>
          </w:rPr>
          <w:t>официального опубликования</w:t>
        </w:r>
      </w:hyperlink>
      <w:r>
        <w:t xml:space="preserve"> названного Закона</w:t>
      </w:r>
    </w:p>
    <w:p w:rsidR="00C562B6" w:rsidRDefault="00C562B6" w:rsidP="00C562B6">
      <w:pPr>
        <w:pStyle w:val="a7"/>
      </w:pPr>
      <w:hyperlink r:id="rId26" w:history="1">
        <w:r>
          <w:rPr>
            <w:rStyle w:val="a4"/>
          </w:rPr>
          <w:t>См. текст пункта в предыдущей редакции</w:t>
        </w:r>
      </w:hyperlink>
    </w:p>
    <w:p w:rsidR="00C562B6" w:rsidRDefault="00C562B6" w:rsidP="00C562B6">
      <w:r>
        <w:t xml:space="preserve">6. На основании результатов </w:t>
      </w:r>
      <w:proofErr w:type="spellStart"/>
      <w:r>
        <w:t>антикоррупционного</w:t>
      </w:r>
      <w:proofErr w:type="spellEnd"/>
      <w:r>
        <w:t xml:space="preserve"> мониторинга </w:t>
      </w:r>
      <w:proofErr w:type="spellStart"/>
      <w:r>
        <w:t>уполномоченнный</w:t>
      </w:r>
      <w:hyperlink r:id="rId27" w:history="1">
        <w:r>
          <w:rPr>
            <w:rStyle w:val="a4"/>
            <w:rFonts w:cs="Arial"/>
          </w:rPr>
          <w:t>#</w:t>
        </w:r>
        <w:proofErr w:type="spellEnd"/>
      </w:hyperlink>
      <w:r>
        <w:t xml:space="preserve"> Губернатором Волгоградской области орган в срок до 15 марта формирует и представляет Губернатору Волгоградской области ежегодный доклад о противодействии коррупции в Волгоградской области.</w:t>
      </w:r>
    </w:p>
    <w:p w:rsidR="00C562B6" w:rsidRDefault="00C562B6" w:rsidP="00C562B6">
      <w:bookmarkStart w:id="57" w:name="sub_861"/>
      <w:r>
        <w:t>Губернатор Волгоградской области утверждает ежегодный доклад о противодействии коррупции в Волгоградской области не позднее 1 апреля.</w:t>
      </w:r>
    </w:p>
    <w:p w:rsidR="00C562B6" w:rsidRDefault="00C562B6" w:rsidP="00C562B6">
      <w:pPr>
        <w:pStyle w:val="a6"/>
        <w:rPr>
          <w:color w:val="000000"/>
          <w:sz w:val="16"/>
          <w:szCs w:val="16"/>
        </w:rPr>
      </w:pPr>
      <w:bookmarkStart w:id="58" w:name="sub_87"/>
      <w:bookmarkEnd w:id="57"/>
      <w:r>
        <w:rPr>
          <w:color w:val="000000"/>
          <w:sz w:val="16"/>
          <w:szCs w:val="16"/>
        </w:rPr>
        <w:t>Информация об изменениях:</w:t>
      </w:r>
    </w:p>
    <w:bookmarkEnd w:id="58"/>
    <w:p w:rsidR="00C562B6" w:rsidRDefault="00C562B6" w:rsidP="00C562B6">
      <w:pPr>
        <w:pStyle w:val="a7"/>
      </w:pPr>
      <w:r>
        <w:fldChar w:fldCharType="begin"/>
      </w:r>
      <w:r>
        <w:instrText>HYPERLINK "garantF1://20084552.1043"</w:instrText>
      </w:r>
      <w:r>
        <w:fldChar w:fldCharType="separate"/>
      </w:r>
      <w:r>
        <w:rPr>
          <w:rStyle w:val="a4"/>
        </w:rPr>
        <w:t>Законом</w:t>
      </w:r>
      <w:r>
        <w:fldChar w:fldCharType="end"/>
      </w:r>
      <w:r>
        <w:t xml:space="preserve"> Волгоградской области от 13 марта 2013 г. N 22-ОД в пункт 7 статьи 8 настоящего Закона внесены изменения, </w:t>
      </w:r>
      <w:hyperlink r:id="rId28" w:history="1">
        <w:r>
          <w:rPr>
            <w:rStyle w:val="a4"/>
          </w:rPr>
          <w:t>вступающие в силу</w:t>
        </w:r>
      </w:hyperlink>
      <w:r>
        <w:t xml:space="preserve"> по истечении десяти дней после дня </w:t>
      </w:r>
      <w:hyperlink r:id="rId29" w:history="1">
        <w:r>
          <w:rPr>
            <w:rStyle w:val="a4"/>
          </w:rPr>
          <w:t>официального опубликования</w:t>
        </w:r>
      </w:hyperlink>
      <w:r>
        <w:t xml:space="preserve"> названного Закона</w:t>
      </w:r>
    </w:p>
    <w:p w:rsidR="00C562B6" w:rsidRDefault="00C562B6" w:rsidP="00C562B6">
      <w:pPr>
        <w:pStyle w:val="a7"/>
      </w:pPr>
      <w:hyperlink r:id="rId30" w:history="1">
        <w:r>
          <w:rPr>
            <w:rStyle w:val="a4"/>
          </w:rPr>
          <w:t>См. текст пункта в предыдущей редакции</w:t>
        </w:r>
      </w:hyperlink>
    </w:p>
    <w:p w:rsidR="00C562B6" w:rsidRDefault="00C562B6" w:rsidP="00C562B6">
      <w:r>
        <w:t>7. Ежегодный доклад о противодействии коррупции в Волгоградской области направляется председателю Волгоградской областной Думы, прокурору Волгоградской области, начальнику Главного управления Министерства внутренних дел Российской Федерации по Волгоградской области, начальнику Управления Федеральной службы безопасности Российской Федерации по Волгоградской области, начальнику Следственного управления Следственного комитета Российской Федерации по Волгоградской области.</w:t>
      </w:r>
    </w:p>
    <w:p w:rsidR="00C562B6" w:rsidRDefault="00C562B6" w:rsidP="00C562B6">
      <w:bookmarkStart w:id="59" w:name="sub_88"/>
      <w:r>
        <w:t>8. Ежегодный доклад о противодействии коррупции в Волгоградской области подлежит обязательному опубликованию в средствах массовой информации Волгоградской области.</w:t>
      </w:r>
    </w:p>
    <w:bookmarkEnd w:id="59"/>
    <w:p w:rsidR="00C562B6" w:rsidRDefault="00C562B6" w:rsidP="00C562B6"/>
    <w:p w:rsidR="00C562B6" w:rsidRDefault="00C562B6" w:rsidP="00C562B6">
      <w:pPr>
        <w:pStyle w:val="a5"/>
      </w:pPr>
      <w:bookmarkStart w:id="60" w:name="sub_9"/>
      <w:r>
        <w:rPr>
          <w:rStyle w:val="a3"/>
          <w:bCs/>
        </w:rPr>
        <w:t>Статья 9</w:t>
      </w:r>
      <w:r>
        <w:t xml:space="preserve">. </w:t>
      </w:r>
      <w:proofErr w:type="spellStart"/>
      <w:r>
        <w:t>Антикоррупционная</w:t>
      </w:r>
      <w:proofErr w:type="spellEnd"/>
      <w:r>
        <w:t xml:space="preserve"> пропаганда</w:t>
      </w:r>
    </w:p>
    <w:bookmarkEnd w:id="60"/>
    <w:p w:rsidR="00C562B6" w:rsidRDefault="00C562B6" w:rsidP="00C562B6"/>
    <w:p w:rsidR="00C562B6" w:rsidRDefault="00C562B6" w:rsidP="00C562B6">
      <w:proofErr w:type="spellStart"/>
      <w:r>
        <w:t>Антикоррупционная</w:t>
      </w:r>
      <w:proofErr w:type="spellEnd"/>
      <w:r>
        <w:t xml:space="preserve"> пропаганда представляет собой целенаправленную деятельность органов государственной власти Волгоградской области, содержанием которой является просветительная работа среди населения по вопросам противодействия коррупции в любых ее проявлениях, разъяснение государственным служащим основных положений международного, федерального и областного </w:t>
      </w:r>
      <w:r>
        <w:lastRenderedPageBreak/>
        <w:t>законодательства о противодействии коррупции, воспитание чувства гражданской ответственности, укрепление доверия граждан к институтам государственной власти.</w:t>
      </w:r>
    </w:p>
    <w:p w:rsidR="00C562B6" w:rsidRDefault="00C562B6" w:rsidP="00C562B6"/>
    <w:p w:rsidR="00C562B6" w:rsidRDefault="00C562B6" w:rsidP="00C562B6">
      <w:pPr>
        <w:pStyle w:val="a5"/>
      </w:pPr>
      <w:bookmarkStart w:id="61" w:name="sub_10"/>
      <w:r>
        <w:rPr>
          <w:rStyle w:val="a3"/>
          <w:bCs/>
        </w:rPr>
        <w:t>Статья 10</w:t>
      </w:r>
      <w:r>
        <w:t xml:space="preserve">. </w:t>
      </w:r>
      <w:proofErr w:type="spellStart"/>
      <w:r>
        <w:t>Антикоррупционная</w:t>
      </w:r>
      <w:proofErr w:type="spellEnd"/>
      <w:r>
        <w:t xml:space="preserve"> экспертиза нормативных правовых актов Волгоградской области и их проектов</w:t>
      </w:r>
    </w:p>
    <w:bookmarkEnd w:id="61"/>
    <w:p w:rsidR="00C562B6" w:rsidRDefault="00C562B6" w:rsidP="00C562B6"/>
    <w:p w:rsidR="00C562B6" w:rsidRDefault="00C562B6" w:rsidP="00C562B6">
      <w:bookmarkStart w:id="62" w:name="sub_101"/>
      <w:r>
        <w:t xml:space="preserve">1. </w:t>
      </w:r>
      <w:proofErr w:type="spellStart"/>
      <w:r>
        <w:t>Антикоррупционная</w:t>
      </w:r>
      <w:proofErr w:type="spellEnd"/>
      <w:r>
        <w:t xml:space="preserve"> экспертиза законов Волгоградской области, нормативных правовых актов органов государственной власти Волгоградской области, а также их проектов проводится в целях выявления и устранения содержащихся в них коррупционных факторов.</w:t>
      </w:r>
    </w:p>
    <w:p w:rsidR="00C562B6" w:rsidRDefault="00C562B6" w:rsidP="00C562B6">
      <w:pPr>
        <w:pStyle w:val="a6"/>
        <w:rPr>
          <w:color w:val="000000"/>
          <w:sz w:val="16"/>
          <w:szCs w:val="16"/>
        </w:rPr>
      </w:pPr>
      <w:bookmarkStart w:id="63" w:name="sub_102"/>
      <w:bookmarkEnd w:id="62"/>
      <w:r>
        <w:rPr>
          <w:color w:val="000000"/>
          <w:sz w:val="16"/>
          <w:szCs w:val="16"/>
        </w:rPr>
        <w:t>Информация об изменениях:</w:t>
      </w:r>
    </w:p>
    <w:bookmarkEnd w:id="63"/>
    <w:p w:rsidR="00C562B6" w:rsidRDefault="00C562B6" w:rsidP="00C562B6">
      <w:pPr>
        <w:pStyle w:val="a7"/>
      </w:pPr>
      <w:r>
        <w:fldChar w:fldCharType="begin"/>
      </w:r>
      <w:r>
        <w:instrText>HYPERLINK "garantF1://20084552.1051"</w:instrText>
      </w:r>
      <w:r>
        <w:fldChar w:fldCharType="separate"/>
      </w:r>
      <w:r>
        <w:rPr>
          <w:rStyle w:val="a4"/>
        </w:rPr>
        <w:t>Законом</w:t>
      </w:r>
      <w:r>
        <w:fldChar w:fldCharType="end"/>
      </w:r>
      <w:r>
        <w:t xml:space="preserve"> Волгоградской области от 13 марта 2013 г. N 22-ОД в пункт 2 статьи 10 настоящего Закона внесены изменения, </w:t>
      </w:r>
      <w:hyperlink r:id="rId31" w:history="1">
        <w:r>
          <w:rPr>
            <w:rStyle w:val="a4"/>
          </w:rPr>
          <w:t>вступающие в силу</w:t>
        </w:r>
      </w:hyperlink>
      <w:r>
        <w:t xml:space="preserve"> по истечении десяти дней после дня </w:t>
      </w:r>
      <w:hyperlink r:id="rId32" w:history="1">
        <w:r>
          <w:rPr>
            <w:rStyle w:val="a4"/>
          </w:rPr>
          <w:t>официального опубликования</w:t>
        </w:r>
      </w:hyperlink>
      <w:r>
        <w:t xml:space="preserve"> названного Закона</w:t>
      </w:r>
    </w:p>
    <w:p w:rsidR="00C562B6" w:rsidRDefault="00C562B6" w:rsidP="00C562B6">
      <w:pPr>
        <w:pStyle w:val="a7"/>
      </w:pPr>
      <w:hyperlink r:id="rId33" w:history="1">
        <w:r>
          <w:rPr>
            <w:rStyle w:val="a4"/>
          </w:rPr>
          <w:t>См. текст пункта в предыдущей редакции</w:t>
        </w:r>
      </w:hyperlink>
    </w:p>
    <w:p w:rsidR="00C562B6" w:rsidRDefault="00C562B6" w:rsidP="00C562B6">
      <w:r>
        <w:t xml:space="preserve">2. Решение о проведении </w:t>
      </w:r>
      <w:proofErr w:type="spellStart"/>
      <w:r>
        <w:t>антикоррупционной</w:t>
      </w:r>
      <w:proofErr w:type="spellEnd"/>
      <w:r>
        <w:t xml:space="preserve"> экспертизы действующего закона Волгоградской области принимается Волгоградской областной Думой или Губернатором Волгоградской области.</w:t>
      </w:r>
    </w:p>
    <w:p w:rsidR="00C562B6" w:rsidRDefault="00C562B6" w:rsidP="00C562B6">
      <w:pPr>
        <w:pStyle w:val="a6"/>
        <w:rPr>
          <w:color w:val="000000"/>
          <w:sz w:val="16"/>
          <w:szCs w:val="16"/>
        </w:rPr>
      </w:pPr>
      <w:bookmarkStart w:id="64" w:name="sub_103"/>
      <w:r>
        <w:rPr>
          <w:color w:val="000000"/>
          <w:sz w:val="16"/>
          <w:szCs w:val="16"/>
        </w:rPr>
        <w:t>Информация об изменениях:</w:t>
      </w:r>
    </w:p>
    <w:bookmarkEnd w:id="64"/>
    <w:p w:rsidR="00C562B6" w:rsidRDefault="00C562B6" w:rsidP="00C562B6">
      <w:pPr>
        <w:pStyle w:val="a7"/>
      </w:pPr>
      <w:r>
        <w:fldChar w:fldCharType="begin"/>
      </w:r>
      <w:r>
        <w:instrText>HYPERLINK "garantF1://20084552.1052"</w:instrText>
      </w:r>
      <w:r>
        <w:fldChar w:fldCharType="separate"/>
      </w:r>
      <w:r>
        <w:rPr>
          <w:rStyle w:val="a4"/>
        </w:rPr>
        <w:t>Законом</w:t>
      </w:r>
      <w:r>
        <w:fldChar w:fldCharType="end"/>
      </w:r>
      <w:r>
        <w:t xml:space="preserve"> Волгоградской области от 13 марта 2013 г. N 22-ОД в пункт 3 статьи 10 настоящего Закона внесены изменения, </w:t>
      </w:r>
      <w:hyperlink r:id="rId34" w:history="1">
        <w:r>
          <w:rPr>
            <w:rStyle w:val="a4"/>
          </w:rPr>
          <w:t>вступающие в силу</w:t>
        </w:r>
      </w:hyperlink>
      <w:r>
        <w:t xml:space="preserve"> по истечении десяти дней после дня </w:t>
      </w:r>
      <w:hyperlink r:id="rId35" w:history="1">
        <w:r>
          <w:rPr>
            <w:rStyle w:val="a4"/>
          </w:rPr>
          <w:t>официального опубликования</w:t>
        </w:r>
      </w:hyperlink>
      <w:r>
        <w:t xml:space="preserve"> названного Закона</w:t>
      </w:r>
    </w:p>
    <w:p w:rsidR="00C562B6" w:rsidRDefault="00C562B6" w:rsidP="00C562B6">
      <w:pPr>
        <w:pStyle w:val="a7"/>
      </w:pPr>
      <w:hyperlink r:id="rId36" w:history="1">
        <w:r>
          <w:rPr>
            <w:rStyle w:val="a4"/>
          </w:rPr>
          <w:t>См. текст пункта в предыдущей редакции</w:t>
        </w:r>
      </w:hyperlink>
    </w:p>
    <w:p w:rsidR="00C562B6" w:rsidRDefault="00C562B6" w:rsidP="00C562B6">
      <w:r>
        <w:t xml:space="preserve">3. Решение о проведении </w:t>
      </w:r>
      <w:proofErr w:type="spellStart"/>
      <w:r>
        <w:t>антикоррупционной</w:t>
      </w:r>
      <w:proofErr w:type="spellEnd"/>
      <w:r>
        <w:t xml:space="preserve"> экспертизы действующих нормативных правовых актов Губернатора Волгоградской области, Правительства Волгоградской области и иных органов исполнительной власти Волгоградской области принимается Губернатором Волгоградской области.</w:t>
      </w:r>
    </w:p>
    <w:p w:rsidR="00C562B6" w:rsidRDefault="00C562B6" w:rsidP="00C562B6">
      <w:pPr>
        <w:pStyle w:val="a6"/>
        <w:rPr>
          <w:color w:val="000000"/>
          <w:sz w:val="16"/>
          <w:szCs w:val="16"/>
        </w:rPr>
      </w:pPr>
      <w:bookmarkStart w:id="65" w:name="sub_104"/>
      <w:r>
        <w:rPr>
          <w:color w:val="000000"/>
          <w:sz w:val="16"/>
          <w:szCs w:val="16"/>
        </w:rPr>
        <w:t>Информация об изменениях:</w:t>
      </w:r>
    </w:p>
    <w:bookmarkEnd w:id="65"/>
    <w:p w:rsidR="00C562B6" w:rsidRDefault="00C562B6" w:rsidP="00C562B6">
      <w:pPr>
        <w:pStyle w:val="a7"/>
      </w:pPr>
      <w:r>
        <w:fldChar w:fldCharType="begin"/>
      </w:r>
      <w:r>
        <w:instrText>HYPERLINK "garantF1://20084552.1053"</w:instrText>
      </w:r>
      <w:r>
        <w:fldChar w:fldCharType="separate"/>
      </w:r>
      <w:r>
        <w:rPr>
          <w:rStyle w:val="a4"/>
        </w:rPr>
        <w:t>Законом</w:t>
      </w:r>
      <w:r>
        <w:fldChar w:fldCharType="end"/>
      </w:r>
      <w:r>
        <w:t xml:space="preserve"> Волгоградской области от 13 марта 2013 г. N 22-ОД в пункт 4 статьи 10 настоящего Закона внесены изменения, </w:t>
      </w:r>
      <w:hyperlink r:id="rId37" w:history="1">
        <w:r>
          <w:rPr>
            <w:rStyle w:val="a4"/>
          </w:rPr>
          <w:t>вступающие в силу</w:t>
        </w:r>
      </w:hyperlink>
      <w:r>
        <w:t xml:space="preserve"> по истечении десяти дней после дня </w:t>
      </w:r>
      <w:hyperlink r:id="rId38" w:history="1">
        <w:r>
          <w:rPr>
            <w:rStyle w:val="a4"/>
          </w:rPr>
          <w:t>официального опубликования</w:t>
        </w:r>
      </w:hyperlink>
      <w:r>
        <w:t xml:space="preserve"> названного Закона</w:t>
      </w:r>
    </w:p>
    <w:p w:rsidR="00C562B6" w:rsidRDefault="00C562B6" w:rsidP="00C562B6">
      <w:pPr>
        <w:pStyle w:val="a7"/>
      </w:pPr>
      <w:hyperlink r:id="rId39" w:history="1">
        <w:r>
          <w:rPr>
            <w:rStyle w:val="a4"/>
          </w:rPr>
          <w:t>См. текст пункта в предыдущей редакции</w:t>
        </w:r>
      </w:hyperlink>
    </w:p>
    <w:p w:rsidR="00C562B6" w:rsidRDefault="00C562B6" w:rsidP="00C562B6">
      <w:r>
        <w:t xml:space="preserve">4. </w:t>
      </w:r>
      <w:proofErr w:type="spellStart"/>
      <w:r>
        <w:t>Антикоррупционная</w:t>
      </w:r>
      <w:proofErr w:type="spellEnd"/>
      <w:r>
        <w:t xml:space="preserve"> экспертиза проектов нормативных правовых актов органов исполнительной власти проводится в органах исполнительной власти Волгоградской области в порядке, установленном Губернатором Волгоградской области, и согласно </w:t>
      </w:r>
      <w:hyperlink r:id="rId40" w:history="1">
        <w:r>
          <w:rPr>
            <w:rStyle w:val="a4"/>
            <w:rFonts w:cs="Arial"/>
          </w:rPr>
          <w:t>методике</w:t>
        </w:r>
      </w:hyperlink>
      <w:r>
        <w:t>, определенной Правительством Российской Федерации.</w:t>
      </w:r>
    </w:p>
    <w:p w:rsidR="00C562B6" w:rsidRDefault="00C562B6" w:rsidP="00C562B6">
      <w:pPr>
        <w:pStyle w:val="a6"/>
        <w:rPr>
          <w:color w:val="000000"/>
          <w:sz w:val="16"/>
          <w:szCs w:val="16"/>
        </w:rPr>
      </w:pPr>
      <w:bookmarkStart w:id="66" w:name="sub_105"/>
      <w:r>
        <w:rPr>
          <w:color w:val="000000"/>
          <w:sz w:val="16"/>
          <w:szCs w:val="16"/>
        </w:rPr>
        <w:t>Информация об изменениях:</w:t>
      </w:r>
    </w:p>
    <w:bookmarkEnd w:id="66"/>
    <w:p w:rsidR="00C562B6" w:rsidRDefault="00C562B6" w:rsidP="00C562B6">
      <w:pPr>
        <w:pStyle w:val="a7"/>
      </w:pPr>
      <w:r>
        <w:fldChar w:fldCharType="begin"/>
      </w:r>
      <w:r>
        <w:instrText>HYPERLINK "garantF1://20047538.11"</w:instrText>
      </w:r>
      <w:r>
        <w:fldChar w:fldCharType="separate"/>
      </w:r>
      <w:r>
        <w:rPr>
          <w:rStyle w:val="a4"/>
        </w:rPr>
        <w:t>Законом</w:t>
      </w:r>
      <w:r>
        <w:fldChar w:fldCharType="end"/>
      </w:r>
      <w:r>
        <w:t xml:space="preserve"> Волгоградской области от 7 декабря 2009 г. N 1963-ОД в пункт 5 статьи 10 настоящего Закона внесены изменения</w:t>
      </w:r>
    </w:p>
    <w:p w:rsidR="00C562B6" w:rsidRDefault="00C562B6" w:rsidP="00C562B6">
      <w:pPr>
        <w:pStyle w:val="a7"/>
      </w:pPr>
      <w:hyperlink r:id="rId41" w:history="1">
        <w:r>
          <w:rPr>
            <w:rStyle w:val="a4"/>
          </w:rPr>
          <w:t>См. текст пункта в предыдущей редакции</w:t>
        </w:r>
      </w:hyperlink>
    </w:p>
    <w:p w:rsidR="00C562B6" w:rsidRDefault="00C562B6" w:rsidP="00C562B6">
      <w:r>
        <w:t xml:space="preserve">5. </w:t>
      </w:r>
      <w:proofErr w:type="spellStart"/>
      <w:r>
        <w:t>Антикоррупционная</w:t>
      </w:r>
      <w:proofErr w:type="spellEnd"/>
      <w:r>
        <w:t xml:space="preserve"> экспертиза проектов законов Волгоградской области проводится в Волгоградской областной Думе в порядке, установленном Волгоградской областной Думой, и согласно </w:t>
      </w:r>
      <w:hyperlink r:id="rId42" w:history="1">
        <w:r>
          <w:rPr>
            <w:rStyle w:val="a4"/>
            <w:rFonts w:cs="Arial"/>
          </w:rPr>
          <w:t>методике</w:t>
        </w:r>
      </w:hyperlink>
      <w:r>
        <w:t>, определенной Правительством Российской Федерации.</w:t>
      </w:r>
    </w:p>
    <w:p w:rsidR="00C562B6" w:rsidRDefault="00C562B6" w:rsidP="00C562B6"/>
    <w:p w:rsidR="00C562B6" w:rsidRDefault="00C562B6" w:rsidP="00C562B6">
      <w:pPr>
        <w:pStyle w:val="a6"/>
        <w:rPr>
          <w:color w:val="000000"/>
          <w:sz w:val="16"/>
          <w:szCs w:val="16"/>
        </w:rPr>
      </w:pPr>
      <w:bookmarkStart w:id="67" w:name="sub_11"/>
      <w:r>
        <w:rPr>
          <w:color w:val="000000"/>
          <w:sz w:val="16"/>
          <w:szCs w:val="16"/>
        </w:rPr>
        <w:lastRenderedPageBreak/>
        <w:t>Информация об изменениях:</w:t>
      </w:r>
    </w:p>
    <w:bookmarkEnd w:id="67"/>
    <w:p w:rsidR="00C562B6" w:rsidRDefault="00C562B6" w:rsidP="00C562B6">
      <w:pPr>
        <w:pStyle w:val="a7"/>
      </w:pPr>
      <w:r>
        <w:fldChar w:fldCharType="begin"/>
      </w:r>
      <w:r>
        <w:instrText>HYPERLINK "garantF1://20056264.902"</w:instrText>
      </w:r>
      <w:r>
        <w:fldChar w:fldCharType="separate"/>
      </w:r>
      <w:r>
        <w:rPr>
          <w:rStyle w:val="a4"/>
        </w:rPr>
        <w:t>Законом</w:t>
      </w:r>
      <w:r>
        <w:fldChar w:fldCharType="end"/>
      </w:r>
      <w:r>
        <w:t xml:space="preserve"> Волгоградской области от 12 мая 2010 г. N 2038-ОД в статью 11 настоящего Закона внесены изменения</w:t>
      </w:r>
    </w:p>
    <w:p w:rsidR="00C562B6" w:rsidRDefault="00C562B6" w:rsidP="00C562B6">
      <w:pPr>
        <w:pStyle w:val="a7"/>
      </w:pPr>
      <w:hyperlink r:id="rId43" w:history="1">
        <w:r>
          <w:rPr>
            <w:rStyle w:val="a4"/>
          </w:rPr>
          <w:t>См. те</w:t>
        </w:r>
        <w:proofErr w:type="gramStart"/>
        <w:r>
          <w:rPr>
            <w:rStyle w:val="a4"/>
          </w:rPr>
          <w:t>кст ст</w:t>
        </w:r>
        <w:proofErr w:type="gramEnd"/>
        <w:r>
          <w:rPr>
            <w:rStyle w:val="a4"/>
          </w:rPr>
          <w:t>атьи в предыдущей редакции</w:t>
        </w:r>
      </w:hyperlink>
    </w:p>
    <w:p w:rsidR="00C562B6" w:rsidRDefault="00C562B6" w:rsidP="00C562B6">
      <w:pPr>
        <w:pStyle w:val="a5"/>
      </w:pPr>
      <w:r>
        <w:rPr>
          <w:rStyle w:val="a3"/>
          <w:bCs/>
        </w:rPr>
        <w:t>Статья 11</w:t>
      </w:r>
      <w:r>
        <w:t>. Финансирование мероприятий по противодействию коррупции в Волгоградской области</w:t>
      </w:r>
    </w:p>
    <w:p w:rsidR="00C562B6" w:rsidRDefault="00C562B6" w:rsidP="00C562B6"/>
    <w:p w:rsidR="00C562B6" w:rsidRDefault="00C562B6" w:rsidP="00C562B6">
      <w:r>
        <w:t>Финансирование мероприятий по противодействию коррупции в Волгоградской области, предусмотренных настоящим Законом, осуществляется за счет средств областного бюджета в пределах средств, предусмотренных законом Волгоградской области об областном бюджете на указанные цели, а также за счет иных не запрещенных законодательством источников.</w:t>
      </w:r>
    </w:p>
    <w:p w:rsidR="00C562B6" w:rsidRDefault="00C562B6" w:rsidP="00C562B6"/>
    <w:p w:rsidR="00C562B6" w:rsidRDefault="00C562B6" w:rsidP="00C562B6">
      <w:pPr>
        <w:pStyle w:val="a5"/>
      </w:pPr>
      <w:bookmarkStart w:id="68" w:name="sub_12"/>
      <w:r>
        <w:rPr>
          <w:rStyle w:val="a3"/>
          <w:bCs/>
        </w:rPr>
        <w:t>Статья 12</w:t>
      </w:r>
      <w:r>
        <w:t>. Ответственность за нарушение настоящего Закона</w:t>
      </w:r>
    </w:p>
    <w:bookmarkEnd w:id="68"/>
    <w:p w:rsidR="00C562B6" w:rsidRDefault="00C562B6" w:rsidP="00C562B6"/>
    <w:p w:rsidR="00C562B6" w:rsidRDefault="00C562B6" w:rsidP="00C562B6">
      <w:r>
        <w:t>Ответственность за нарушение настоящего Закона наступает в соответствии с действующим законодательством.</w:t>
      </w:r>
    </w:p>
    <w:p w:rsidR="00C562B6" w:rsidRDefault="00C562B6" w:rsidP="00C562B6"/>
    <w:p w:rsidR="00C562B6" w:rsidRDefault="00C562B6" w:rsidP="00C562B6">
      <w:pPr>
        <w:pStyle w:val="a5"/>
      </w:pPr>
      <w:bookmarkStart w:id="69" w:name="sub_13"/>
      <w:r>
        <w:rPr>
          <w:rStyle w:val="a3"/>
          <w:bCs/>
        </w:rPr>
        <w:t>Статья 13</w:t>
      </w:r>
      <w:r>
        <w:t>. Приведение нормативных правовых актов Волгоградской области в соответствие с настоящим Законом</w:t>
      </w:r>
    </w:p>
    <w:bookmarkEnd w:id="69"/>
    <w:p w:rsidR="00C562B6" w:rsidRDefault="00C562B6" w:rsidP="00C562B6"/>
    <w:p w:rsidR="00C562B6" w:rsidRDefault="00C562B6" w:rsidP="00C562B6">
      <w:r>
        <w:t>Главе администрации Волгоградской области, администрации Волгоградской области привести свои нормативные правовые акты в соответствие с настоящим Законом в течение трех месяцев со дня его вступления в силу.</w:t>
      </w:r>
    </w:p>
    <w:p w:rsidR="00C562B6" w:rsidRDefault="00C562B6" w:rsidP="00C562B6"/>
    <w:p w:rsidR="00C562B6" w:rsidRDefault="00C562B6" w:rsidP="00C562B6">
      <w:pPr>
        <w:pStyle w:val="a5"/>
      </w:pPr>
      <w:bookmarkStart w:id="70" w:name="sub_100"/>
      <w:r>
        <w:rPr>
          <w:rStyle w:val="a3"/>
          <w:bCs/>
        </w:rPr>
        <w:t>Статья 14</w:t>
      </w:r>
      <w:r>
        <w:t>. Вступление в силу настоящего Закона</w:t>
      </w:r>
    </w:p>
    <w:bookmarkEnd w:id="70"/>
    <w:p w:rsidR="00C562B6" w:rsidRDefault="00C562B6" w:rsidP="00C562B6"/>
    <w:p w:rsidR="00C562B6" w:rsidRDefault="00C562B6" w:rsidP="00C562B6">
      <w:bookmarkStart w:id="71" w:name="sub_141"/>
      <w:r>
        <w:t xml:space="preserve">Настоящий Закон вступает в силу через 10 дней со дня его </w:t>
      </w:r>
      <w:hyperlink r:id="rId44" w:history="1">
        <w:r>
          <w:rPr>
            <w:rStyle w:val="a4"/>
            <w:rFonts w:cs="Arial"/>
          </w:rPr>
          <w:t>официального опубликования</w:t>
        </w:r>
      </w:hyperlink>
      <w:r>
        <w:t>.</w:t>
      </w:r>
    </w:p>
    <w:bookmarkEnd w:id="71"/>
    <w:p w:rsidR="00C562B6" w:rsidRDefault="00C562B6" w:rsidP="00C562B6"/>
    <w:tbl>
      <w:tblPr>
        <w:tblW w:w="0" w:type="auto"/>
        <w:tblInd w:w="108" w:type="dxa"/>
        <w:tblLook w:val="0000"/>
      </w:tblPr>
      <w:tblGrid>
        <w:gridCol w:w="6667"/>
        <w:gridCol w:w="3332"/>
      </w:tblGrid>
      <w:tr w:rsidR="00C562B6" w:rsidTr="003A36B8">
        <w:tblPrEx>
          <w:tblCellMar>
            <w:top w:w="0" w:type="dxa"/>
            <w:bottom w:w="0" w:type="dxa"/>
          </w:tblCellMar>
        </w:tblPrEx>
        <w:tc>
          <w:tcPr>
            <w:tcW w:w="6667" w:type="dxa"/>
            <w:tcBorders>
              <w:top w:val="nil"/>
              <w:left w:val="nil"/>
              <w:bottom w:val="nil"/>
              <w:right w:val="nil"/>
            </w:tcBorders>
          </w:tcPr>
          <w:p w:rsidR="00C562B6" w:rsidRDefault="00C562B6" w:rsidP="003A36B8">
            <w:pPr>
              <w:pStyle w:val="a9"/>
            </w:pPr>
            <w:r>
              <w:t>Глава администрации</w:t>
            </w:r>
            <w:r>
              <w:br/>
              <w:t>Волгоградской области</w:t>
            </w:r>
          </w:p>
        </w:tc>
        <w:tc>
          <w:tcPr>
            <w:tcW w:w="3332" w:type="dxa"/>
            <w:tcBorders>
              <w:top w:val="nil"/>
              <w:left w:val="nil"/>
              <w:bottom w:val="nil"/>
              <w:right w:val="nil"/>
            </w:tcBorders>
          </w:tcPr>
          <w:p w:rsidR="00C562B6" w:rsidRDefault="00C562B6" w:rsidP="003A36B8">
            <w:pPr>
              <w:pStyle w:val="a8"/>
              <w:jc w:val="right"/>
            </w:pPr>
            <w:r>
              <w:t>Н.К. Максюта</w:t>
            </w:r>
          </w:p>
        </w:tc>
      </w:tr>
    </w:tbl>
    <w:p w:rsidR="00C562B6" w:rsidRDefault="00C562B6" w:rsidP="00C562B6"/>
    <w:p w:rsidR="00C562B6" w:rsidRDefault="00C562B6" w:rsidP="00C562B6">
      <w:r>
        <w:t>13 июля 2009 года</w:t>
      </w:r>
    </w:p>
    <w:p w:rsidR="00C562B6" w:rsidRDefault="00C562B6" w:rsidP="00C562B6">
      <w:r>
        <w:t>N 1920-ОД</w:t>
      </w:r>
    </w:p>
    <w:p w:rsidR="00C562B6" w:rsidRDefault="00C562B6" w:rsidP="00C562B6"/>
    <w:p w:rsidR="00F05559" w:rsidRDefault="00F05559"/>
    <w:sectPr w:rsidR="00F05559">
      <w:pgSz w:w="11900" w:h="16800"/>
      <w:pgMar w:top="1440"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562B6"/>
    <w:rsid w:val="00C562B6"/>
    <w:rsid w:val="00F055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C562B6"/>
    <w:pPr>
      <w:widowControl w:val="0"/>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562B6"/>
    <w:rPr>
      <w:rFonts w:ascii="Arial" w:hAnsi="Arial" w:cs="Arial"/>
      <w:b/>
      <w:bCs/>
      <w:color w:val="26282F"/>
      <w:sz w:val="24"/>
      <w:szCs w:val="24"/>
    </w:rPr>
  </w:style>
  <w:style w:type="character" w:customStyle="1" w:styleId="a3">
    <w:name w:val="Цветовое выделение"/>
    <w:uiPriority w:val="99"/>
    <w:rsid w:val="00C562B6"/>
    <w:rPr>
      <w:b/>
      <w:color w:val="26282F"/>
    </w:rPr>
  </w:style>
  <w:style w:type="character" w:customStyle="1" w:styleId="a4">
    <w:name w:val="Гипертекстовая ссылка"/>
    <w:basedOn w:val="a3"/>
    <w:uiPriority w:val="99"/>
    <w:rsid w:val="00C562B6"/>
    <w:rPr>
      <w:rFonts w:cs="Times New Roman"/>
      <w:color w:val="106BBE"/>
    </w:rPr>
  </w:style>
  <w:style w:type="paragraph" w:customStyle="1" w:styleId="a5">
    <w:name w:val="Заголовок статьи"/>
    <w:basedOn w:val="a"/>
    <w:next w:val="a"/>
    <w:uiPriority w:val="99"/>
    <w:rsid w:val="00C562B6"/>
    <w:pPr>
      <w:widowControl w:val="0"/>
      <w:autoSpaceDE w:val="0"/>
      <w:autoSpaceDN w:val="0"/>
      <w:adjustRightInd w:val="0"/>
      <w:spacing w:after="0" w:line="240" w:lineRule="auto"/>
      <w:ind w:left="1612" w:hanging="892"/>
      <w:jc w:val="both"/>
    </w:pPr>
    <w:rPr>
      <w:rFonts w:ascii="Arial" w:hAnsi="Arial" w:cs="Arial"/>
      <w:sz w:val="24"/>
      <w:szCs w:val="24"/>
    </w:rPr>
  </w:style>
  <w:style w:type="paragraph" w:customStyle="1" w:styleId="a6">
    <w:name w:val="Комментарий"/>
    <w:basedOn w:val="a"/>
    <w:next w:val="a"/>
    <w:uiPriority w:val="99"/>
    <w:rsid w:val="00C562B6"/>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7">
    <w:name w:val="Информация об изменениях документа"/>
    <w:basedOn w:val="a6"/>
    <w:next w:val="a"/>
    <w:uiPriority w:val="99"/>
    <w:rsid w:val="00C562B6"/>
    <w:rPr>
      <w:i/>
      <w:iCs/>
    </w:rPr>
  </w:style>
  <w:style w:type="paragraph" w:customStyle="1" w:styleId="a8">
    <w:name w:val="Нормальный (таблица)"/>
    <w:basedOn w:val="a"/>
    <w:next w:val="a"/>
    <w:uiPriority w:val="99"/>
    <w:rsid w:val="00C562B6"/>
    <w:pPr>
      <w:widowControl w:val="0"/>
      <w:autoSpaceDE w:val="0"/>
      <w:autoSpaceDN w:val="0"/>
      <w:adjustRightInd w:val="0"/>
      <w:spacing w:after="0" w:line="240" w:lineRule="auto"/>
      <w:jc w:val="both"/>
    </w:pPr>
    <w:rPr>
      <w:rFonts w:ascii="Arial" w:hAnsi="Arial" w:cs="Arial"/>
      <w:sz w:val="24"/>
      <w:szCs w:val="24"/>
    </w:rPr>
  </w:style>
  <w:style w:type="paragraph" w:customStyle="1" w:styleId="a9">
    <w:name w:val="Прижатый влево"/>
    <w:basedOn w:val="a"/>
    <w:next w:val="a"/>
    <w:uiPriority w:val="99"/>
    <w:rsid w:val="00C562B6"/>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64203.0" TargetMode="External"/><Relationship Id="rId13" Type="http://schemas.openxmlformats.org/officeDocument/2006/relationships/hyperlink" Target="garantF1://20070000.0" TargetMode="External"/><Relationship Id="rId18" Type="http://schemas.openxmlformats.org/officeDocument/2006/relationships/hyperlink" Target="garantF1://20184552.0" TargetMode="External"/><Relationship Id="rId26" Type="http://schemas.openxmlformats.org/officeDocument/2006/relationships/hyperlink" Target="garantF1://20090362.86" TargetMode="External"/><Relationship Id="rId39" Type="http://schemas.openxmlformats.org/officeDocument/2006/relationships/hyperlink" Target="garantF1://20090362.104" TargetMode="External"/><Relationship Id="rId3" Type="http://schemas.openxmlformats.org/officeDocument/2006/relationships/webSettings" Target="webSettings.xml"/><Relationship Id="rId21" Type="http://schemas.openxmlformats.org/officeDocument/2006/relationships/hyperlink" Target="garantF1://20184552.0" TargetMode="External"/><Relationship Id="rId34" Type="http://schemas.openxmlformats.org/officeDocument/2006/relationships/hyperlink" Target="garantF1://20084552.2" TargetMode="External"/><Relationship Id="rId42" Type="http://schemas.openxmlformats.org/officeDocument/2006/relationships/hyperlink" Target="garantF1://12065618.1000" TargetMode="External"/><Relationship Id="rId7" Type="http://schemas.openxmlformats.org/officeDocument/2006/relationships/hyperlink" Target="garantF1://20070000.0" TargetMode="External"/><Relationship Id="rId12" Type="http://schemas.openxmlformats.org/officeDocument/2006/relationships/hyperlink" Target="garantF1://12064203.0" TargetMode="External"/><Relationship Id="rId17" Type="http://schemas.openxmlformats.org/officeDocument/2006/relationships/hyperlink" Target="garantF1://20084552.2" TargetMode="External"/><Relationship Id="rId25" Type="http://schemas.openxmlformats.org/officeDocument/2006/relationships/hyperlink" Target="garantF1://20184552.0" TargetMode="External"/><Relationship Id="rId33" Type="http://schemas.openxmlformats.org/officeDocument/2006/relationships/hyperlink" Target="garantF1://20090362.102" TargetMode="External"/><Relationship Id="rId38" Type="http://schemas.openxmlformats.org/officeDocument/2006/relationships/hyperlink" Target="garantF1://20184552.0" TargetMode="External"/><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garantF1://20184552.0" TargetMode="External"/><Relationship Id="rId20" Type="http://schemas.openxmlformats.org/officeDocument/2006/relationships/hyperlink" Target="garantF1://20084552.2" TargetMode="External"/><Relationship Id="rId29" Type="http://schemas.openxmlformats.org/officeDocument/2006/relationships/hyperlink" Target="garantF1://20184552.0" TargetMode="External"/><Relationship Id="rId41" Type="http://schemas.openxmlformats.org/officeDocument/2006/relationships/hyperlink" Target="garantF1://20047745.105" TargetMode="External"/><Relationship Id="rId1" Type="http://schemas.openxmlformats.org/officeDocument/2006/relationships/styles" Target="styles.xml"/><Relationship Id="rId6" Type="http://schemas.openxmlformats.org/officeDocument/2006/relationships/hyperlink" Target="garantF1://10003000.0" TargetMode="External"/><Relationship Id="rId11" Type="http://schemas.openxmlformats.org/officeDocument/2006/relationships/hyperlink" Target="garantF1://10003000.0" TargetMode="External"/><Relationship Id="rId24" Type="http://schemas.openxmlformats.org/officeDocument/2006/relationships/hyperlink" Target="garantF1://20084552.2" TargetMode="External"/><Relationship Id="rId32" Type="http://schemas.openxmlformats.org/officeDocument/2006/relationships/hyperlink" Target="garantF1://20184552.0" TargetMode="External"/><Relationship Id="rId37" Type="http://schemas.openxmlformats.org/officeDocument/2006/relationships/hyperlink" Target="garantF1://20084552.2" TargetMode="External"/><Relationship Id="rId40" Type="http://schemas.openxmlformats.org/officeDocument/2006/relationships/hyperlink" Target="garantF1://12065618.1000" TargetMode="External"/><Relationship Id="rId45" Type="http://schemas.openxmlformats.org/officeDocument/2006/relationships/fontTable" Target="fontTable.xml"/><Relationship Id="rId5" Type="http://schemas.openxmlformats.org/officeDocument/2006/relationships/hyperlink" Target="garantF1://20184552.0" TargetMode="External"/><Relationship Id="rId15" Type="http://schemas.openxmlformats.org/officeDocument/2006/relationships/hyperlink" Target="garantF1://20084552.2" TargetMode="External"/><Relationship Id="rId23" Type="http://schemas.openxmlformats.org/officeDocument/2006/relationships/hyperlink" Target="garantF1://20019000.0" TargetMode="External"/><Relationship Id="rId28" Type="http://schemas.openxmlformats.org/officeDocument/2006/relationships/hyperlink" Target="garantF1://20084552.2" TargetMode="External"/><Relationship Id="rId36" Type="http://schemas.openxmlformats.org/officeDocument/2006/relationships/hyperlink" Target="garantF1://20090362.103" TargetMode="External"/><Relationship Id="rId10" Type="http://schemas.openxmlformats.org/officeDocument/2006/relationships/hyperlink" Target="garantF1://20184552.0" TargetMode="External"/><Relationship Id="rId19" Type="http://schemas.openxmlformats.org/officeDocument/2006/relationships/hyperlink" Target="garantF1://12064203.0" TargetMode="External"/><Relationship Id="rId31" Type="http://schemas.openxmlformats.org/officeDocument/2006/relationships/hyperlink" Target="garantF1://20084552.2" TargetMode="External"/><Relationship Id="rId44" Type="http://schemas.openxmlformats.org/officeDocument/2006/relationships/hyperlink" Target="garantF1://20144617.0" TargetMode="External"/><Relationship Id="rId4" Type="http://schemas.openxmlformats.org/officeDocument/2006/relationships/hyperlink" Target="garantF1://20084552.2" TargetMode="External"/><Relationship Id="rId9" Type="http://schemas.openxmlformats.org/officeDocument/2006/relationships/hyperlink" Target="garantF1://20084552.2" TargetMode="External"/><Relationship Id="rId14" Type="http://schemas.openxmlformats.org/officeDocument/2006/relationships/hyperlink" Target="garantF1://12064203.0" TargetMode="External"/><Relationship Id="rId22" Type="http://schemas.openxmlformats.org/officeDocument/2006/relationships/hyperlink" Target="garantF1://20090362.82" TargetMode="External"/><Relationship Id="rId27" Type="http://schemas.openxmlformats.org/officeDocument/2006/relationships/hyperlink" Target="garantF1://20019000.0" TargetMode="External"/><Relationship Id="rId30" Type="http://schemas.openxmlformats.org/officeDocument/2006/relationships/hyperlink" Target="garantF1://20090362.87" TargetMode="External"/><Relationship Id="rId35" Type="http://schemas.openxmlformats.org/officeDocument/2006/relationships/hyperlink" Target="garantF1://20184552.0" TargetMode="External"/><Relationship Id="rId43" Type="http://schemas.openxmlformats.org/officeDocument/2006/relationships/hyperlink" Target="garantF1://20056502.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2430</Words>
  <Characters>13853</Characters>
  <Application>Microsoft Office Word</Application>
  <DocSecurity>0</DocSecurity>
  <Lines>115</Lines>
  <Paragraphs>32</Paragraphs>
  <ScaleCrop>false</ScaleCrop>
  <Company/>
  <LinksUpToDate>false</LinksUpToDate>
  <CharactersWithSpaces>16251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Суховеева</dc:creator>
  <cp:keywords/>
  <dc:description/>
  <cp:lastModifiedBy>Суховеева</cp:lastModifiedBy>
  <cp:revision>2</cp:revision>
  <dcterms:created xsi:type="dcterms:W3CDTF">2015-02-06T11:12:00Z</dcterms:created>
  <dcterms:modified xsi:type="dcterms:W3CDTF">2015-02-06T11:12:00Z</dcterms:modified>
</cp:coreProperties>
</file>