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61D7B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B54D11" w:rsidRDefault="002304D8" w:rsidP="00F400B1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54D11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54D11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54D11">
              <w:rPr>
                <w:sz w:val="16"/>
                <w:szCs w:val="16"/>
                <w:lang w:val="en-US"/>
              </w:rPr>
              <w:t xml:space="preserve">: </w:t>
            </w:r>
            <w:r w:rsidR="00B30ED4" w:rsidRPr="00B54D11">
              <w:rPr>
                <w:sz w:val="16"/>
                <w:szCs w:val="16"/>
                <w:lang w:val="en-US"/>
              </w:rPr>
              <w:t xml:space="preserve"> </w:t>
            </w:r>
            <w:r w:rsidR="00B30ED4">
              <w:rPr>
                <w:sz w:val="16"/>
                <w:szCs w:val="16"/>
                <w:lang w:val="en-US"/>
              </w:rPr>
              <w:t>mololkina</w:t>
            </w:r>
            <w:r w:rsidR="00B30ED4" w:rsidRPr="00B54D11">
              <w:rPr>
                <w:sz w:val="16"/>
                <w:szCs w:val="16"/>
                <w:lang w:val="en-US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B54D11">
              <w:rPr>
                <w:sz w:val="16"/>
                <w:szCs w:val="16"/>
                <w:lang w:val="en-US"/>
              </w:rPr>
              <w:t>.</w:t>
            </w:r>
            <w:r w:rsidR="00B30ED4"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661D7B" w:rsidRDefault="00661D7B" w:rsidP="00661D7B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661D7B" w:rsidRDefault="00661D7B" w:rsidP="00661D7B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61D7B" w:rsidRPr="00DE5288" w:rsidRDefault="00661D7B" w:rsidP="00661D7B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>
        <w:t xml:space="preserve">Отделом образования Администрации </w:t>
      </w:r>
      <w:r w:rsidRPr="00DE5288">
        <w:t>Ленинского муниципального района</w:t>
      </w:r>
      <w:r>
        <w:t xml:space="preserve"> Волгоградской области</w:t>
      </w:r>
      <w:r w:rsidRPr="00DE5288">
        <w:t xml:space="preserve"> </w:t>
      </w:r>
    </w:p>
    <w:p w:rsidR="00661D7B" w:rsidRPr="00DE5288" w:rsidRDefault="00661D7B" w:rsidP="00661D7B">
      <w:pPr>
        <w:ind w:firstLine="708"/>
        <w:jc w:val="center"/>
      </w:pPr>
      <w:r w:rsidRPr="00DE5288">
        <w:t xml:space="preserve">  за 201</w:t>
      </w:r>
      <w:r>
        <w:t>5</w:t>
      </w:r>
      <w:r w:rsidRPr="00DE5288">
        <w:t xml:space="preserve"> год.</w:t>
      </w:r>
    </w:p>
    <w:p w:rsidR="007B693A" w:rsidRPr="00AD3B9C" w:rsidRDefault="007B693A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A43A0" w:rsidRPr="00661D7B" w:rsidRDefault="00082B6B" w:rsidP="003A43A0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ab/>
      </w:r>
      <w:r w:rsidRPr="00661D7B">
        <w:t>В соответствии с планом работы на 2016 год</w:t>
      </w:r>
      <w:proofErr w:type="gramStart"/>
      <w:r w:rsidRPr="00661D7B">
        <w:t xml:space="preserve">  К</w:t>
      </w:r>
      <w:proofErr w:type="gramEnd"/>
      <w:r w:rsidRPr="00661D7B">
        <w:t xml:space="preserve">онтрольно – счетной палатой Ленинского муниципального района  проведена внешняя проверка годовой бюджетной отчетности и отдельных вопросов исполнения бюджета района главным </w:t>
      </w:r>
      <w:r w:rsidR="003A43A0" w:rsidRPr="00661D7B">
        <w:t xml:space="preserve">распорядителем </w:t>
      </w:r>
      <w:r w:rsidRPr="00661D7B">
        <w:t>средств районного бюджета  Отделом образования Администрации Ленинского муниципального района Волгоградской области  (далее – Отдел образования) за 2015 год</w:t>
      </w:r>
      <w:r w:rsidR="003A43A0" w:rsidRPr="00661D7B">
        <w:t xml:space="preserve">, </w:t>
      </w:r>
      <w:r w:rsidRPr="00661D7B">
        <w:t xml:space="preserve"> </w:t>
      </w:r>
      <w:r w:rsidR="003A43A0" w:rsidRPr="00661D7B">
        <w:t>представленной на проверку  муниципальным казенным учреждением «Централизованная бухгалтерия учреждений образования» (далее - МКУ «ЦБУО»), которая в соответствии с договором осуществляет полномочия</w:t>
      </w:r>
      <w:r w:rsidR="003A43A0" w:rsidRPr="00661D7B">
        <w:rPr>
          <w:color w:val="C00000"/>
        </w:rPr>
        <w:t xml:space="preserve"> </w:t>
      </w:r>
      <w:r w:rsidR="003A43A0" w:rsidRPr="00661D7B">
        <w:t xml:space="preserve">по ведению бухгалтерского учета исполнения смет доходов и расходов Отдела образования по бюджетным средствам, </w:t>
      </w:r>
      <w:proofErr w:type="gramStart"/>
      <w:r w:rsidR="003A43A0" w:rsidRPr="00661D7B">
        <w:t>средствам</w:t>
      </w:r>
      <w:proofErr w:type="gramEnd"/>
      <w:r w:rsidR="003A43A0" w:rsidRPr="00661D7B">
        <w:t xml:space="preserve"> полученным из внебюджетных источников, в том числе имущества Отдела образования, его финансовых обязательств, их движения, а также хозяйственных операций, осуществляемых в процессе всех видов деятельности, предусмотренных Положением Отдела образования. </w:t>
      </w:r>
    </w:p>
    <w:p w:rsidR="00082B6B" w:rsidRPr="00661D7B" w:rsidRDefault="003A43A0" w:rsidP="00082B6B">
      <w:pPr>
        <w:autoSpaceDE w:val="0"/>
        <w:autoSpaceDN w:val="0"/>
        <w:adjustRightInd w:val="0"/>
        <w:jc w:val="both"/>
      </w:pPr>
      <w:r w:rsidRPr="00661D7B">
        <w:tab/>
        <w:t>П</w:t>
      </w:r>
      <w:r w:rsidR="00082B6B" w:rsidRPr="00661D7B">
        <w:t>о результат</w:t>
      </w:r>
      <w:r w:rsidRPr="00661D7B">
        <w:t>у</w:t>
      </w:r>
      <w:r w:rsidR="00082B6B" w:rsidRPr="00661D7B">
        <w:t xml:space="preserve"> </w:t>
      </w:r>
      <w:r w:rsidRPr="00661D7B">
        <w:t>проверки</w:t>
      </w:r>
      <w:r w:rsidR="00082B6B" w:rsidRPr="00661D7B">
        <w:t xml:space="preserve"> установлен</w:t>
      </w:r>
      <w:r w:rsidR="000F4EF1" w:rsidRPr="00661D7B">
        <w:t>о</w:t>
      </w:r>
      <w:r w:rsidR="00082B6B" w:rsidRPr="00661D7B">
        <w:t xml:space="preserve"> следующ</w:t>
      </w:r>
      <w:r w:rsidR="000F4EF1" w:rsidRPr="00661D7B">
        <w:t>е</w:t>
      </w:r>
      <w:r w:rsidR="00082B6B" w:rsidRPr="00661D7B">
        <w:t xml:space="preserve">е: </w:t>
      </w:r>
    </w:p>
    <w:p w:rsidR="000F4EF1" w:rsidRPr="00661D7B" w:rsidRDefault="000F4EF1" w:rsidP="000F4EF1">
      <w:pPr>
        <w:jc w:val="both"/>
      </w:pPr>
      <w:r w:rsidRPr="00661D7B">
        <w:t>1. В целом представленная</w:t>
      </w:r>
      <w:r w:rsidRPr="00661D7B">
        <w:rPr>
          <w:b/>
          <w:i/>
        </w:rPr>
        <w:t xml:space="preserve"> </w:t>
      </w:r>
      <w:r w:rsidRPr="00661D7B">
        <w:t>к проверке бюджетная отчетность соответствует требованиям Инструкции №191н.</w:t>
      </w:r>
    </w:p>
    <w:p w:rsidR="000F4EF1" w:rsidRPr="00661D7B" w:rsidRDefault="000F4EF1" w:rsidP="000F4EF1">
      <w:pPr>
        <w:jc w:val="both"/>
      </w:pPr>
      <w:r w:rsidRPr="00661D7B">
        <w:t>2. Проверкой форм бюджетной отчетности установлены нарушения по заполнению отдельных форм, а именно:</w:t>
      </w:r>
    </w:p>
    <w:p w:rsidR="000F4EF1" w:rsidRPr="00661D7B" w:rsidRDefault="000F4EF1" w:rsidP="000F4EF1">
      <w:pPr>
        <w:jc w:val="both"/>
      </w:pPr>
      <w:proofErr w:type="gramStart"/>
      <w:r w:rsidRPr="00661D7B">
        <w:t>- в форме  0503164 «Сведения об исполнении бюджета»  в  графе 8 не указаны коды причины отклонений по расходам, источникам финансирования дефицита бюджета (графа 6), от доведенного финансовым органом и (или) пользователем бюджетной отчетности планового процента исполнения на отчетную дату; в графе 9 отсутствуют пояснения причин отклонений;</w:t>
      </w:r>
      <w:proofErr w:type="gramEnd"/>
    </w:p>
    <w:p w:rsidR="000F4EF1" w:rsidRPr="00661D7B" w:rsidRDefault="000F4EF1" w:rsidP="000F4EF1">
      <w:pPr>
        <w:jc w:val="both"/>
      </w:pPr>
      <w:proofErr w:type="gramStart"/>
      <w:r w:rsidRPr="00661D7B">
        <w:t>-  в</w:t>
      </w:r>
      <w:r w:rsidRPr="00661D7B">
        <w:rPr>
          <w:b/>
        </w:rPr>
        <w:t xml:space="preserve"> </w:t>
      </w:r>
      <w:r w:rsidRPr="00661D7B">
        <w:t>форме «Сведения о финансовых вложениях получателя бюджетных средств, администратора источников финансирования дефицита бюджета» (ф.0503171) к пояснительной записке представлена информация о финансовых вложениях Отдела образования на сумму 1240,5 тыс. руб. Однако в нарушение пункта 168 Инструкции N 191н в форме не заполнены графы 3, 4,  где указываются соответственно вид и код финансового вложения;</w:t>
      </w:r>
      <w:proofErr w:type="gramEnd"/>
    </w:p>
    <w:p w:rsidR="000F4EF1" w:rsidRPr="00661D7B" w:rsidRDefault="000F4EF1" w:rsidP="000F4EF1">
      <w:pPr>
        <w:jc w:val="both"/>
      </w:pPr>
      <w:r w:rsidRPr="00661D7B">
        <w:t>- в форме 0503173 «Сведения об изменении остатков валюты баланса» не заполнен раздел 2 с указанием причины изменения остатка на начало отчетного финансового года;</w:t>
      </w:r>
    </w:p>
    <w:p w:rsidR="000F4EF1" w:rsidRPr="00661D7B" w:rsidRDefault="000F4EF1" w:rsidP="000F4EF1">
      <w:pPr>
        <w:jc w:val="both"/>
      </w:pPr>
      <w:r w:rsidRPr="00661D7B">
        <w:t>- в форме 0503175 в разделе 1 «Сведения о неисполненных бюджетных обязательствах» в графах 7, 8 не отражена причина образования неисполненных бюджетных обязательств с указанием кодов причины неисполнения. А также не заполнен раздел 4 «Сведения об экономии при заключении муниципальных контрактов с применением конкурентных способов», где отражается экономия бюджетных средств, возникшая при заключении контрактов.</w:t>
      </w:r>
    </w:p>
    <w:p w:rsidR="000F4EF1" w:rsidRPr="00661D7B" w:rsidRDefault="000F4EF1" w:rsidP="000F4EF1">
      <w:pPr>
        <w:jc w:val="both"/>
      </w:pPr>
      <w:r w:rsidRPr="00661D7B">
        <w:lastRenderedPageBreak/>
        <w:t xml:space="preserve">3. Дебиторская задолженность  на конец отчетного периода </w:t>
      </w:r>
      <w:r w:rsidRPr="00661D7B">
        <w:rPr>
          <w:bCs/>
        </w:rPr>
        <w:t xml:space="preserve">уменьшилась </w:t>
      </w:r>
      <w:r w:rsidRPr="00661D7B">
        <w:t xml:space="preserve">по сравнению с задолженностью на начало отчетного периода </w:t>
      </w:r>
      <w:r w:rsidRPr="00661D7B">
        <w:rPr>
          <w:bCs/>
        </w:rPr>
        <w:t>(3567,6 тыс. руб</w:t>
      </w:r>
      <w:r w:rsidRPr="00661D7B">
        <w:t xml:space="preserve">.) </w:t>
      </w:r>
      <w:r w:rsidRPr="00661D7B">
        <w:rPr>
          <w:bCs/>
        </w:rPr>
        <w:t>на 989,1</w:t>
      </w:r>
      <w:r w:rsidRPr="00661D7B">
        <w:t xml:space="preserve"> тыс. руб. или почти на 27,7 % и составила 2578,5 тыс. руб.</w:t>
      </w:r>
    </w:p>
    <w:p w:rsidR="000F4EF1" w:rsidRPr="00661D7B" w:rsidRDefault="000F4EF1" w:rsidP="000F4EF1">
      <w:pPr>
        <w:jc w:val="both"/>
      </w:pPr>
      <w:r w:rsidRPr="00661D7B">
        <w:t xml:space="preserve">4. Кредиторская задолженность на конец отчетного периода также уменьшилась по сравнению с задолженностью на начало отчетного периода </w:t>
      </w:r>
      <w:r w:rsidRPr="00661D7B">
        <w:rPr>
          <w:bCs/>
        </w:rPr>
        <w:t>(4768,4 тыс. руб</w:t>
      </w:r>
      <w:r w:rsidRPr="00661D7B">
        <w:t xml:space="preserve">.) </w:t>
      </w:r>
      <w:r w:rsidRPr="00661D7B">
        <w:rPr>
          <w:bCs/>
        </w:rPr>
        <w:t>на 2743,1</w:t>
      </w:r>
      <w:r w:rsidRPr="00661D7B">
        <w:t xml:space="preserve"> тыс. руб. или на 57,5% и составила 2025,3 тыс. руб.</w:t>
      </w:r>
    </w:p>
    <w:p w:rsidR="000F4EF1" w:rsidRPr="00661D7B" w:rsidRDefault="000F4EF1" w:rsidP="000F4EF1">
      <w:pPr>
        <w:jc w:val="both"/>
      </w:pPr>
      <w:r w:rsidRPr="00661D7B">
        <w:t xml:space="preserve">5. </w:t>
      </w:r>
      <w:r w:rsidR="0054080E" w:rsidRPr="00661D7B">
        <w:t>Д</w:t>
      </w:r>
      <w:r w:rsidRPr="00661D7B">
        <w:t>оходная часть бюджета по учреждениям образования исполнена в размере 223557,1 тыс. руб. или 98,2% от плановых назначений. При этом исполнение в части собственных доходов   составляет 103,1 %, безвозмездные поступления исполнены на 97,9 %.</w:t>
      </w:r>
    </w:p>
    <w:p w:rsidR="003A43A0" w:rsidRPr="00661D7B" w:rsidRDefault="000F4EF1" w:rsidP="003A43A0">
      <w:pPr>
        <w:jc w:val="both"/>
      </w:pPr>
      <w:r w:rsidRPr="00661D7B">
        <w:t xml:space="preserve">6. В ходе анализа </w:t>
      </w:r>
      <w:r w:rsidRPr="00661D7B">
        <w:rPr>
          <w:bCs/>
        </w:rPr>
        <w:t>расходной части бюджета по  учреждениям образования установлено, что о</w:t>
      </w:r>
      <w:r w:rsidRPr="00661D7B">
        <w:t>бщее исполнение по расходам за 2015 год составило 299056,0 тыс. руб. или 97,9% от утвержденных годовых назначений. Согласно форме «Сведения об исполнении бюджета» (ф.0503164) к пояснительной записке, с учетом установленного Финансовым органом критерия показателя по неисполненным назначениям менее 95%, объем не исполненных расходов составляет 3444,8 тыс. руб. В нарушение п. 163 Инструкции №191н в графе 9 не отражены причины отклонений от планового процента исполнения.</w:t>
      </w:r>
    </w:p>
    <w:p w:rsidR="000F4EF1" w:rsidRPr="00661D7B" w:rsidRDefault="000F4EF1" w:rsidP="003A43A0">
      <w:pPr>
        <w:jc w:val="both"/>
      </w:pPr>
      <w:r w:rsidRPr="00661D7B">
        <w:t xml:space="preserve">7. </w:t>
      </w:r>
      <w:proofErr w:type="gramStart"/>
      <w:r w:rsidRPr="00661D7B">
        <w:t>В соответствии с формой 0503166 «Сведения об исполнении мероприятий в рамках целевых программ» кассовые расходы на реализацию 4 муниципальных программ   исполнены на  91,7 % от уточненных бюджетных ассигнований, из которых две муниципальные программы исполнены на 100%. Ведомственные целевые программы исполнены на 98,4 %.</w:t>
      </w:r>
      <w:r w:rsidRPr="00661D7B">
        <w:tab/>
        <w:t xml:space="preserve">Доля исполнения расходов по программным мероприятиям в общих расходах Отдела образования составила 85,2%. </w:t>
      </w:r>
      <w:proofErr w:type="gramEnd"/>
    </w:p>
    <w:p w:rsidR="000F4EF1" w:rsidRPr="00661D7B" w:rsidRDefault="000F4EF1" w:rsidP="000F4EF1">
      <w:pPr>
        <w:jc w:val="both"/>
        <w:rPr>
          <w:bCs/>
        </w:rPr>
      </w:pPr>
    </w:p>
    <w:p w:rsidR="007B693A" w:rsidRPr="00661D7B" w:rsidRDefault="00EA3E5A" w:rsidP="002304D8">
      <w:pPr>
        <w:jc w:val="both"/>
      </w:pPr>
      <w:r w:rsidRPr="00661D7B">
        <w:t xml:space="preserve">    </w:t>
      </w:r>
    </w:p>
    <w:p w:rsidR="002304D8" w:rsidRPr="00661D7B" w:rsidRDefault="00EA3E5A" w:rsidP="002304D8">
      <w:pPr>
        <w:jc w:val="both"/>
      </w:pPr>
      <w:r w:rsidRPr="00661D7B">
        <w:t xml:space="preserve"> </w:t>
      </w:r>
      <w:r w:rsidR="002304D8" w:rsidRPr="00661D7B">
        <w:t>Председатель</w:t>
      </w:r>
      <w:proofErr w:type="gramStart"/>
      <w:r w:rsidR="002304D8" w:rsidRPr="00661D7B">
        <w:t xml:space="preserve"> К</w:t>
      </w:r>
      <w:proofErr w:type="gramEnd"/>
      <w:r w:rsidR="002304D8" w:rsidRPr="00661D7B">
        <w:t xml:space="preserve">онтрольно – счетной палаты                                   </w:t>
      </w:r>
    </w:p>
    <w:p w:rsidR="002304D8" w:rsidRPr="00661D7B" w:rsidRDefault="00EA3E5A" w:rsidP="002304D8">
      <w:pPr>
        <w:jc w:val="both"/>
      </w:pPr>
      <w:r w:rsidRPr="00661D7B">
        <w:t xml:space="preserve"> </w:t>
      </w:r>
      <w:r w:rsidR="002304D8" w:rsidRPr="00661D7B">
        <w:t xml:space="preserve">Ленинского муниципального района                                        </w:t>
      </w:r>
      <w:r w:rsidR="007B693A" w:rsidRPr="00661D7B">
        <w:t xml:space="preserve">     </w:t>
      </w:r>
      <w:r w:rsidR="002304D8" w:rsidRPr="00661D7B">
        <w:t xml:space="preserve"> </w:t>
      </w:r>
      <w:proofErr w:type="spellStart"/>
      <w:r w:rsidR="002304D8" w:rsidRPr="00661D7B">
        <w:t>Т.В.Мололкина</w:t>
      </w:r>
      <w:proofErr w:type="spellEnd"/>
    </w:p>
    <w:sectPr w:rsidR="002304D8" w:rsidRPr="00661D7B" w:rsidSect="00280794">
      <w:headerReference w:type="even" r:id="rId9"/>
      <w:headerReference w:type="default" r:id="rId10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862" w:rsidRDefault="00FF4862" w:rsidP="00F1357E">
      <w:r>
        <w:separator/>
      </w:r>
    </w:p>
  </w:endnote>
  <w:endnote w:type="continuationSeparator" w:id="1">
    <w:p w:rsidR="00FF4862" w:rsidRDefault="00FF4862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862" w:rsidRDefault="00FF4862" w:rsidP="00F1357E">
      <w:r>
        <w:separator/>
      </w:r>
    </w:p>
  </w:footnote>
  <w:footnote w:type="continuationSeparator" w:id="1">
    <w:p w:rsidR="00FF4862" w:rsidRDefault="00FF4862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E02E01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661D7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E02E01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1D7B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661D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661B0"/>
    <w:rsid w:val="0008023C"/>
    <w:rsid w:val="00082B6B"/>
    <w:rsid w:val="000A2A50"/>
    <w:rsid w:val="000E7021"/>
    <w:rsid w:val="000F4EF1"/>
    <w:rsid w:val="00126B0D"/>
    <w:rsid w:val="001C3CB6"/>
    <w:rsid w:val="001D5FCC"/>
    <w:rsid w:val="001E7BCA"/>
    <w:rsid w:val="002304D8"/>
    <w:rsid w:val="0023331C"/>
    <w:rsid w:val="002639C4"/>
    <w:rsid w:val="00280794"/>
    <w:rsid w:val="00356E54"/>
    <w:rsid w:val="003A43A0"/>
    <w:rsid w:val="003D2831"/>
    <w:rsid w:val="00400BC8"/>
    <w:rsid w:val="00435622"/>
    <w:rsid w:val="00475D05"/>
    <w:rsid w:val="00506AE0"/>
    <w:rsid w:val="0054080E"/>
    <w:rsid w:val="005C60BB"/>
    <w:rsid w:val="005D5870"/>
    <w:rsid w:val="00604F8B"/>
    <w:rsid w:val="00661D7B"/>
    <w:rsid w:val="00670093"/>
    <w:rsid w:val="006E7BC7"/>
    <w:rsid w:val="0072222C"/>
    <w:rsid w:val="007428E9"/>
    <w:rsid w:val="00747F71"/>
    <w:rsid w:val="007A3BF4"/>
    <w:rsid w:val="007B693A"/>
    <w:rsid w:val="0088230A"/>
    <w:rsid w:val="00895CBA"/>
    <w:rsid w:val="008D27CD"/>
    <w:rsid w:val="008D7D40"/>
    <w:rsid w:val="008F6C35"/>
    <w:rsid w:val="0096304B"/>
    <w:rsid w:val="009B4A41"/>
    <w:rsid w:val="009F1514"/>
    <w:rsid w:val="00A27A41"/>
    <w:rsid w:val="00A60510"/>
    <w:rsid w:val="00A60BBD"/>
    <w:rsid w:val="00AF497E"/>
    <w:rsid w:val="00B12A5E"/>
    <w:rsid w:val="00B30ED4"/>
    <w:rsid w:val="00B54D11"/>
    <w:rsid w:val="00B95F62"/>
    <w:rsid w:val="00CA126F"/>
    <w:rsid w:val="00CA7D42"/>
    <w:rsid w:val="00E02E01"/>
    <w:rsid w:val="00E40098"/>
    <w:rsid w:val="00EA3E5A"/>
    <w:rsid w:val="00F04648"/>
    <w:rsid w:val="00F1357E"/>
    <w:rsid w:val="00FC7DD2"/>
    <w:rsid w:val="00FD77A0"/>
    <w:rsid w:val="00FF020F"/>
    <w:rsid w:val="00FF0DA6"/>
    <w:rsid w:val="00FF4862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Основной текст Знак1"/>
    <w:aliases w:val="Основной текст Знак Знак"/>
    <w:basedOn w:val="a0"/>
    <w:locked/>
    <w:rsid w:val="000F4E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0CACD-0EEE-4FAA-8397-89F86387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18</cp:revision>
  <cp:lastPrinted>2016-04-04T12:23:00Z</cp:lastPrinted>
  <dcterms:created xsi:type="dcterms:W3CDTF">2015-03-12T09:09:00Z</dcterms:created>
  <dcterms:modified xsi:type="dcterms:W3CDTF">2016-04-27T18:38:00Z</dcterms:modified>
</cp:coreProperties>
</file>