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8"/>
      </w:tblGrid>
      <w:tr w:rsidR="005D0EA9" w:rsidRPr="0085190B" w:rsidTr="00665DDA">
        <w:trPr>
          <w:cantSplit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5D0EA9" w:rsidRPr="0085190B" w:rsidRDefault="005D0EA9" w:rsidP="00665DDA">
            <w:pPr>
              <w:pStyle w:val="11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  <w:lang w:eastAsia="ru-RU"/>
              </w:rPr>
              <w:drawing>
                <wp:inline distT="0" distB="0" distL="0" distR="0">
                  <wp:extent cx="498475" cy="628015"/>
                  <wp:effectExtent l="19050" t="0" r="0" b="0"/>
                  <wp:docPr id="3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8475" cy="6280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D0EA9" w:rsidRPr="0085190B" w:rsidTr="00665DDA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5D0EA9" w:rsidRPr="0085190B" w:rsidRDefault="005D0EA9" w:rsidP="00665DDA">
            <w:pPr>
              <w:pStyle w:val="1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5D0EA9" w:rsidRPr="005D0EA9" w:rsidTr="00665DDA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5D0EA9" w:rsidRPr="0085190B" w:rsidRDefault="005D0EA9" w:rsidP="00665DDA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5D0EA9" w:rsidRPr="0085190B" w:rsidRDefault="005D0EA9" w:rsidP="00665DDA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5D0EA9" w:rsidRPr="0085190B" w:rsidRDefault="005D0EA9" w:rsidP="00665DDA">
            <w:pPr>
              <w:pStyle w:val="1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</w:t>
            </w:r>
            <w:proofErr w:type="gramStart"/>
            <w:r w:rsidRPr="0085190B">
              <w:rPr>
                <w:sz w:val="22"/>
                <w:szCs w:val="22"/>
              </w:rPr>
              <w:t>.Л</w:t>
            </w:r>
            <w:proofErr w:type="gramEnd"/>
            <w:r w:rsidRPr="0085190B">
              <w:rPr>
                <w:sz w:val="22"/>
                <w:szCs w:val="22"/>
              </w:rPr>
              <w:t>енинск ул. Ленина д.209</w:t>
            </w:r>
          </w:p>
          <w:p w:rsidR="005D0EA9" w:rsidRPr="005D0EA9" w:rsidRDefault="005D0EA9" w:rsidP="00665DDA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5D0EA9">
              <w:rPr>
                <w:sz w:val="22"/>
                <w:szCs w:val="22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5D0EA9">
              <w:rPr>
                <w:sz w:val="22"/>
                <w:szCs w:val="22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5D0EA9"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  <w:lang w:val="en-US"/>
              </w:rPr>
              <w:t>mololkina</w:t>
            </w:r>
            <w:proofErr w:type="spellEnd"/>
            <w:r w:rsidRPr="005D0EA9"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5D0EA9">
              <w:rPr>
                <w:sz w:val="22"/>
                <w:szCs w:val="22"/>
              </w:rPr>
              <w:t>.</w:t>
            </w:r>
            <w:proofErr w:type="spellStart"/>
            <w:r w:rsidRPr="0085190B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</w:tbl>
    <w:p w:rsidR="005D0EA9" w:rsidRPr="005D0EA9" w:rsidRDefault="005D0EA9" w:rsidP="005D0EA9">
      <w:pPr>
        <w:pStyle w:val="11"/>
        <w:jc w:val="both"/>
      </w:pPr>
    </w:p>
    <w:p w:rsidR="005D0EA9" w:rsidRPr="005D0EA9" w:rsidRDefault="005D0EA9" w:rsidP="005D0EA9">
      <w:pPr>
        <w:pStyle w:val="11"/>
        <w:jc w:val="both"/>
      </w:pPr>
    </w:p>
    <w:p w:rsidR="005D0EA9" w:rsidRPr="005D0EA9" w:rsidRDefault="005D0EA9" w:rsidP="005D0EA9">
      <w:pPr>
        <w:pStyle w:val="11"/>
        <w:jc w:val="both"/>
      </w:pPr>
    </w:p>
    <w:p w:rsidR="005D0EA9" w:rsidRDefault="005D0EA9" w:rsidP="005D0EA9">
      <w:pPr>
        <w:tabs>
          <w:tab w:val="left" w:pos="6237"/>
          <w:tab w:val="left" w:pos="6521"/>
        </w:tabs>
        <w:ind w:right="707"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ИНФОРМАЦИЯ</w:t>
      </w:r>
    </w:p>
    <w:p w:rsidR="005D0EA9" w:rsidRDefault="005D0EA9" w:rsidP="005D0EA9">
      <w:pPr>
        <w:tabs>
          <w:tab w:val="left" w:pos="6237"/>
          <w:tab w:val="left" w:pos="6521"/>
        </w:tabs>
        <w:ind w:right="707"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результатах внешней проверки исполнения бюджета</w:t>
      </w:r>
    </w:p>
    <w:p w:rsidR="005D0EA9" w:rsidRPr="001F6AF8" w:rsidRDefault="00146E81" w:rsidP="005D0EA9">
      <w:pPr>
        <w:tabs>
          <w:tab w:val="left" w:pos="6237"/>
          <w:tab w:val="left" w:pos="6521"/>
        </w:tabs>
        <w:ind w:right="707"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городского поселения город Ленинск</w:t>
      </w:r>
      <w:r w:rsidR="005D0EA9">
        <w:rPr>
          <w:b/>
          <w:sz w:val="28"/>
          <w:szCs w:val="28"/>
        </w:rPr>
        <w:t xml:space="preserve"> за 2016 год</w:t>
      </w:r>
    </w:p>
    <w:p w:rsidR="005D0EA9" w:rsidRDefault="005D0EA9" w:rsidP="005D0EA9">
      <w:pPr>
        <w:tabs>
          <w:tab w:val="left" w:pos="6237"/>
          <w:tab w:val="left" w:pos="6521"/>
        </w:tabs>
        <w:ind w:right="709" w:firstLine="709"/>
        <w:jc w:val="center"/>
        <w:rPr>
          <w:sz w:val="26"/>
          <w:szCs w:val="26"/>
        </w:rPr>
      </w:pPr>
      <w:r>
        <w:rPr>
          <w:b/>
          <w:sz w:val="28"/>
          <w:szCs w:val="28"/>
        </w:rPr>
        <w:t xml:space="preserve">по </w:t>
      </w:r>
      <w:r w:rsidRPr="001F6AF8">
        <w:rPr>
          <w:b/>
          <w:sz w:val="28"/>
          <w:szCs w:val="28"/>
        </w:rPr>
        <w:t xml:space="preserve"> заключению </w:t>
      </w:r>
      <w:r w:rsidRPr="005D0EA9">
        <w:rPr>
          <w:b/>
          <w:sz w:val="28"/>
          <w:szCs w:val="28"/>
        </w:rPr>
        <w:t>№</w:t>
      </w:r>
      <w:r w:rsidR="009B04B8">
        <w:rPr>
          <w:b/>
          <w:sz w:val="28"/>
          <w:szCs w:val="28"/>
        </w:rPr>
        <w:t>17/215</w:t>
      </w:r>
      <w:r w:rsidRPr="005D0EA9">
        <w:rPr>
          <w:b/>
          <w:sz w:val="28"/>
          <w:szCs w:val="28"/>
        </w:rPr>
        <w:t xml:space="preserve"> от </w:t>
      </w:r>
      <w:r w:rsidR="009B04B8">
        <w:rPr>
          <w:b/>
          <w:sz w:val="28"/>
          <w:szCs w:val="28"/>
        </w:rPr>
        <w:t>2</w:t>
      </w:r>
      <w:r w:rsidRPr="005D0EA9">
        <w:rPr>
          <w:b/>
          <w:sz w:val="28"/>
          <w:szCs w:val="28"/>
        </w:rPr>
        <w:t>4.04.2017 г.</w:t>
      </w:r>
    </w:p>
    <w:p w:rsidR="005D0EA9" w:rsidRDefault="005D0EA9" w:rsidP="005D0EA9">
      <w:pPr>
        <w:pStyle w:val="11"/>
        <w:spacing w:line="276" w:lineRule="auto"/>
        <w:jc w:val="center"/>
        <w:rPr>
          <w:b/>
          <w:sz w:val="28"/>
          <w:szCs w:val="28"/>
        </w:rPr>
      </w:pPr>
    </w:p>
    <w:p w:rsidR="005D0EA9" w:rsidRPr="00D247F2" w:rsidRDefault="005D0EA9" w:rsidP="005D0EA9">
      <w:pPr>
        <w:ind w:firstLine="709"/>
        <w:jc w:val="both"/>
        <w:rPr>
          <w:sz w:val="28"/>
          <w:szCs w:val="28"/>
        </w:rPr>
      </w:pPr>
      <w:r w:rsidRPr="00D247F2">
        <w:rPr>
          <w:sz w:val="28"/>
          <w:szCs w:val="28"/>
        </w:rPr>
        <w:t>В соответствии с планом работы контрольно – счетной палаты Ленинского муниципального района Волгоградской области на 201</w:t>
      </w:r>
      <w:r>
        <w:rPr>
          <w:sz w:val="28"/>
          <w:szCs w:val="28"/>
        </w:rPr>
        <w:t>7</w:t>
      </w:r>
      <w:r w:rsidRPr="00D247F2">
        <w:rPr>
          <w:sz w:val="28"/>
          <w:szCs w:val="28"/>
        </w:rPr>
        <w:t xml:space="preserve"> год, проведена внешняя проверка бюджета </w:t>
      </w:r>
      <w:r w:rsidR="009B04B8">
        <w:rPr>
          <w:sz w:val="28"/>
          <w:szCs w:val="28"/>
        </w:rPr>
        <w:t xml:space="preserve">городского поселения город </w:t>
      </w:r>
      <w:r w:rsidR="00146E81">
        <w:rPr>
          <w:sz w:val="28"/>
          <w:szCs w:val="28"/>
        </w:rPr>
        <w:t>Ленинск</w:t>
      </w:r>
      <w:r w:rsidRPr="00D247F2">
        <w:rPr>
          <w:sz w:val="28"/>
          <w:szCs w:val="28"/>
        </w:rPr>
        <w:t xml:space="preserve"> Ленинского муниципального района за 201</w:t>
      </w:r>
      <w:r>
        <w:rPr>
          <w:sz w:val="28"/>
          <w:szCs w:val="28"/>
        </w:rPr>
        <w:t>6</w:t>
      </w:r>
      <w:r w:rsidRPr="00D247F2">
        <w:rPr>
          <w:sz w:val="28"/>
          <w:szCs w:val="28"/>
        </w:rPr>
        <w:t xml:space="preserve"> год.</w:t>
      </w:r>
    </w:p>
    <w:p w:rsidR="005D0EA9" w:rsidRPr="005D0EA9" w:rsidRDefault="005D0EA9" w:rsidP="005D0EA9">
      <w:pPr>
        <w:ind w:firstLine="709"/>
        <w:jc w:val="both"/>
        <w:rPr>
          <w:sz w:val="28"/>
          <w:szCs w:val="28"/>
        </w:rPr>
      </w:pPr>
      <w:r w:rsidRPr="005D0EA9">
        <w:rPr>
          <w:sz w:val="28"/>
          <w:szCs w:val="28"/>
        </w:rPr>
        <w:t>В ходе проверки установлено следующее:</w:t>
      </w:r>
    </w:p>
    <w:p w:rsidR="009B04B8" w:rsidRPr="0000009A" w:rsidRDefault="009B04B8" w:rsidP="009B04B8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00009A">
        <w:rPr>
          <w:rFonts w:ascii="Times New Roman" w:eastAsia="Calibri" w:hAnsi="Times New Roman"/>
          <w:sz w:val="28"/>
          <w:szCs w:val="28"/>
        </w:rPr>
        <w:t xml:space="preserve">Проект Решения «Об исполнении бюджета городского поселения город Ленинск за 2016 год» </w:t>
      </w:r>
      <w:r w:rsidRPr="00373EFA">
        <w:rPr>
          <w:rFonts w:ascii="Times New Roman" w:eastAsia="Calibri" w:hAnsi="Times New Roman"/>
          <w:sz w:val="28"/>
          <w:szCs w:val="28"/>
        </w:rPr>
        <w:t xml:space="preserve">и </w:t>
      </w:r>
      <w:r w:rsidRPr="00373EFA">
        <w:rPr>
          <w:rFonts w:ascii="Times New Roman" w:hAnsi="Times New Roman"/>
          <w:sz w:val="28"/>
          <w:szCs w:val="28"/>
        </w:rPr>
        <w:t>Годовой отчет за 2016 год</w:t>
      </w:r>
      <w:r w:rsidRPr="0000009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>представленный</w:t>
      </w:r>
      <w:r w:rsidRPr="0000009A">
        <w:rPr>
          <w:rFonts w:ascii="Times New Roman" w:eastAsia="Calibri" w:hAnsi="Times New Roman"/>
          <w:sz w:val="28"/>
          <w:szCs w:val="28"/>
        </w:rPr>
        <w:t xml:space="preserve"> Администрацией </w:t>
      </w:r>
      <w:r>
        <w:rPr>
          <w:rFonts w:ascii="Times New Roman" w:eastAsia="Calibri" w:hAnsi="Times New Roman"/>
          <w:sz w:val="28"/>
          <w:szCs w:val="28"/>
        </w:rPr>
        <w:t xml:space="preserve">городского </w:t>
      </w:r>
      <w:r w:rsidRPr="0000009A">
        <w:rPr>
          <w:rFonts w:ascii="Times New Roman" w:eastAsia="Calibri" w:hAnsi="Times New Roman"/>
          <w:sz w:val="28"/>
          <w:szCs w:val="28"/>
        </w:rPr>
        <w:t>поселения</w:t>
      </w:r>
      <w:r>
        <w:rPr>
          <w:rFonts w:ascii="Times New Roman" w:eastAsia="Calibri" w:hAnsi="Times New Roman"/>
          <w:sz w:val="28"/>
          <w:szCs w:val="28"/>
        </w:rPr>
        <w:t xml:space="preserve"> город Ленинск и Советом депутатов городского поселения город Ленинск</w:t>
      </w:r>
      <w:r w:rsidRPr="0000009A">
        <w:rPr>
          <w:rFonts w:ascii="Times New Roman" w:eastAsia="Calibri" w:hAnsi="Times New Roman"/>
          <w:sz w:val="28"/>
          <w:szCs w:val="28"/>
        </w:rPr>
        <w:t xml:space="preserve"> в Контрольно-счетную палату Ленинского муниципального района 23 марта 2017 года, в соответствии с п.3 ст. 264.4 Бюджетного кодекса РФ,  в срок не позднее 1 апреля текущего года.</w:t>
      </w:r>
      <w:proofErr w:type="gramEnd"/>
      <w:r w:rsidRPr="0000009A">
        <w:rPr>
          <w:rFonts w:ascii="Times New Roman" w:eastAsia="Calibri" w:hAnsi="Times New Roman"/>
          <w:sz w:val="28"/>
          <w:szCs w:val="28"/>
        </w:rPr>
        <w:t xml:space="preserve"> </w:t>
      </w:r>
      <w:r w:rsidRPr="0000009A">
        <w:rPr>
          <w:rFonts w:ascii="Times New Roman" w:hAnsi="Times New Roman"/>
          <w:sz w:val="28"/>
          <w:szCs w:val="28"/>
        </w:rPr>
        <w:t>Представленный Годовой отчет за 2016 год в целом соответствует положениям БК РФ.</w:t>
      </w:r>
    </w:p>
    <w:p w:rsidR="009B04B8" w:rsidRPr="0000009A" w:rsidRDefault="009B04B8" w:rsidP="009B04B8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0009A">
        <w:rPr>
          <w:rFonts w:ascii="Times New Roman" w:hAnsi="Times New Roman"/>
          <w:sz w:val="28"/>
          <w:szCs w:val="28"/>
        </w:rPr>
        <w:t xml:space="preserve">В нарушении п.1 ст. 152 БК РФ  в статье 4 «Участники бюджетного процесса» Положения о бюджетном процессе поселения, установлено, что отсутствуют органы внешнего муниципального финансового контроля, а именно  Контрольно-счетная палата Ленинского муниципального района. </w:t>
      </w:r>
    </w:p>
    <w:p w:rsidR="009B04B8" w:rsidRPr="0000009A" w:rsidRDefault="009B04B8" w:rsidP="009B04B8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00009A">
        <w:rPr>
          <w:rFonts w:ascii="Times New Roman" w:hAnsi="Times New Roman"/>
          <w:sz w:val="28"/>
          <w:szCs w:val="28"/>
        </w:rPr>
        <w:t>Бюджет поселения принят 15.12.2015г. Решением Совета депутатов городского поселения город Ленинск Ленинского муниципального района Волгоградской области № 16/88  «О бюджете  городского поселения город  Ленинск на 2016 год и на период 2017 - 2018 годы», официально опубликовано 20.02.2016г. в газете «Знамя» № 19-20, тем самым  нарушен п.2 ст.5 БК РФ - решение о бюджете подлежит официальному опубликованию не позднее 10</w:t>
      </w:r>
      <w:proofErr w:type="gramEnd"/>
      <w:r w:rsidRPr="0000009A">
        <w:rPr>
          <w:rFonts w:ascii="Times New Roman" w:hAnsi="Times New Roman"/>
          <w:sz w:val="28"/>
          <w:szCs w:val="28"/>
        </w:rPr>
        <w:t xml:space="preserve"> дней после его подписания.</w:t>
      </w:r>
    </w:p>
    <w:p w:rsidR="009B04B8" w:rsidRPr="0000009A" w:rsidRDefault="009B04B8" w:rsidP="009B04B8">
      <w:pPr>
        <w:tabs>
          <w:tab w:val="left" w:pos="709"/>
        </w:tabs>
        <w:ind w:firstLine="709"/>
        <w:jc w:val="both"/>
        <w:rPr>
          <w:sz w:val="28"/>
          <w:szCs w:val="28"/>
        </w:rPr>
      </w:pPr>
      <w:proofErr w:type="gramStart"/>
      <w:r w:rsidRPr="0000009A">
        <w:rPr>
          <w:sz w:val="28"/>
          <w:szCs w:val="28"/>
        </w:rPr>
        <w:t>Решения № 1/93 от 28.01.2016г., № 5/108</w:t>
      </w:r>
      <w:r w:rsidRPr="0000009A">
        <w:rPr>
          <w:b/>
          <w:sz w:val="28"/>
          <w:szCs w:val="28"/>
        </w:rPr>
        <w:t xml:space="preserve"> </w:t>
      </w:r>
      <w:r w:rsidRPr="0000009A">
        <w:rPr>
          <w:sz w:val="28"/>
          <w:szCs w:val="28"/>
        </w:rPr>
        <w:t xml:space="preserve">от 26 мая 2016г., № 16/148 </w:t>
      </w:r>
      <w:r w:rsidRPr="0000009A">
        <w:rPr>
          <w:sz w:val="28"/>
          <w:szCs w:val="28"/>
          <w:lang w:eastAsia="en-US"/>
        </w:rPr>
        <w:t>от 28 декабря 2016</w:t>
      </w:r>
      <w:r w:rsidRPr="0000009A">
        <w:rPr>
          <w:sz w:val="28"/>
          <w:szCs w:val="28"/>
        </w:rPr>
        <w:t>г. (о внесении изменений в Решение о бюджете на 2016 год и плановый период до 2018года</w:t>
      </w:r>
      <w:r>
        <w:rPr>
          <w:sz w:val="28"/>
          <w:szCs w:val="28"/>
        </w:rPr>
        <w:t xml:space="preserve">, </w:t>
      </w:r>
      <w:r w:rsidRPr="0028149C">
        <w:rPr>
          <w:sz w:val="28"/>
          <w:szCs w:val="28"/>
        </w:rPr>
        <w:t xml:space="preserve">в связи  с уточнением дополнительно полученных доходов (собственных и безвозмездных) и соответственно расходов) </w:t>
      </w:r>
      <w:r w:rsidRPr="0000009A">
        <w:rPr>
          <w:sz w:val="28"/>
          <w:szCs w:val="28"/>
        </w:rPr>
        <w:t>–  не опубликованы, что является нарушением п.2 ст.5 БК РФ - решение о бюджете</w:t>
      </w:r>
      <w:proofErr w:type="gramEnd"/>
      <w:r w:rsidRPr="0000009A">
        <w:rPr>
          <w:sz w:val="28"/>
          <w:szCs w:val="28"/>
        </w:rPr>
        <w:t xml:space="preserve"> подлежит официальному опубликованию не позднее 10 дней после его подписания. </w:t>
      </w:r>
    </w:p>
    <w:p w:rsidR="009B04B8" w:rsidRPr="0000009A" w:rsidRDefault="009B04B8" w:rsidP="009B04B8">
      <w:pPr>
        <w:pStyle w:val="a5"/>
        <w:numPr>
          <w:ilvl w:val="0"/>
          <w:numId w:val="1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0009A">
        <w:rPr>
          <w:rFonts w:ascii="Times New Roman" w:hAnsi="Times New Roman"/>
          <w:sz w:val="28"/>
          <w:szCs w:val="28"/>
        </w:rPr>
        <w:t xml:space="preserve">Уточненная плановая доходная часть бюджета (53210916,30 руб.) поселения превышает первоначально принятые показатели (44355480,00 руб.) доходов на 19,96%. Данное превышение сложилось в результате дополнительного </w:t>
      </w:r>
      <w:r w:rsidRPr="0000009A">
        <w:rPr>
          <w:rFonts w:ascii="Times New Roman" w:hAnsi="Times New Roman"/>
          <w:sz w:val="28"/>
          <w:szCs w:val="28"/>
        </w:rPr>
        <w:lastRenderedPageBreak/>
        <w:t>поступления денежных средств по статье «Безвозмездные поступления» на 47,54 % или на 7721597,63 руб. от первоначальных плановых показателей.</w:t>
      </w:r>
    </w:p>
    <w:p w:rsidR="009B04B8" w:rsidRPr="0000009A" w:rsidRDefault="009B04B8" w:rsidP="009B04B8">
      <w:pPr>
        <w:pStyle w:val="a5"/>
        <w:numPr>
          <w:ilvl w:val="0"/>
          <w:numId w:val="1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0009A">
        <w:rPr>
          <w:rFonts w:ascii="Times New Roman" w:hAnsi="Times New Roman"/>
          <w:sz w:val="28"/>
          <w:szCs w:val="28"/>
        </w:rPr>
        <w:t xml:space="preserve">Уточненная плановая расходная часть бюджета (56243826,78 руб.) поселения превышает утвержденные показатели (44355480,0 руб.) на 26,80 % или на 11888346,78 руб. </w:t>
      </w:r>
    </w:p>
    <w:p w:rsidR="009B04B8" w:rsidRPr="0000009A" w:rsidRDefault="009B04B8" w:rsidP="009B04B8">
      <w:pPr>
        <w:pStyle w:val="a5"/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0009A">
        <w:rPr>
          <w:rFonts w:ascii="Times New Roman" w:hAnsi="Times New Roman"/>
          <w:sz w:val="28"/>
          <w:szCs w:val="28"/>
        </w:rPr>
        <w:t xml:space="preserve">Дефицит бюджета утвержден ст.1 Решения № 16/148 от 28.12.2016 г. в размере 3032910,48 руб. или 10,37 % к объему доходов без учета  безвозмездных поступлений.  На покрытие  дефицита бюджета направлен остаток средств на счетах на 01.01.2016 г. в сумме 3032910,48 руб.  </w:t>
      </w:r>
    </w:p>
    <w:p w:rsidR="009B04B8" w:rsidRPr="0000009A" w:rsidRDefault="009B04B8" w:rsidP="009B04B8">
      <w:pPr>
        <w:pStyle w:val="a5"/>
        <w:numPr>
          <w:ilvl w:val="0"/>
          <w:numId w:val="1"/>
        </w:numPr>
        <w:tabs>
          <w:tab w:val="left" w:pos="0"/>
          <w:tab w:val="left" w:pos="142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0009A">
        <w:rPr>
          <w:rFonts w:ascii="Times New Roman" w:hAnsi="Times New Roman"/>
          <w:sz w:val="28"/>
          <w:szCs w:val="28"/>
        </w:rPr>
        <w:t xml:space="preserve">В ходе проверки правильности заполнения форм в составе Годовой отчетности </w:t>
      </w:r>
      <w:r w:rsidRPr="009B04B8">
        <w:rPr>
          <w:rFonts w:ascii="Times New Roman" w:hAnsi="Times New Roman"/>
          <w:sz w:val="28"/>
          <w:szCs w:val="28"/>
          <w:lang w:eastAsia="ru-RU"/>
        </w:rPr>
        <w:t xml:space="preserve">по </w:t>
      </w:r>
      <w:r w:rsidRPr="009B04B8">
        <w:rPr>
          <w:rFonts w:ascii="Times New Roman" w:hAnsi="Times New Roman"/>
          <w:sz w:val="28"/>
          <w:szCs w:val="28"/>
        </w:rPr>
        <w:t>Администрации городского поселения город Ленинск</w:t>
      </w:r>
      <w:r w:rsidRPr="0000009A">
        <w:rPr>
          <w:rFonts w:ascii="Times New Roman" w:hAnsi="Times New Roman"/>
          <w:sz w:val="28"/>
          <w:szCs w:val="28"/>
        </w:rPr>
        <w:t xml:space="preserve"> установлено, что в нарушение Инструкции №191н:</w:t>
      </w:r>
    </w:p>
    <w:p w:rsidR="009B04B8" w:rsidRPr="0000009A" w:rsidRDefault="009B04B8" w:rsidP="009B04B8">
      <w:pPr>
        <w:pStyle w:val="a5"/>
        <w:tabs>
          <w:tab w:val="left" w:pos="0"/>
          <w:tab w:val="left" w:pos="142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00009A">
        <w:rPr>
          <w:rFonts w:ascii="Times New Roman" w:hAnsi="Times New Roman"/>
          <w:sz w:val="28"/>
          <w:szCs w:val="28"/>
        </w:rPr>
        <w:t>- в таблице № 2 "Сведения о мерах по повышению эффективности расходования бюджетных средств" в графе 1 не указан перечень мероприятий по повышению эффективности расходования бюджетных средств, определенных организационно-распорядительными документами главного распорядителя, распорядителя и получателя бюджетных средств, главного администратора, администратора, осуществляющего отдельные полномочия главного администратора и администратора источников финансирования дефицита бюджета, тогда как указано наименование организационно-распорядительного документа;</w:t>
      </w:r>
      <w:proofErr w:type="gramEnd"/>
    </w:p>
    <w:p w:rsidR="009B04B8" w:rsidRPr="0000009A" w:rsidRDefault="009B04B8" w:rsidP="009B04B8">
      <w:pPr>
        <w:pStyle w:val="a5"/>
        <w:tabs>
          <w:tab w:val="left" w:pos="0"/>
          <w:tab w:val="left" w:pos="142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0009A">
        <w:rPr>
          <w:rFonts w:ascii="Times New Roman" w:hAnsi="Times New Roman"/>
          <w:sz w:val="28"/>
          <w:szCs w:val="28"/>
        </w:rPr>
        <w:t>-  в таблице № 3 "Сведения об исполнении текстовых статей закона (решения) о бюджете - в графе 3 не указаны причины неисполнения положений текстовых статей;</w:t>
      </w:r>
    </w:p>
    <w:p w:rsidR="009B04B8" w:rsidRPr="0000009A" w:rsidRDefault="009B04B8" w:rsidP="009B04B8">
      <w:pPr>
        <w:pStyle w:val="a5"/>
        <w:tabs>
          <w:tab w:val="left" w:pos="0"/>
          <w:tab w:val="left" w:pos="142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00009A">
        <w:rPr>
          <w:rFonts w:ascii="Times New Roman" w:hAnsi="Times New Roman"/>
          <w:sz w:val="28"/>
          <w:szCs w:val="28"/>
        </w:rPr>
        <w:t xml:space="preserve">-  в </w:t>
      </w:r>
      <w:hyperlink w:anchor="sub_503163" w:history="1">
        <w:r w:rsidRPr="0000009A">
          <w:rPr>
            <w:rFonts w:ascii="Times New Roman" w:hAnsi="Times New Roman"/>
            <w:sz w:val="28"/>
            <w:szCs w:val="28"/>
            <w:lang w:eastAsia="ru-RU"/>
          </w:rPr>
          <w:t>форме 0503163</w:t>
        </w:r>
      </w:hyperlink>
      <w:r w:rsidRPr="0000009A">
        <w:rPr>
          <w:rFonts w:ascii="Times New Roman" w:hAnsi="Times New Roman"/>
          <w:sz w:val="28"/>
          <w:szCs w:val="28"/>
          <w:lang w:eastAsia="ru-RU"/>
        </w:rPr>
        <w:t xml:space="preserve"> «Сведения об изменениях бюджетной росписи главного распорядителя бюджетных средств» -  в графе 2 и 3 указанные бюджетные назначения (42842026,88 руб. и 54730373,66 руб.), не соответствуют бюджетным назначениям, утвержденные </w:t>
      </w:r>
      <w:r w:rsidRPr="0000009A">
        <w:rPr>
          <w:rFonts w:ascii="Times New Roman" w:hAnsi="Times New Roman"/>
          <w:sz w:val="28"/>
          <w:szCs w:val="28"/>
        </w:rPr>
        <w:t>Решением Совета депутатов поселения № 16/88 от 15.12.2015 «О бюджете городского поселения город Ленинск на 2016год и плановый период до 2018 года» в сумме 44355480,0 руб. и Решением Совета депутатов</w:t>
      </w:r>
      <w:proofErr w:type="gramEnd"/>
      <w:r w:rsidRPr="0000009A">
        <w:rPr>
          <w:rFonts w:ascii="Times New Roman" w:hAnsi="Times New Roman"/>
          <w:sz w:val="28"/>
          <w:szCs w:val="28"/>
        </w:rPr>
        <w:t xml:space="preserve"> поселения № 16/148 от 28.12.2016  «О бюджете городского поселения город Ленинск на 2016год и плановый период до 2018 года» в сумме 56243826,78 руб. соответственно;</w:t>
      </w:r>
    </w:p>
    <w:p w:rsidR="009B04B8" w:rsidRPr="0000009A" w:rsidRDefault="009B04B8" w:rsidP="009B04B8">
      <w:pPr>
        <w:pStyle w:val="a5"/>
        <w:tabs>
          <w:tab w:val="left" w:pos="0"/>
          <w:tab w:val="left" w:pos="142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00009A">
        <w:rPr>
          <w:rFonts w:ascii="Times New Roman" w:hAnsi="Times New Roman"/>
          <w:sz w:val="28"/>
          <w:szCs w:val="28"/>
        </w:rPr>
        <w:t>- представленная форма № 0503176 «Сведения по ущербу имуществу, хищениях денежных средств и материальных ценностей» исключена из состава отчетности с 01 марта 2016г., в соответствии с Приказом Минфина России от 31 декабря 2015 г. № 229н "О внесении изменений в приказ Министерства финансов Российской Федерации от 28 декабря 2010 г. №191н "Об утверждении Инструкции о порядке составления и представления годовой, квартальной и месячной</w:t>
      </w:r>
      <w:proofErr w:type="gramEnd"/>
      <w:r w:rsidRPr="0000009A">
        <w:rPr>
          <w:rFonts w:ascii="Times New Roman" w:hAnsi="Times New Roman"/>
          <w:sz w:val="28"/>
          <w:szCs w:val="28"/>
        </w:rPr>
        <w:t xml:space="preserve"> отчетности об исполнении бюджетов бюджетной системы Российской Федерации";</w:t>
      </w:r>
    </w:p>
    <w:p w:rsidR="009B04B8" w:rsidRPr="0000009A" w:rsidRDefault="009B04B8" w:rsidP="009B04B8">
      <w:pPr>
        <w:pStyle w:val="a5"/>
        <w:tabs>
          <w:tab w:val="left" w:pos="0"/>
          <w:tab w:val="left" w:pos="142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9554C">
        <w:rPr>
          <w:rFonts w:ascii="Times New Roman" w:hAnsi="Times New Roman"/>
          <w:sz w:val="28"/>
          <w:szCs w:val="28"/>
        </w:rPr>
        <w:t xml:space="preserve">- </w:t>
      </w:r>
      <w:hyperlink w:anchor="sub_503178" w:history="1">
        <w:r w:rsidRPr="009B04B8">
          <w:rPr>
            <w:rStyle w:val="aa"/>
            <w:rFonts w:ascii="Times New Roman" w:hAnsi="Times New Roman"/>
            <w:color w:val="auto"/>
            <w:sz w:val="28"/>
            <w:szCs w:val="28"/>
          </w:rPr>
          <w:t>формы № 0503178</w:t>
        </w:r>
      </w:hyperlink>
      <w:r w:rsidRPr="0000009A">
        <w:rPr>
          <w:rFonts w:ascii="Times New Roman" w:hAnsi="Times New Roman"/>
          <w:sz w:val="28"/>
          <w:szCs w:val="28"/>
        </w:rPr>
        <w:t xml:space="preserve"> «Сведения об остатках денежных средств на счетах получателя бюджетных средств»  и № 0503184 « Справка о суммах консолидируемых поступлений, подлежащих зачислению на счет бюджета» не представлены  и не отражены  в пояснительной записке, как  имеющие нулевой показатель;</w:t>
      </w:r>
    </w:p>
    <w:p w:rsidR="009B04B8" w:rsidRPr="009B04B8" w:rsidRDefault="009B04B8" w:rsidP="009B04B8">
      <w:pPr>
        <w:pStyle w:val="1"/>
        <w:tabs>
          <w:tab w:val="left" w:pos="0"/>
          <w:tab w:val="left" w:pos="142"/>
        </w:tabs>
        <w:spacing w:before="0" w:after="0"/>
        <w:ind w:firstLine="709"/>
        <w:jc w:val="left"/>
        <w:rPr>
          <w:rFonts w:ascii="Times New Roman" w:hAnsi="Times New Roman"/>
          <w:b w:val="0"/>
          <w:color w:val="auto"/>
          <w:sz w:val="28"/>
          <w:szCs w:val="28"/>
        </w:rPr>
      </w:pPr>
      <w:proofErr w:type="gramStart"/>
      <w:r w:rsidRPr="009B04B8">
        <w:rPr>
          <w:rFonts w:ascii="Times New Roman" w:hAnsi="Times New Roman"/>
          <w:b w:val="0"/>
          <w:color w:val="auto"/>
          <w:sz w:val="28"/>
          <w:szCs w:val="28"/>
        </w:rPr>
        <w:t xml:space="preserve">- в представленной форме 0503128 «Отчет о бюджетных обязательствах» графа 12 «неисполненные денежные обязательства» не заполнена, тогда как указанные показатели должны быть идентичны показателям Сведений по </w:t>
      </w:r>
      <w:r w:rsidRPr="009B04B8">
        <w:rPr>
          <w:rFonts w:ascii="Times New Roman" w:hAnsi="Times New Roman"/>
          <w:b w:val="0"/>
          <w:color w:val="auto"/>
          <w:sz w:val="28"/>
          <w:szCs w:val="28"/>
        </w:rPr>
        <w:lastRenderedPageBreak/>
        <w:t xml:space="preserve">дебиторской и кредиторской задолженности </w:t>
      </w:r>
      <w:hyperlink r:id="rId7" w:history="1">
        <w:r w:rsidRPr="009B04B8">
          <w:rPr>
            <w:rFonts w:ascii="Times New Roman" w:hAnsi="Times New Roman"/>
            <w:b w:val="0"/>
            <w:color w:val="auto"/>
            <w:sz w:val="28"/>
            <w:szCs w:val="28"/>
          </w:rPr>
          <w:t>ф. 0503169</w:t>
        </w:r>
      </w:hyperlink>
      <w:r w:rsidRPr="009B04B8">
        <w:rPr>
          <w:rFonts w:ascii="Times New Roman" w:hAnsi="Times New Roman"/>
          <w:b w:val="0"/>
          <w:color w:val="auto"/>
          <w:sz w:val="28"/>
          <w:szCs w:val="28"/>
        </w:rPr>
        <w:t>, кроме того данные  показатели не отражены по форме № 0503175 «Сведения о принятых и неисполненных обязательствах бюджетных средств».</w:t>
      </w:r>
      <w:proofErr w:type="gramEnd"/>
    </w:p>
    <w:p w:rsidR="009B04B8" w:rsidRPr="0000009A" w:rsidRDefault="009B04B8" w:rsidP="009B04B8">
      <w:pPr>
        <w:ind w:firstLine="709"/>
        <w:jc w:val="both"/>
        <w:rPr>
          <w:bCs/>
          <w:sz w:val="28"/>
          <w:szCs w:val="28"/>
          <w:lang w:eastAsia="ru-RU"/>
        </w:rPr>
      </w:pPr>
      <w:r w:rsidRPr="0000009A">
        <w:rPr>
          <w:sz w:val="28"/>
          <w:szCs w:val="28"/>
        </w:rPr>
        <w:t xml:space="preserve">-  в форме № 0503166 «Сведения об исполнении мероприятий в рамках целевых программ» установлено, что: указанны не все программы поселения и  в графе 1 «Наименование программы, подпрограммы» наименования программ не соответствуют наименованиям Программ, принятых Решением от № 16/148 от 28.12.2016 г. на территории поселения. </w:t>
      </w:r>
    </w:p>
    <w:p w:rsidR="009B04B8" w:rsidRPr="00373EFA" w:rsidRDefault="009B04B8" w:rsidP="009B04B8">
      <w:pPr>
        <w:pStyle w:val="a5"/>
        <w:numPr>
          <w:ilvl w:val="0"/>
          <w:numId w:val="1"/>
        </w:numPr>
        <w:tabs>
          <w:tab w:val="left" w:pos="0"/>
          <w:tab w:val="left" w:pos="142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0009A">
        <w:rPr>
          <w:rFonts w:ascii="Times New Roman" w:hAnsi="Times New Roman"/>
          <w:sz w:val="28"/>
          <w:szCs w:val="28"/>
        </w:rPr>
        <w:t xml:space="preserve">В ходе проверки правильности заполнения форм в составе Годовой отчетности </w:t>
      </w:r>
      <w:r w:rsidRPr="009B04B8">
        <w:rPr>
          <w:rFonts w:ascii="Times New Roman" w:hAnsi="Times New Roman"/>
          <w:sz w:val="28"/>
          <w:szCs w:val="28"/>
          <w:lang w:eastAsia="ru-RU"/>
        </w:rPr>
        <w:t xml:space="preserve">по </w:t>
      </w:r>
      <w:r w:rsidRPr="009B04B8">
        <w:rPr>
          <w:rFonts w:ascii="Times New Roman" w:hAnsi="Times New Roman"/>
          <w:sz w:val="28"/>
          <w:szCs w:val="28"/>
        </w:rPr>
        <w:t>Совету депутатов городского поселения город Ленинска</w:t>
      </w:r>
      <w:r w:rsidRPr="0000009A">
        <w:rPr>
          <w:rFonts w:ascii="Times New Roman" w:hAnsi="Times New Roman"/>
          <w:b/>
          <w:sz w:val="28"/>
          <w:szCs w:val="28"/>
        </w:rPr>
        <w:t xml:space="preserve"> </w:t>
      </w:r>
      <w:r w:rsidRPr="0000009A">
        <w:rPr>
          <w:rFonts w:ascii="Times New Roman" w:hAnsi="Times New Roman"/>
          <w:sz w:val="28"/>
          <w:szCs w:val="28"/>
        </w:rPr>
        <w:t>установлено, что в нарушение Инструкции №191н:</w:t>
      </w:r>
    </w:p>
    <w:p w:rsidR="009B04B8" w:rsidRPr="00373EFA" w:rsidRDefault="009B04B8" w:rsidP="009B04B8">
      <w:pPr>
        <w:pStyle w:val="a5"/>
        <w:tabs>
          <w:tab w:val="left" w:pos="0"/>
          <w:tab w:val="left" w:pos="142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73EFA">
        <w:rPr>
          <w:rFonts w:ascii="Times New Roman" w:hAnsi="Times New Roman"/>
          <w:sz w:val="28"/>
          <w:szCs w:val="28"/>
        </w:rPr>
        <w:t xml:space="preserve">- представленная </w:t>
      </w:r>
      <w:hyperlink w:anchor="sub_503160883" w:history="1">
        <w:r w:rsidRPr="00373EFA">
          <w:rPr>
            <w:rFonts w:ascii="Times New Roman" w:hAnsi="Times New Roman"/>
            <w:sz w:val="28"/>
            <w:szCs w:val="28"/>
            <w:lang w:eastAsia="ru-RU"/>
          </w:rPr>
          <w:t>Таблица № 3</w:t>
        </w:r>
      </w:hyperlink>
      <w:r w:rsidRPr="00373EFA">
        <w:rPr>
          <w:rFonts w:ascii="Times New Roman" w:hAnsi="Times New Roman"/>
          <w:sz w:val="28"/>
          <w:szCs w:val="28"/>
          <w:lang w:eastAsia="ru-RU"/>
        </w:rPr>
        <w:t xml:space="preserve"> "Сведения об исполнении текстовых статей закона (решения) о бюджете",  как  имеющая нулевой показатель, в соответствии со ст. 155 Инструкции 191н, должна содержать информацию, характеризующую результаты анализа исполнения текстовых статей закона (решения) о бюджете, имеющих отношение к деятельности субъекта бюджетной отчетности;</w:t>
      </w:r>
    </w:p>
    <w:p w:rsidR="009B04B8" w:rsidRPr="0000009A" w:rsidRDefault="009B04B8" w:rsidP="009B04B8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00009A">
        <w:rPr>
          <w:rFonts w:ascii="Times New Roman" w:hAnsi="Times New Roman"/>
          <w:sz w:val="28"/>
          <w:szCs w:val="28"/>
        </w:rPr>
        <w:t>- представленная форма № 0503176 «Сведения по ущербу имуществу, хищениях денежных средств и материальных ценностей» исключена из состава отчетности с 01 марта 2016г., в соответствии с Приказом Минфина России от 31 декабря 2015 г. № 229н "О внесении изменений в приказ Министерства финансов Российской Федерации от 28 декабря 2010 г. №191н "Об утверждении Инструкции о порядке составления и представления годовой, квартальной и месячной</w:t>
      </w:r>
      <w:proofErr w:type="gramEnd"/>
      <w:r w:rsidRPr="0000009A">
        <w:rPr>
          <w:rFonts w:ascii="Times New Roman" w:hAnsi="Times New Roman"/>
          <w:sz w:val="28"/>
          <w:szCs w:val="28"/>
        </w:rPr>
        <w:t xml:space="preserve"> отчетности об исполнении бюджетов бюджетной системы Российской Федерации";</w:t>
      </w:r>
    </w:p>
    <w:p w:rsidR="009B04B8" w:rsidRPr="0000009A" w:rsidRDefault="009B04B8" w:rsidP="009B04B8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00009A">
        <w:rPr>
          <w:rFonts w:ascii="Times New Roman" w:hAnsi="Times New Roman"/>
          <w:sz w:val="28"/>
          <w:szCs w:val="28"/>
        </w:rPr>
        <w:t>- представленная форма № 0503182 «Сведения о кассовом исполнении смет доходов и расходов по приносящей доход деятельности» исключена из состава отчетности, начиная с 2011 года, в соответствии с Приказом Минфина РФ от 29 декабря 2011 г. № 191н "О внесении изменений в Инструкцию о порядке составления и представления годовой, квартальной и месячной отчетности об исполнении бюджетов бюджетной системы Российской Федерации, утвержденную приказом Министерства</w:t>
      </w:r>
      <w:proofErr w:type="gramEnd"/>
      <w:r w:rsidRPr="0000009A">
        <w:rPr>
          <w:rFonts w:ascii="Times New Roman" w:hAnsi="Times New Roman"/>
          <w:sz w:val="28"/>
          <w:szCs w:val="28"/>
        </w:rPr>
        <w:t xml:space="preserve"> финансов Российской Федерации от 28 декабря 2010 г. № 191н;</w:t>
      </w:r>
    </w:p>
    <w:p w:rsidR="009B04B8" w:rsidRPr="0000009A" w:rsidRDefault="009B04B8" w:rsidP="009B04B8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00009A">
        <w:rPr>
          <w:rFonts w:ascii="Times New Roman" w:hAnsi="Times New Roman"/>
          <w:sz w:val="28"/>
          <w:szCs w:val="28"/>
        </w:rPr>
        <w:t xml:space="preserve">- </w:t>
      </w:r>
      <w:r w:rsidRPr="0000009A">
        <w:rPr>
          <w:rFonts w:ascii="Times New Roman" w:hAnsi="Times New Roman"/>
          <w:sz w:val="28"/>
          <w:szCs w:val="28"/>
        </w:rPr>
        <w:fldChar w:fldCharType="begin"/>
      </w:r>
      <w:r w:rsidRPr="0000009A">
        <w:rPr>
          <w:rFonts w:ascii="Times New Roman" w:hAnsi="Times New Roman"/>
          <w:sz w:val="28"/>
          <w:szCs w:val="28"/>
        </w:rPr>
        <w:instrText>HYPERLINK \l "sub_503178"</w:instrText>
      </w:r>
      <w:r w:rsidRPr="0000009A">
        <w:rPr>
          <w:rFonts w:ascii="Times New Roman" w:hAnsi="Times New Roman"/>
          <w:sz w:val="28"/>
          <w:szCs w:val="28"/>
        </w:rPr>
        <w:fldChar w:fldCharType="separate"/>
      </w:r>
      <w:r w:rsidRPr="009B04B8">
        <w:rPr>
          <w:rStyle w:val="aa"/>
          <w:rFonts w:ascii="Times New Roman" w:hAnsi="Times New Roman"/>
          <w:color w:val="auto"/>
          <w:sz w:val="28"/>
          <w:szCs w:val="28"/>
        </w:rPr>
        <w:t>формы    № 0503125</w:t>
      </w:r>
      <w:r w:rsidRPr="00A9554C">
        <w:rPr>
          <w:rFonts w:ascii="Times New Roman" w:hAnsi="Times New Roman"/>
          <w:sz w:val="28"/>
          <w:szCs w:val="28"/>
        </w:rPr>
        <w:t xml:space="preserve"> </w:t>
      </w:r>
      <w:r w:rsidRPr="0000009A">
        <w:rPr>
          <w:rFonts w:ascii="Times New Roman" w:hAnsi="Times New Roman"/>
          <w:sz w:val="28"/>
          <w:szCs w:val="28"/>
        </w:rPr>
        <w:t>«Справка по консолидируемым расчетам», №0503175 «Сведения о принятых и неисполненных обязательствах получателя бюджетных средств», №0503174 «Сведения о доходах бюджета от перечисления части прибыли (дивидендов) государственных (муниципальных) унитарных предприятий, иных организаций с государственным участием в капитале» и №</w:t>
      </w:r>
      <w:hyperlink w:anchor="sub_503296" w:history="1">
        <w:r w:rsidRPr="0000009A">
          <w:rPr>
            <w:rFonts w:ascii="Times New Roman" w:hAnsi="Times New Roman"/>
            <w:sz w:val="28"/>
            <w:szCs w:val="28"/>
            <w:lang w:eastAsia="ru-RU"/>
          </w:rPr>
          <w:t>0503296</w:t>
        </w:r>
      </w:hyperlink>
      <w:r w:rsidRPr="0000009A">
        <w:rPr>
          <w:rFonts w:ascii="Times New Roman" w:hAnsi="Times New Roman"/>
          <w:sz w:val="28"/>
          <w:szCs w:val="28"/>
          <w:lang w:eastAsia="ru-RU"/>
        </w:rPr>
        <w:t xml:space="preserve"> «Сведения об исполнении судебных решений по денежным обязательствам бюджета»</w:t>
      </w:r>
      <w:r w:rsidRPr="0000009A">
        <w:rPr>
          <w:rFonts w:ascii="Times New Roman" w:hAnsi="Times New Roman"/>
          <w:sz w:val="28"/>
          <w:szCs w:val="28"/>
        </w:rPr>
        <w:t xml:space="preserve"> не представлены  и не отражены  в пояснительной записке, как  имеющие нулевой показатель;</w:t>
      </w:r>
      <w:proofErr w:type="gramEnd"/>
    </w:p>
    <w:p w:rsidR="009B04B8" w:rsidRPr="00373EFA" w:rsidRDefault="009B04B8" w:rsidP="009B04B8">
      <w:pPr>
        <w:pStyle w:val="a5"/>
        <w:spacing w:after="0" w:line="240" w:lineRule="auto"/>
        <w:ind w:left="0" w:firstLine="709"/>
        <w:jc w:val="both"/>
        <w:rPr>
          <w:sz w:val="28"/>
          <w:szCs w:val="28"/>
        </w:rPr>
      </w:pPr>
      <w:r w:rsidRPr="0000009A">
        <w:rPr>
          <w:rFonts w:ascii="Times New Roman" w:hAnsi="Times New Roman"/>
          <w:sz w:val="28"/>
          <w:szCs w:val="28"/>
        </w:rPr>
        <w:fldChar w:fldCharType="end"/>
      </w:r>
      <w:proofErr w:type="gramStart"/>
      <w:r w:rsidRPr="0000009A">
        <w:rPr>
          <w:rFonts w:ascii="Times New Roman" w:hAnsi="Times New Roman"/>
          <w:sz w:val="28"/>
          <w:szCs w:val="28"/>
          <w:lang w:eastAsia="ru-RU"/>
        </w:rPr>
        <w:t>- в представленной форме 0503128 «</w:t>
      </w:r>
      <w:r w:rsidRPr="0000009A">
        <w:rPr>
          <w:rFonts w:ascii="Times New Roman" w:hAnsi="Times New Roman"/>
          <w:sz w:val="28"/>
          <w:szCs w:val="28"/>
        </w:rPr>
        <w:t xml:space="preserve">Отчет о бюджетных обязательствах» графа 12 «неисполненные денежные обязательства» не заполнена, тогда как указанные показатели должны быть идентичны показателям Сведений по дебиторской и кредиторской задолженности </w:t>
      </w:r>
      <w:hyperlink r:id="rId8" w:history="1">
        <w:r w:rsidRPr="0000009A">
          <w:rPr>
            <w:rFonts w:ascii="Times New Roman" w:hAnsi="Times New Roman"/>
            <w:sz w:val="28"/>
            <w:szCs w:val="28"/>
          </w:rPr>
          <w:t>ф. 0503169</w:t>
        </w:r>
      </w:hyperlink>
      <w:r>
        <w:rPr>
          <w:rFonts w:ascii="Times New Roman" w:hAnsi="Times New Roman"/>
          <w:sz w:val="28"/>
          <w:szCs w:val="28"/>
        </w:rPr>
        <w:t xml:space="preserve">, </w:t>
      </w:r>
      <w:r w:rsidRPr="00EF56AC">
        <w:rPr>
          <w:rFonts w:ascii="Times New Roman" w:hAnsi="Times New Roman"/>
          <w:sz w:val="28"/>
          <w:szCs w:val="28"/>
        </w:rPr>
        <w:t xml:space="preserve">кроме того данные </w:t>
      </w:r>
      <w:r w:rsidRPr="00EF56AC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373EFA">
        <w:rPr>
          <w:rFonts w:ascii="Times New Roman" w:hAnsi="Times New Roman"/>
          <w:sz w:val="28"/>
          <w:szCs w:val="28"/>
        </w:rPr>
        <w:t>показатели не отражены по форме № 0503175 «Сведения о принятых и неисполненных обязательствах бюджетных средств».</w:t>
      </w:r>
      <w:proofErr w:type="gramEnd"/>
    </w:p>
    <w:p w:rsidR="009B04B8" w:rsidRPr="00EF56AC" w:rsidRDefault="009B04B8" w:rsidP="009B04B8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color w:val="FF0000"/>
          <w:sz w:val="28"/>
          <w:szCs w:val="28"/>
        </w:rPr>
      </w:pPr>
      <w:r w:rsidRPr="00EF56AC">
        <w:rPr>
          <w:rFonts w:ascii="Times New Roman" w:hAnsi="Times New Roman"/>
          <w:sz w:val="28"/>
          <w:szCs w:val="28"/>
        </w:rPr>
        <w:lastRenderedPageBreak/>
        <w:t>Кредиторская задолженность по состоянию на 01.01.2016 г. составляет 1544629,50 руб., на 01.01.2017г. увеличилась на 50670,08 руб. и составила  1595299,58 руб</w:t>
      </w:r>
      <w:r w:rsidRPr="0000009A">
        <w:rPr>
          <w:sz w:val="28"/>
          <w:szCs w:val="28"/>
        </w:rPr>
        <w:t>.</w:t>
      </w:r>
    </w:p>
    <w:p w:rsidR="009B04B8" w:rsidRPr="0000009A" w:rsidRDefault="009B04B8" w:rsidP="009B04B8">
      <w:pPr>
        <w:pStyle w:val="21"/>
        <w:numPr>
          <w:ilvl w:val="0"/>
          <w:numId w:val="1"/>
        </w:numPr>
        <w:shd w:val="clear" w:color="auto" w:fill="FFFFFF"/>
        <w:tabs>
          <w:tab w:val="left" w:pos="0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00009A">
        <w:rPr>
          <w:sz w:val="28"/>
          <w:szCs w:val="28"/>
        </w:rPr>
        <w:t>Дебиторская задолженность поселения на 01.01.2016г. составляет 3366253,57 руб., на 01.01.2017 г. уменьшилась на сумму 796270,00 руб.</w:t>
      </w:r>
      <w:r>
        <w:rPr>
          <w:sz w:val="28"/>
          <w:szCs w:val="28"/>
        </w:rPr>
        <w:t xml:space="preserve"> </w:t>
      </w:r>
      <w:r w:rsidRPr="0000009A">
        <w:rPr>
          <w:sz w:val="28"/>
          <w:szCs w:val="28"/>
        </w:rPr>
        <w:t>и  составила  2569983,49 руб.</w:t>
      </w:r>
    </w:p>
    <w:p w:rsidR="009B04B8" w:rsidRPr="00C271C2" w:rsidRDefault="009B04B8" w:rsidP="009B04B8">
      <w:pPr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C271C2">
        <w:rPr>
          <w:sz w:val="28"/>
          <w:szCs w:val="28"/>
        </w:rPr>
        <w:t xml:space="preserve">По данным годовой отчетности  просроченная дебиторская задолженность  по состоянию на 01.01.2016 г. и на 31.12.2016г.  не числится. Однако по счету бюджетного учета 120521000 «Доходы от арендной платы за земельные участки и имущества»  числится задолженность в размере 1122360,42 руб., которая имела место и в 2015 году, </w:t>
      </w:r>
      <w:proofErr w:type="gramStart"/>
      <w:r w:rsidRPr="00C271C2">
        <w:rPr>
          <w:sz w:val="28"/>
          <w:szCs w:val="28"/>
        </w:rPr>
        <w:t>а</w:t>
      </w:r>
      <w:proofErr w:type="gramEnd"/>
      <w:r w:rsidRPr="00C271C2">
        <w:rPr>
          <w:sz w:val="28"/>
          <w:szCs w:val="28"/>
        </w:rPr>
        <w:t xml:space="preserve"> следовательно является просроченной. </w:t>
      </w:r>
    </w:p>
    <w:p w:rsidR="009B04B8" w:rsidRPr="0000009A" w:rsidRDefault="009B04B8" w:rsidP="009B04B8">
      <w:pPr>
        <w:pStyle w:val="21"/>
        <w:numPr>
          <w:ilvl w:val="0"/>
          <w:numId w:val="1"/>
        </w:numPr>
        <w:shd w:val="clear" w:color="auto" w:fill="FFFFFF"/>
        <w:tabs>
          <w:tab w:val="left" w:pos="0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00009A">
        <w:rPr>
          <w:sz w:val="28"/>
          <w:szCs w:val="28"/>
        </w:rPr>
        <w:t xml:space="preserve">Проверкой правильности учета муниципального имущества, находящегося на балансе поселения, </w:t>
      </w:r>
      <w:proofErr w:type="gramStart"/>
      <w:r w:rsidRPr="0000009A">
        <w:rPr>
          <w:sz w:val="28"/>
          <w:szCs w:val="28"/>
        </w:rPr>
        <w:t>согласно</w:t>
      </w:r>
      <w:proofErr w:type="gramEnd"/>
      <w:r w:rsidRPr="0000009A">
        <w:rPr>
          <w:sz w:val="28"/>
          <w:szCs w:val="28"/>
        </w:rPr>
        <w:t xml:space="preserve"> представленных оборотных ведомостей, установлено следующее:</w:t>
      </w:r>
    </w:p>
    <w:p w:rsidR="009B04B8" w:rsidRPr="0000009A" w:rsidRDefault="009B04B8" w:rsidP="009B04B8">
      <w:pPr>
        <w:pStyle w:val="Standard"/>
        <w:tabs>
          <w:tab w:val="left" w:pos="0"/>
        </w:tabs>
        <w:ind w:firstLine="709"/>
        <w:jc w:val="both"/>
        <w:rPr>
          <w:sz w:val="28"/>
          <w:szCs w:val="28"/>
        </w:rPr>
      </w:pPr>
      <w:r w:rsidRPr="0000009A">
        <w:rPr>
          <w:sz w:val="28"/>
          <w:szCs w:val="28"/>
        </w:rPr>
        <w:t xml:space="preserve">При проверке правильности отнесения основных средств на соответствующие счета по данным бюджетного учета в оборотной ведомости согласно требованиям Общероссийского классификатора основных фондов ОК-013-94, утвержденного постановлением Госстандарта Российской Федерации от 26.12.1994 № 359 (далее - ОКОФ) установлено нарушений на общую сумму 232173,60 руб. </w:t>
      </w:r>
    </w:p>
    <w:p w:rsidR="009B04B8" w:rsidRPr="0000009A" w:rsidRDefault="009B04B8" w:rsidP="009B04B8">
      <w:pPr>
        <w:pStyle w:val="Standard"/>
        <w:tabs>
          <w:tab w:val="left" w:pos="0"/>
        </w:tabs>
        <w:ind w:firstLine="709"/>
        <w:jc w:val="both"/>
        <w:rPr>
          <w:sz w:val="28"/>
          <w:szCs w:val="28"/>
          <w:shd w:val="clear" w:color="auto" w:fill="FFFFFF"/>
        </w:rPr>
      </w:pPr>
      <w:r w:rsidRPr="0000009A">
        <w:rPr>
          <w:sz w:val="28"/>
          <w:szCs w:val="28"/>
        </w:rPr>
        <w:t>Кроме того</w:t>
      </w:r>
      <w:r w:rsidRPr="0000009A">
        <w:rPr>
          <w:sz w:val="28"/>
          <w:szCs w:val="28"/>
          <w:shd w:val="clear" w:color="auto" w:fill="FFFFFF"/>
        </w:rPr>
        <w:t xml:space="preserve">, </w:t>
      </w:r>
      <w:r>
        <w:rPr>
          <w:sz w:val="28"/>
          <w:szCs w:val="28"/>
          <w:shd w:val="clear" w:color="auto" w:fill="FFFFFF"/>
        </w:rPr>
        <w:t>в</w:t>
      </w:r>
      <w:r w:rsidRPr="00627275">
        <w:rPr>
          <w:sz w:val="28"/>
          <w:szCs w:val="28"/>
          <w:shd w:val="clear" w:color="auto" w:fill="FFFFFF"/>
        </w:rPr>
        <w:t xml:space="preserve"> соответствии </w:t>
      </w:r>
      <w:r>
        <w:rPr>
          <w:sz w:val="28"/>
          <w:szCs w:val="28"/>
          <w:shd w:val="clear" w:color="auto" w:fill="FFFFFF"/>
        </w:rPr>
        <w:t>со ст.141 Инструкции № 157н и оборотной ведомости</w:t>
      </w:r>
      <w:r w:rsidRPr="00627275">
        <w:rPr>
          <w:sz w:val="28"/>
          <w:szCs w:val="28"/>
          <w:shd w:val="clear" w:color="auto" w:fill="FFFFFF"/>
        </w:rPr>
        <w:t xml:space="preserve"> поселения, часть основных средств, на сумму </w:t>
      </w:r>
      <w:r w:rsidRPr="009D39DD">
        <w:rPr>
          <w:sz w:val="28"/>
          <w:szCs w:val="28"/>
          <w:shd w:val="clear" w:color="auto" w:fill="FFFFFF"/>
        </w:rPr>
        <w:t>17976559,87</w:t>
      </w:r>
      <w:r w:rsidRPr="00627275">
        <w:rPr>
          <w:sz w:val="28"/>
          <w:szCs w:val="28"/>
          <w:shd w:val="clear" w:color="auto" w:fill="FFFFFF"/>
        </w:rPr>
        <w:t xml:space="preserve"> руб. </w:t>
      </w:r>
      <w:r w:rsidRPr="0000009A">
        <w:rPr>
          <w:sz w:val="28"/>
          <w:szCs w:val="28"/>
          <w:shd w:val="clear" w:color="auto" w:fill="FFFFFF"/>
        </w:rPr>
        <w:t>не отнесены в имущество казны  поселения  на счет 010800000 «нефинансовые активы имущества казны».</w:t>
      </w:r>
    </w:p>
    <w:p w:rsidR="009B04B8" w:rsidRDefault="009B04B8" w:rsidP="009B04B8">
      <w:pPr>
        <w:pStyle w:val="21"/>
        <w:numPr>
          <w:ilvl w:val="0"/>
          <w:numId w:val="1"/>
        </w:numPr>
        <w:shd w:val="clear" w:color="auto" w:fill="FFFFFF"/>
        <w:tabs>
          <w:tab w:val="left" w:pos="0"/>
        </w:tabs>
        <w:spacing w:after="0" w:line="240" w:lineRule="auto"/>
        <w:ind w:left="0" w:firstLine="709"/>
        <w:jc w:val="both"/>
        <w:rPr>
          <w:sz w:val="28"/>
          <w:szCs w:val="28"/>
        </w:rPr>
      </w:pPr>
      <w:proofErr w:type="gramStart"/>
      <w:r w:rsidRPr="0000009A">
        <w:rPr>
          <w:sz w:val="28"/>
          <w:szCs w:val="28"/>
          <w:lang w:eastAsia="ru-RU"/>
        </w:rPr>
        <w:t>Договора аренды на использование имущества, находящегося в муниципальной собственности заключены с ООО «Ленинские Тепловые сети» договор № 75 от 15.05.2012г. на сумму - 456433 руб., ООО «Ленинский Водоканал» договор №74  от 15.05.2012г. на сумму – 556728,82 руб., ООО «Ленинская Управляющая Компания» договор №76  от 15.05.2013г. на сумму 185099,60 руб. В 2016 году в бюджет городского поселения по договорам аренды поступило</w:t>
      </w:r>
      <w:proofErr w:type="gramEnd"/>
      <w:r w:rsidRPr="0000009A">
        <w:rPr>
          <w:sz w:val="28"/>
          <w:szCs w:val="28"/>
          <w:lang w:eastAsia="ru-RU"/>
        </w:rPr>
        <w:t xml:space="preserve"> 283250,21 руб. </w:t>
      </w:r>
      <w:r w:rsidRPr="0000009A">
        <w:rPr>
          <w:sz w:val="28"/>
          <w:szCs w:val="28"/>
        </w:rPr>
        <w:t>Задолженность по арендной плате  за имущество по состоянию на 01.01.2017г.  составила 2037371,63 руб., в том числе 915011,21 руб. или 76,36 % от начисленной суммы  за 2016 год. То есть основные полномочия и задачи, главного администратора бюджета поселения определенные ст. 160.1 Бюджетного кодекса РФ: контроль и учет  полноты и своевременности осуществления платежей в бюджет, взыскание задолженности, увеличение доходов за счет  собственных поступлений, в полной мере не были достигнуты.   </w:t>
      </w:r>
    </w:p>
    <w:p w:rsidR="009B04B8" w:rsidRPr="00DF53AF" w:rsidRDefault="009B04B8" w:rsidP="009B04B8">
      <w:pPr>
        <w:pStyle w:val="21"/>
        <w:numPr>
          <w:ilvl w:val="0"/>
          <w:numId w:val="1"/>
        </w:numPr>
        <w:shd w:val="clear" w:color="auto" w:fill="FFFFFF"/>
        <w:tabs>
          <w:tab w:val="left" w:pos="0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00009A">
        <w:rPr>
          <w:sz w:val="28"/>
          <w:szCs w:val="28"/>
          <w:lang w:eastAsia="ru-RU"/>
        </w:rPr>
        <w:t xml:space="preserve">Исполнение доходов бюджета Поселения за 2016год составило 99,23% или 52802173,88 руб. к плановым бюджетным назначениям 53210916,30 руб. </w:t>
      </w:r>
      <w:r w:rsidRPr="0000009A">
        <w:rPr>
          <w:sz w:val="28"/>
          <w:szCs w:val="28"/>
        </w:rPr>
        <w:t xml:space="preserve">В доходной части бюджета поселения 54,61 % или 28832676,25 руб. составили собственные доходы и </w:t>
      </w:r>
      <w:r w:rsidRPr="0000009A">
        <w:rPr>
          <w:sz w:val="28"/>
          <w:szCs w:val="28"/>
          <w:lang w:eastAsia="ru-RU"/>
        </w:rPr>
        <w:t>45,39% или 23969497,63 руб.</w:t>
      </w:r>
      <w:r w:rsidRPr="0000009A">
        <w:rPr>
          <w:sz w:val="28"/>
          <w:szCs w:val="28"/>
        </w:rPr>
        <w:t xml:space="preserve"> безвозмездные поступления от других бюджетов бюджетной системы Российской Федерации.</w:t>
      </w:r>
    </w:p>
    <w:p w:rsidR="009B04B8" w:rsidRPr="0000009A" w:rsidRDefault="009B04B8" w:rsidP="009B04B8">
      <w:pPr>
        <w:pStyle w:val="a5"/>
        <w:numPr>
          <w:ilvl w:val="0"/>
          <w:numId w:val="1"/>
        </w:numPr>
        <w:spacing w:after="0" w:line="240" w:lineRule="auto"/>
        <w:ind w:left="0" w:right="-2" w:firstLine="709"/>
        <w:jc w:val="both"/>
        <w:rPr>
          <w:rFonts w:ascii="Times New Roman" w:hAnsi="Times New Roman"/>
          <w:sz w:val="28"/>
          <w:szCs w:val="28"/>
        </w:rPr>
      </w:pPr>
      <w:r w:rsidRPr="0000009A">
        <w:rPr>
          <w:rFonts w:ascii="Times New Roman" w:hAnsi="Times New Roman"/>
          <w:sz w:val="28"/>
          <w:szCs w:val="28"/>
        </w:rPr>
        <w:t>Исполнение по расходам за 2016 год составило 51765211,46 руб.  или 92,04 % от уточненного плана (56243826,78 руб.). Не исполнено расходов  бюджета на сумму 4478615,32 руб., что составляет 7,96 % от плана</w:t>
      </w:r>
      <w:r w:rsidRPr="00DF53AF">
        <w:rPr>
          <w:rFonts w:ascii="Times New Roman" w:hAnsi="Times New Roman"/>
          <w:sz w:val="28"/>
          <w:szCs w:val="28"/>
        </w:rPr>
        <w:t>,</w:t>
      </w:r>
      <w:r w:rsidRPr="006358CC">
        <w:rPr>
          <w:rFonts w:ascii="Times New Roman" w:hAnsi="Times New Roman"/>
          <w:color w:val="C00000"/>
          <w:sz w:val="28"/>
          <w:szCs w:val="28"/>
        </w:rPr>
        <w:t xml:space="preserve"> </w:t>
      </w:r>
      <w:r>
        <w:rPr>
          <w:rFonts w:ascii="Times New Roman" w:hAnsi="Times New Roman"/>
          <w:color w:val="C00000"/>
          <w:sz w:val="28"/>
          <w:szCs w:val="28"/>
        </w:rPr>
        <w:t xml:space="preserve"> </w:t>
      </w:r>
      <w:r w:rsidRPr="006358CC">
        <w:rPr>
          <w:rFonts w:ascii="Times New Roman" w:hAnsi="Times New Roman"/>
          <w:color w:val="C00000"/>
          <w:sz w:val="28"/>
          <w:szCs w:val="28"/>
        </w:rPr>
        <w:t xml:space="preserve"> </w:t>
      </w:r>
      <w:r w:rsidRPr="006B2520">
        <w:rPr>
          <w:rFonts w:ascii="Times New Roman" w:hAnsi="Times New Roman"/>
          <w:sz w:val="28"/>
          <w:szCs w:val="28"/>
        </w:rPr>
        <w:t>в связи с экономией, сложившейся по результатам проведения конкурсных процедур.</w:t>
      </w:r>
    </w:p>
    <w:p w:rsidR="009B04B8" w:rsidRPr="0000009A" w:rsidRDefault="009B04B8" w:rsidP="009B04B8">
      <w:pPr>
        <w:pStyle w:val="a5"/>
        <w:numPr>
          <w:ilvl w:val="0"/>
          <w:numId w:val="1"/>
        </w:numPr>
        <w:spacing w:after="0" w:line="240" w:lineRule="auto"/>
        <w:ind w:left="0" w:right="-2" w:firstLine="709"/>
        <w:jc w:val="both"/>
        <w:rPr>
          <w:rFonts w:ascii="Times New Roman" w:hAnsi="Times New Roman"/>
          <w:sz w:val="28"/>
          <w:szCs w:val="28"/>
        </w:rPr>
      </w:pPr>
      <w:r w:rsidRPr="0000009A">
        <w:rPr>
          <w:rFonts w:ascii="Times New Roman" w:hAnsi="Times New Roman"/>
          <w:sz w:val="28"/>
          <w:szCs w:val="28"/>
        </w:rPr>
        <w:t xml:space="preserve">  </w:t>
      </w:r>
      <w:proofErr w:type="gramStart"/>
      <w:r w:rsidRPr="0000009A">
        <w:rPr>
          <w:rFonts w:ascii="Times New Roman" w:hAnsi="Times New Roman"/>
          <w:sz w:val="28"/>
          <w:szCs w:val="28"/>
        </w:rPr>
        <w:t xml:space="preserve">По результатам работы Администрации поселения за 2016 год, на 01.01.2017 года образовался остаток денежных средств на счетах в размере  </w:t>
      </w:r>
      <w:r w:rsidRPr="0000009A">
        <w:rPr>
          <w:rFonts w:ascii="Times New Roman" w:hAnsi="Times New Roman"/>
          <w:sz w:val="28"/>
          <w:szCs w:val="28"/>
        </w:rPr>
        <w:lastRenderedPageBreak/>
        <w:t xml:space="preserve">4069872,90  руб. </w:t>
      </w:r>
      <w:r w:rsidRPr="0000009A">
        <w:rPr>
          <w:rFonts w:ascii="Times New Roman" w:hAnsi="Times New Roman"/>
          <w:iCs/>
          <w:sz w:val="28"/>
          <w:szCs w:val="28"/>
        </w:rPr>
        <w:t>Наличие при исполнении бюджета суммы неосвоенных средств по причинам отсутствия потребности в финансировании, не проведение плановых работ, не освоение доли местного бюджета, свидетельствует о недостатках как планирования бюджетных средств (несоблюдение принципа реалистичности расчета расходов бюджета при планировании - статья 37</w:t>
      </w:r>
      <w:proofErr w:type="gramEnd"/>
      <w:r w:rsidRPr="0000009A">
        <w:rPr>
          <w:rFonts w:ascii="Times New Roman" w:hAnsi="Times New Roman"/>
          <w:iCs/>
          <w:sz w:val="28"/>
          <w:szCs w:val="28"/>
        </w:rPr>
        <w:t xml:space="preserve"> </w:t>
      </w:r>
      <w:proofErr w:type="gramStart"/>
      <w:r w:rsidRPr="0000009A">
        <w:rPr>
          <w:rFonts w:ascii="Times New Roman" w:hAnsi="Times New Roman"/>
          <w:iCs/>
          <w:sz w:val="28"/>
          <w:szCs w:val="28"/>
        </w:rPr>
        <w:t xml:space="preserve">БК РФ), так и их расходования (несоблюдение принципа результативности и эффективности использования бюджетных средств статья </w:t>
      </w:r>
      <w:r w:rsidRPr="0000009A">
        <w:rPr>
          <w:rFonts w:ascii="Times New Roman" w:hAnsi="Times New Roman"/>
          <w:sz w:val="28"/>
          <w:szCs w:val="28"/>
        </w:rPr>
        <w:t xml:space="preserve">- </w:t>
      </w:r>
      <w:r w:rsidRPr="0000009A">
        <w:rPr>
          <w:rFonts w:ascii="Times New Roman" w:hAnsi="Times New Roman"/>
          <w:iCs/>
          <w:sz w:val="28"/>
          <w:szCs w:val="28"/>
        </w:rPr>
        <w:t>34 БК РФ).</w:t>
      </w:r>
      <w:proofErr w:type="gramEnd"/>
    </w:p>
    <w:p w:rsidR="009B04B8" w:rsidRPr="0000009A" w:rsidRDefault="009B04B8" w:rsidP="009B04B8">
      <w:pPr>
        <w:pStyle w:val="21"/>
        <w:numPr>
          <w:ilvl w:val="0"/>
          <w:numId w:val="1"/>
        </w:numPr>
        <w:shd w:val="clear" w:color="auto" w:fill="FFFFFF"/>
        <w:tabs>
          <w:tab w:val="left" w:pos="0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00009A">
        <w:rPr>
          <w:sz w:val="28"/>
          <w:szCs w:val="28"/>
        </w:rPr>
        <w:t xml:space="preserve"> Фактические расходы на содержание органов местного самоуправления (подразделы 0102,0103,0104,0106) произведены в сумме 7187880,95 руб.,  из них расходы, связанные с ремонтом административного здания, составили 227914,31 руб. Разница составила 6959966,64 руб. или  97,34 % от норматива.  Норматив формирования расходов на содержание органов местного самоуправления не превышен.</w:t>
      </w:r>
    </w:p>
    <w:p w:rsidR="009B04B8" w:rsidRPr="0000009A" w:rsidRDefault="009B04B8" w:rsidP="009B04B8">
      <w:pPr>
        <w:pStyle w:val="21"/>
        <w:numPr>
          <w:ilvl w:val="0"/>
          <w:numId w:val="1"/>
        </w:numPr>
        <w:shd w:val="clear" w:color="auto" w:fill="FFFFFF"/>
        <w:tabs>
          <w:tab w:val="left" w:pos="0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00009A">
        <w:rPr>
          <w:iCs/>
          <w:sz w:val="28"/>
          <w:szCs w:val="28"/>
        </w:rPr>
        <w:t xml:space="preserve">В 2016 году поселением </w:t>
      </w:r>
      <w:proofErr w:type="gramStart"/>
      <w:r w:rsidRPr="0000009A">
        <w:rPr>
          <w:iCs/>
          <w:sz w:val="28"/>
          <w:szCs w:val="28"/>
        </w:rPr>
        <w:t>утверждены</w:t>
      </w:r>
      <w:proofErr w:type="gramEnd"/>
      <w:r w:rsidRPr="0000009A">
        <w:rPr>
          <w:iCs/>
          <w:sz w:val="28"/>
          <w:szCs w:val="28"/>
        </w:rPr>
        <w:t xml:space="preserve"> 4 муниципальных программ. </w:t>
      </w:r>
      <w:r w:rsidRPr="0000009A">
        <w:rPr>
          <w:sz w:val="28"/>
          <w:szCs w:val="28"/>
        </w:rPr>
        <w:t>Бюджетные ассигнования, утвержденные на реализацию программ, освоены на 93,26 % или на 16462846,17 руб. Доля исполнения расходов по программным мероприятиям в общих расходах поселения 31,80%, что на 20,7% ниже уровня 2015 года.</w:t>
      </w:r>
    </w:p>
    <w:p w:rsidR="009B04B8" w:rsidRPr="00A24A77" w:rsidRDefault="009B04B8" w:rsidP="009B04B8">
      <w:pPr>
        <w:pStyle w:val="21"/>
        <w:numPr>
          <w:ilvl w:val="0"/>
          <w:numId w:val="1"/>
        </w:numPr>
        <w:shd w:val="clear" w:color="auto" w:fill="FFFFFF"/>
        <w:tabs>
          <w:tab w:val="left" w:pos="0"/>
          <w:tab w:val="left" w:pos="709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00009A">
        <w:rPr>
          <w:sz w:val="28"/>
          <w:szCs w:val="28"/>
        </w:rPr>
        <w:t>Постановление № 559 от 30.12.2015г. "Об утверждении муниципальной программы «Энергосбережение и повышение энергетической эффективности на территории городского поселения г</w:t>
      </w:r>
      <w:proofErr w:type="gramStart"/>
      <w:r w:rsidRPr="0000009A">
        <w:rPr>
          <w:sz w:val="28"/>
          <w:szCs w:val="28"/>
        </w:rPr>
        <w:t>.Л</w:t>
      </w:r>
      <w:proofErr w:type="gramEnd"/>
      <w:r w:rsidRPr="0000009A">
        <w:rPr>
          <w:sz w:val="28"/>
          <w:szCs w:val="28"/>
        </w:rPr>
        <w:t xml:space="preserve">енинск Ленинского муниципального района Волгоградской области на 2010-2020г» </w:t>
      </w:r>
      <w:r w:rsidRPr="0000009A">
        <w:rPr>
          <w:bCs/>
          <w:kern w:val="36"/>
          <w:sz w:val="28"/>
          <w:szCs w:val="28"/>
        </w:rPr>
        <w:t xml:space="preserve">(в редакции </w:t>
      </w:r>
      <w:r w:rsidRPr="0000009A">
        <w:rPr>
          <w:sz w:val="28"/>
          <w:szCs w:val="28"/>
        </w:rPr>
        <w:t xml:space="preserve">от   28.12.2016   №  681) </w:t>
      </w:r>
      <w:r>
        <w:rPr>
          <w:sz w:val="28"/>
          <w:szCs w:val="28"/>
        </w:rPr>
        <w:t>принят</w:t>
      </w:r>
      <w:r w:rsidRPr="0000009A">
        <w:rPr>
          <w:bCs/>
          <w:kern w:val="36"/>
          <w:sz w:val="28"/>
          <w:szCs w:val="28"/>
        </w:rPr>
        <w:t xml:space="preserve">о </w:t>
      </w:r>
      <w:r w:rsidRPr="0000009A">
        <w:rPr>
          <w:sz w:val="28"/>
          <w:szCs w:val="28"/>
          <w:shd w:val="clear" w:color="auto" w:fill="FFFFFF"/>
        </w:rPr>
        <w:t xml:space="preserve">в соответствии со ст. 179 БК РФ, но при  этом  не учтены изменения внесенные </w:t>
      </w:r>
      <w:hyperlink r:id="rId9" w:history="1">
        <w:r w:rsidRPr="0000009A">
          <w:rPr>
            <w:iCs/>
            <w:sz w:val="28"/>
            <w:szCs w:val="28"/>
            <w:shd w:val="clear" w:color="auto" w:fill="FFFFFF"/>
          </w:rPr>
          <w:t>Федеральным законом</w:t>
        </w:r>
      </w:hyperlink>
      <w:r w:rsidRPr="0000009A">
        <w:rPr>
          <w:iCs/>
          <w:sz w:val="28"/>
          <w:szCs w:val="28"/>
          <w:shd w:val="clear" w:color="auto" w:fill="FFFFFF"/>
        </w:rPr>
        <w:t xml:space="preserve"> от 7 мая 2013 г. № 104-ФЗ, согласно которых статья 179 БК изложена в новой редакции, </w:t>
      </w:r>
      <w:hyperlink r:id="rId10" w:history="1">
        <w:r w:rsidRPr="0000009A">
          <w:rPr>
            <w:iCs/>
            <w:sz w:val="28"/>
            <w:szCs w:val="28"/>
            <w:shd w:val="clear" w:color="auto" w:fill="FFFFFF"/>
          </w:rPr>
          <w:t>применяющейся</w:t>
        </w:r>
      </w:hyperlink>
      <w:r w:rsidRPr="0000009A">
        <w:rPr>
          <w:iCs/>
          <w:sz w:val="28"/>
          <w:szCs w:val="28"/>
          <w:shd w:val="clear" w:color="auto" w:fill="FFFFFF"/>
        </w:rPr>
        <w:t xml:space="preserve"> к правоотношениям, возникающим при составлении и исполнении бюджетов бюджетной системы РФ, начиная с бюджетов на 2014 г. (на 2014 г. и на плановый период 2015 и 2016 гг.), а именно  в Программу не внесено изменение по исключению слов «долгосрочных целевых».</w:t>
      </w:r>
      <w:r w:rsidRPr="00A24A77">
        <w:rPr>
          <w:iCs/>
          <w:sz w:val="28"/>
          <w:szCs w:val="28"/>
        </w:rPr>
        <w:t xml:space="preserve">                                                            </w:t>
      </w:r>
    </w:p>
    <w:p w:rsidR="009B04B8" w:rsidRDefault="009B04B8" w:rsidP="009B04B8">
      <w:pPr>
        <w:pStyle w:val="a8"/>
        <w:autoSpaceDE w:val="0"/>
        <w:spacing w:after="0"/>
        <w:ind w:right="-2" w:firstLine="284"/>
        <w:jc w:val="center"/>
        <w:outlineLvl w:val="0"/>
        <w:rPr>
          <w:b/>
          <w:i/>
          <w:sz w:val="32"/>
          <w:szCs w:val="32"/>
        </w:rPr>
      </w:pPr>
    </w:p>
    <w:p w:rsidR="005D0EA9" w:rsidRDefault="005D0EA9" w:rsidP="005D0EA9">
      <w:pPr>
        <w:pStyle w:val="a5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 результатам проверки даны следующие п</w:t>
      </w:r>
      <w:r w:rsidRPr="003F71E9">
        <w:rPr>
          <w:rFonts w:ascii="Times New Roman" w:hAnsi="Times New Roman"/>
          <w:b/>
          <w:sz w:val="28"/>
          <w:szCs w:val="28"/>
        </w:rPr>
        <w:t>редложения</w:t>
      </w:r>
      <w:r>
        <w:rPr>
          <w:rFonts w:ascii="Times New Roman" w:hAnsi="Times New Roman"/>
          <w:b/>
          <w:sz w:val="28"/>
          <w:szCs w:val="28"/>
        </w:rPr>
        <w:t>:</w:t>
      </w:r>
    </w:p>
    <w:p w:rsidR="005D0EA9" w:rsidRPr="005D0EA9" w:rsidRDefault="005D0EA9" w:rsidP="005D0EA9">
      <w:pPr>
        <w:pStyle w:val="a5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9B04B8" w:rsidRPr="008547C9" w:rsidRDefault="005D0EA9" w:rsidP="009B04B8">
      <w:pPr>
        <w:pStyle w:val="a8"/>
        <w:autoSpaceDE w:val="0"/>
        <w:spacing w:after="0"/>
        <w:ind w:right="-2" w:firstLine="709"/>
        <w:jc w:val="both"/>
        <w:rPr>
          <w:b/>
          <w:bCs/>
          <w:sz w:val="28"/>
          <w:szCs w:val="28"/>
        </w:rPr>
      </w:pPr>
      <w:r w:rsidRPr="008547C9">
        <w:rPr>
          <w:b/>
          <w:bCs/>
          <w:sz w:val="28"/>
          <w:szCs w:val="28"/>
        </w:rPr>
        <w:t xml:space="preserve">  </w:t>
      </w:r>
      <w:r w:rsidR="009B04B8" w:rsidRPr="008547C9">
        <w:rPr>
          <w:b/>
          <w:bCs/>
          <w:sz w:val="28"/>
          <w:szCs w:val="28"/>
        </w:rPr>
        <w:t xml:space="preserve">  Совету Депутатов </w:t>
      </w:r>
      <w:r w:rsidR="009B04B8">
        <w:rPr>
          <w:b/>
          <w:sz w:val="28"/>
          <w:szCs w:val="28"/>
        </w:rPr>
        <w:t xml:space="preserve">городского </w:t>
      </w:r>
      <w:r w:rsidR="009B04B8" w:rsidRPr="008547C9">
        <w:rPr>
          <w:b/>
          <w:bCs/>
          <w:sz w:val="28"/>
          <w:szCs w:val="28"/>
        </w:rPr>
        <w:t>поселения</w:t>
      </w:r>
      <w:r w:rsidR="009B04B8">
        <w:rPr>
          <w:b/>
          <w:bCs/>
          <w:sz w:val="28"/>
          <w:szCs w:val="28"/>
        </w:rPr>
        <w:t xml:space="preserve"> город Ленинск</w:t>
      </w:r>
      <w:r w:rsidR="009B04B8" w:rsidRPr="008547C9">
        <w:rPr>
          <w:b/>
          <w:bCs/>
          <w:sz w:val="28"/>
          <w:szCs w:val="28"/>
        </w:rPr>
        <w:t xml:space="preserve"> Ленинского муниципального района:</w:t>
      </w:r>
    </w:p>
    <w:p w:rsidR="009B04B8" w:rsidRPr="008547C9" w:rsidRDefault="009B04B8" w:rsidP="009B04B8">
      <w:pPr>
        <w:pStyle w:val="a8"/>
        <w:numPr>
          <w:ilvl w:val="0"/>
          <w:numId w:val="2"/>
        </w:numPr>
        <w:autoSpaceDE w:val="0"/>
        <w:spacing w:after="0"/>
        <w:ind w:left="0" w:right="-2" w:firstLine="709"/>
        <w:jc w:val="both"/>
        <w:rPr>
          <w:sz w:val="28"/>
          <w:szCs w:val="28"/>
        </w:rPr>
      </w:pPr>
      <w:r w:rsidRPr="008547C9">
        <w:rPr>
          <w:sz w:val="28"/>
          <w:szCs w:val="28"/>
        </w:rPr>
        <w:t>Рассмотреть данное заключение на очередном заседании Совета депутатов поселения.</w:t>
      </w:r>
    </w:p>
    <w:p w:rsidR="009B04B8" w:rsidRPr="008547C9" w:rsidRDefault="009B04B8" w:rsidP="009B04B8">
      <w:pPr>
        <w:pStyle w:val="a8"/>
        <w:numPr>
          <w:ilvl w:val="0"/>
          <w:numId w:val="2"/>
        </w:numPr>
        <w:autoSpaceDE w:val="0"/>
        <w:spacing w:after="0"/>
        <w:ind w:left="0" w:right="-2" w:firstLine="709"/>
        <w:jc w:val="both"/>
        <w:rPr>
          <w:sz w:val="28"/>
          <w:szCs w:val="28"/>
        </w:rPr>
      </w:pPr>
      <w:r w:rsidRPr="008547C9">
        <w:rPr>
          <w:sz w:val="28"/>
          <w:szCs w:val="28"/>
        </w:rPr>
        <w:t>Замечания контрольно-счетной палаты принять к сведению.</w:t>
      </w:r>
      <w:r w:rsidRPr="008547C9">
        <w:rPr>
          <w:sz w:val="28"/>
          <w:szCs w:val="28"/>
        </w:rPr>
        <w:tab/>
      </w:r>
    </w:p>
    <w:p w:rsidR="009B04B8" w:rsidRPr="008547C9" w:rsidRDefault="009B04B8" w:rsidP="009B04B8">
      <w:pPr>
        <w:pStyle w:val="a8"/>
        <w:numPr>
          <w:ilvl w:val="0"/>
          <w:numId w:val="2"/>
        </w:numPr>
        <w:autoSpaceDE w:val="0"/>
        <w:spacing w:after="0"/>
        <w:ind w:left="0" w:right="-2" w:firstLine="709"/>
        <w:jc w:val="both"/>
        <w:rPr>
          <w:sz w:val="28"/>
          <w:szCs w:val="28"/>
        </w:rPr>
      </w:pPr>
      <w:r w:rsidRPr="008547C9">
        <w:rPr>
          <w:sz w:val="28"/>
          <w:szCs w:val="28"/>
        </w:rPr>
        <w:t>Утвердить отчет об исполнении бюджета</w:t>
      </w:r>
      <w:r>
        <w:rPr>
          <w:sz w:val="28"/>
          <w:szCs w:val="28"/>
        </w:rPr>
        <w:t xml:space="preserve"> городского</w:t>
      </w:r>
      <w:r w:rsidRPr="00AF33B3">
        <w:rPr>
          <w:sz w:val="28"/>
          <w:szCs w:val="28"/>
        </w:rPr>
        <w:t xml:space="preserve"> </w:t>
      </w:r>
      <w:r w:rsidRPr="008547C9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город Ленинск </w:t>
      </w:r>
      <w:r w:rsidRPr="008547C9">
        <w:rPr>
          <w:sz w:val="28"/>
          <w:szCs w:val="28"/>
        </w:rPr>
        <w:t>Ленинского муниципального района за 2016 год.</w:t>
      </w:r>
    </w:p>
    <w:p w:rsidR="009B04B8" w:rsidRDefault="009B04B8" w:rsidP="009B04B8">
      <w:pPr>
        <w:pStyle w:val="a8"/>
        <w:autoSpaceDE w:val="0"/>
        <w:spacing w:after="0"/>
        <w:ind w:right="-2" w:firstLine="709"/>
        <w:jc w:val="both"/>
        <w:rPr>
          <w:b/>
          <w:sz w:val="28"/>
          <w:szCs w:val="28"/>
        </w:rPr>
      </w:pPr>
    </w:p>
    <w:p w:rsidR="009B04B8" w:rsidRPr="008547C9" w:rsidRDefault="009B04B8" w:rsidP="009B04B8">
      <w:pPr>
        <w:pStyle w:val="a8"/>
        <w:autoSpaceDE w:val="0"/>
        <w:spacing w:after="0"/>
        <w:ind w:right="-2" w:firstLine="709"/>
        <w:jc w:val="both"/>
        <w:rPr>
          <w:b/>
          <w:sz w:val="28"/>
          <w:szCs w:val="28"/>
        </w:rPr>
      </w:pPr>
      <w:r w:rsidRPr="008547C9">
        <w:rPr>
          <w:b/>
          <w:sz w:val="28"/>
          <w:szCs w:val="28"/>
        </w:rPr>
        <w:tab/>
        <w:t xml:space="preserve">Администрации </w:t>
      </w:r>
      <w:r>
        <w:rPr>
          <w:b/>
          <w:sz w:val="28"/>
          <w:szCs w:val="28"/>
        </w:rPr>
        <w:t>городского</w:t>
      </w:r>
      <w:r w:rsidRPr="008547C9">
        <w:rPr>
          <w:b/>
          <w:sz w:val="28"/>
          <w:szCs w:val="28"/>
        </w:rPr>
        <w:t xml:space="preserve"> поселения</w:t>
      </w:r>
      <w:r>
        <w:rPr>
          <w:b/>
          <w:sz w:val="28"/>
          <w:szCs w:val="28"/>
        </w:rPr>
        <w:t xml:space="preserve"> город Ленинск</w:t>
      </w:r>
      <w:r w:rsidRPr="008547C9">
        <w:rPr>
          <w:b/>
          <w:sz w:val="28"/>
          <w:szCs w:val="28"/>
        </w:rPr>
        <w:t xml:space="preserve"> Ленинского муниципального района:</w:t>
      </w:r>
    </w:p>
    <w:p w:rsidR="009B04B8" w:rsidRPr="008547C9" w:rsidRDefault="009B04B8" w:rsidP="009B04B8">
      <w:pPr>
        <w:pStyle w:val="a8"/>
        <w:autoSpaceDE w:val="0"/>
        <w:spacing w:after="0"/>
        <w:ind w:right="-2" w:firstLine="709"/>
        <w:jc w:val="both"/>
        <w:rPr>
          <w:b/>
          <w:bCs/>
          <w:sz w:val="28"/>
          <w:szCs w:val="28"/>
        </w:rPr>
      </w:pPr>
    </w:p>
    <w:p w:rsidR="009B04B8" w:rsidRPr="00344C90" w:rsidRDefault="009B04B8" w:rsidP="009B04B8">
      <w:pPr>
        <w:pStyle w:val="a8"/>
        <w:numPr>
          <w:ilvl w:val="0"/>
          <w:numId w:val="3"/>
        </w:numPr>
        <w:autoSpaceDE w:val="0"/>
        <w:spacing w:after="0"/>
        <w:ind w:left="0" w:right="-2" w:firstLine="709"/>
        <w:jc w:val="both"/>
        <w:rPr>
          <w:sz w:val="28"/>
          <w:szCs w:val="28"/>
        </w:rPr>
      </w:pPr>
      <w:r w:rsidRPr="00344C90">
        <w:rPr>
          <w:sz w:val="28"/>
          <w:szCs w:val="28"/>
        </w:rPr>
        <w:t>Повысить эффективность работы по мобилизации доходной части  бюджета</w:t>
      </w:r>
      <w:r>
        <w:rPr>
          <w:sz w:val="28"/>
          <w:szCs w:val="28"/>
        </w:rPr>
        <w:t xml:space="preserve"> </w:t>
      </w:r>
      <w:r w:rsidRPr="00344C90">
        <w:rPr>
          <w:sz w:val="28"/>
          <w:szCs w:val="28"/>
        </w:rPr>
        <w:t>поселения в 2017 году.</w:t>
      </w:r>
    </w:p>
    <w:p w:rsidR="009B04B8" w:rsidRPr="00A60A59" w:rsidRDefault="009B04B8" w:rsidP="009B04B8">
      <w:pPr>
        <w:pStyle w:val="a8"/>
        <w:numPr>
          <w:ilvl w:val="0"/>
          <w:numId w:val="3"/>
        </w:numPr>
        <w:autoSpaceDE w:val="0"/>
        <w:spacing w:after="0"/>
        <w:ind w:left="0" w:right="-2" w:firstLine="709"/>
        <w:jc w:val="both"/>
        <w:rPr>
          <w:color w:val="C0504D"/>
          <w:sz w:val="28"/>
          <w:szCs w:val="28"/>
        </w:rPr>
      </w:pPr>
      <w:r w:rsidRPr="00344C90">
        <w:rPr>
          <w:sz w:val="28"/>
          <w:szCs w:val="28"/>
        </w:rPr>
        <w:t>Годовую отчетность об исполнении бюджета составлять в соответствии с   Инструкцией «О порядке составления и представления годовой, квартальной и</w:t>
      </w:r>
      <w:r w:rsidRPr="00A60A59">
        <w:rPr>
          <w:sz w:val="28"/>
          <w:szCs w:val="28"/>
        </w:rPr>
        <w:t xml:space="preserve"> </w:t>
      </w:r>
      <w:r w:rsidRPr="00A60A59">
        <w:rPr>
          <w:sz w:val="28"/>
          <w:szCs w:val="28"/>
        </w:rPr>
        <w:lastRenderedPageBreak/>
        <w:t>месячной отчетности об исполнении бюджетов бюджетной системы Российской Федерации» утвержденной  Приказом Минфина РФ от 28 декабря 2010 г. N 191н.</w:t>
      </w:r>
      <w:bookmarkStart w:id="0" w:name="_GoBack"/>
      <w:bookmarkEnd w:id="0"/>
    </w:p>
    <w:p w:rsidR="009B04B8" w:rsidRPr="006B1422" w:rsidRDefault="009B04B8" w:rsidP="009B04B8">
      <w:pPr>
        <w:pStyle w:val="a8"/>
        <w:numPr>
          <w:ilvl w:val="0"/>
          <w:numId w:val="3"/>
        </w:numPr>
        <w:autoSpaceDE w:val="0"/>
        <w:spacing w:after="0"/>
        <w:ind w:left="0" w:right="-2" w:firstLine="709"/>
        <w:jc w:val="both"/>
        <w:rPr>
          <w:b/>
          <w:color w:val="C00000"/>
          <w:sz w:val="28"/>
          <w:szCs w:val="28"/>
        </w:rPr>
      </w:pPr>
      <w:proofErr w:type="gramStart"/>
      <w:r w:rsidRPr="008547C9">
        <w:rPr>
          <w:sz w:val="28"/>
          <w:szCs w:val="28"/>
        </w:rPr>
        <w:t>Учет муниципального имущества, находящегося на балансе поселения вести в соответствии с Приказом Минфина РФ от 1 декабря 2010 г. N 157н</w:t>
      </w:r>
      <w:r>
        <w:rPr>
          <w:sz w:val="28"/>
          <w:szCs w:val="28"/>
        </w:rPr>
        <w:t xml:space="preserve"> </w:t>
      </w:r>
      <w:r w:rsidRPr="008547C9">
        <w:rPr>
          <w:sz w:val="28"/>
          <w:szCs w:val="28"/>
        </w:rPr>
        <w:t>"Об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Инструкции по его применению</w:t>
      </w:r>
      <w:r w:rsidRPr="007E52CB">
        <w:rPr>
          <w:sz w:val="28"/>
          <w:szCs w:val="28"/>
        </w:rPr>
        <w:t>".</w:t>
      </w:r>
      <w:proofErr w:type="gramEnd"/>
    </w:p>
    <w:p w:rsidR="009B04B8" w:rsidRPr="00C20B8B" w:rsidRDefault="009B04B8" w:rsidP="009B04B8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200854">
        <w:rPr>
          <w:rFonts w:ascii="Times New Roman" w:hAnsi="Times New Roman"/>
          <w:sz w:val="28"/>
          <w:szCs w:val="28"/>
        </w:rPr>
        <w:t xml:space="preserve">Соблюдать нормы бюджетного законодательства, своевременно вносить изменения в нормативные акты, принятые на территории поселения. Внести соответствующие изменения в </w:t>
      </w:r>
      <w:r>
        <w:rPr>
          <w:rFonts w:ascii="Times New Roman" w:hAnsi="Times New Roman"/>
          <w:sz w:val="28"/>
          <w:szCs w:val="28"/>
        </w:rPr>
        <w:t xml:space="preserve">Положение о бюджетном процессе  поселения. </w:t>
      </w:r>
      <w:r w:rsidRPr="00C20B8B">
        <w:rPr>
          <w:rFonts w:ascii="Times New Roman" w:eastAsia="Calibri" w:hAnsi="Times New Roman"/>
          <w:sz w:val="28"/>
          <w:szCs w:val="28"/>
        </w:rPr>
        <w:t>Привести в соответствие с нормативными документами все муниципальные программ</w:t>
      </w:r>
      <w:r>
        <w:rPr>
          <w:rFonts w:ascii="Times New Roman" w:eastAsia="Calibri" w:hAnsi="Times New Roman"/>
          <w:sz w:val="28"/>
          <w:szCs w:val="28"/>
        </w:rPr>
        <w:t>ы</w:t>
      </w:r>
      <w:r w:rsidRPr="00C20B8B">
        <w:rPr>
          <w:rFonts w:ascii="Times New Roman" w:eastAsia="Calibri" w:hAnsi="Times New Roman"/>
          <w:sz w:val="28"/>
          <w:szCs w:val="28"/>
        </w:rPr>
        <w:t>.</w:t>
      </w:r>
    </w:p>
    <w:p w:rsidR="009B04B8" w:rsidRDefault="009B04B8" w:rsidP="009B04B8">
      <w:pPr>
        <w:pStyle w:val="a8"/>
        <w:numPr>
          <w:ilvl w:val="0"/>
          <w:numId w:val="3"/>
        </w:numPr>
        <w:shd w:val="clear" w:color="auto" w:fill="FFFFFF"/>
        <w:autoSpaceDE w:val="0"/>
        <w:spacing w:after="0"/>
        <w:ind w:left="0" w:right="-144" w:firstLine="709"/>
        <w:jc w:val="both"/>
        <w:rPr>
          <w:sz w:val="28"/>
          <w:szCs w:val="28"/>
        </w:rPr>
      </w:pPr>
      <w:r w:rsidRPr="008547C9">
        <w:rPr>
          <w:sz w:val="28"/>
          <w:szCs w:val="28"/>
        </w:rPr>
        <w:t xml:space="preserve">Не допускать необоснованного остатка денежных средств на счетах на конец   финансового года. </w:t>
      </w:r>
    </w:p>
    <w:p w:rsidR="009B04B8" w:rsidRPr="006B1422" w:rsidRDefault="009B04B8" w:rsidP="009B04B8">
      <w:pPr>
        <w:pStyle w:val="a8"/>
        <w:numPr>
          <w:ilvl w:val="0"/>
          <w:numId w:val="3"/>
        </w:numPr>
        <w:shd w:val="clear" w:color="auto" w:fill="FFFFFF"/>
        <w:autoSpaceDE w:val="0"/>
        <w:spacing w:after="0"/>
        <w:ind w:left="0" w:right="-2" w:firstLine="709"/>
        <w:jc w:val="both"/>
        <w:rPr>
          <w:color w:val="C00000"/>
          <w:sz w:val="28"/>
          <w:szCs w:val="28"/>
        </w:rPr>
      </w:pPr>
      <w:r w:rsidRPr="008F132F">
        <w:rPr>
          <w:sz w:val="28"/>
          <w:szCs w:val="28"/>
        </w:rPr>
        <w:t xml:space="preserve">Принять меры по ликвидации образовавшейся дебиторской и  кредиторской задолженности по состоянию на 01.01.2017г., в том числе  задолженности по арендной плате за использование муниципального имущества на 01.01.2017 года в сумме </w:t>
      </w:r>
      <w:r w:rsidRPr="008F132F">
        <w:rPr>
          <w:sz w:val="28"/>
          <w:szCs w:val="28"/>
          <w:lang w:eastAsia="ru-RU"/>
        </w:rPr>
        <w:t>2037371,63 руб.</w:t>
      </w:r>
    </w:p>
    <w:p w:rsidR="009B04B8" w:rsidRPr="008F132F" w:rsidRDefault="009B04B8" w:rsidP="009B04B8">
      <w:pPr>
        <w:pStyle w:val="a5"/>
        <w:numPr>
          <w:ilvl w:val="0"/>
          <w:numId w:val="3"/>
        </w:numPr>
        <w:spacing w:after="0" w:line="240" w:lineRule="auto"/>
        <w:ind w:left="0" w:right="-2" w:firstLine="709"/>
        <w:jc w:val="both"/>
        <w:rPr>
          <w:rFonts w:ascii="Times New Roman" w:hAnsi="Times New Roman"/>
          <w:sz w:val="28"/>
          <w:szCs w:val="28"/>
        </w:rPr>
      </w:pPr>
      <w:r w:rsidRPr="008547C9">
        <w:rPr>
          <w:rFonts w:ascii="Times New Roman" w:hAnsi="Times New Roman"/>
          <w:sz w:val="28"/>
          <w:szCs w:val="28"/>
        </w:rPr>
        <w:t>При  планировании расходной части бюджета 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8547C9">
        <w:rPr>
          <w:rFonts w:ascii="Times New Roman" w:hAnsi="Times New Roman"/>
          <w:sz w:val="28"/>
          <w:szCs w:val="28"/>
        </w:rPr>
        <w:t xml:space="preserve">использовать </w:t>
      </w:r>
      <w:r w:rsidRPr="008547C9">
        <w:rPr>
          <w:rFonts w:ascii="Times New Roman" w:eastAsia="Calibri" w:hAnsi="Times New Roman"/>
          <w:sz w:val="28"/>
          <w:szCs w:val="28"/>
        </w:rPr>
        <w:t>программно-целевой метод планирования.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8F132F">
        <w:rPr>
          <w:rFonts w:ascii="Times New Roman" w:eastAsia="Calibri" w:hAnsi="Times New Roman"/>
          <w:sz w:val="28"/>
          <w:szCs w:val="28"/>
        </w:rPr>
        <w:t xml:space="preserve">Применение программно-целевого метода планирования позволяет реализовать один из принципов Бюджетной системы РФ, а именно принцип результативности и эффективности использования бюджетных средств (ст. 34 БК РФ). В связи с этим при формировании </w:t>
      </w:r>
      <w:r w:rsidRPr="008F132F">
        <w:rPr>
          <w:rFonts w:ascii="Times New Roman" w:hAnsi="Times New Roman"/>
          <w:sz w:val="28"/>
          <w:szCs w:val="28"/>
        </w:rPr>
        <w:t xml:space="preserve">расходной части бюджета наибольшую долю  </w:t>
      </w:r>
      <w:r w:rsidRPr="008F132F">
        <w:rPr>
          <w:rFonts w:ascii="Times New Roman" w:eastAsia="Calibri" w:hAnsi="Times New Roman"/>
          <w:sz w:val="28"/>
          <w:szCs w:val="28"/>
        </w:rPr>
        <w:t>планировать на программные  мероприятия (ведомственные и муниципальные программы)</w:t>
      </w:r>
      <w:r w:rsidRPr="008F132F">
        <w:rPr>
          <w:rFonts w:ascii="Times New Roman" w:hAnsi="Times New Roman"/>
          <w:sz w:val="28"/>
          <w:szCs w:val="28"/>
        </w:rPr>
        <w:t>.</w:t>
      </w:r>
      <w:r w:rsidRPr="008F132F">
        <w:rPr>
          <w:sz w:val="28"/>
          <w:szCs w:val="28"/>
        </w:rPr>
        <w:t xml:space="preserve"> </w:t>
      </w:r>
    </w:p>
    <w:p w:rsidR="009B04B8" w:rsidRPr="00A24A77" w:rsidRDefault="009B04B8" w:rsidP="009B04B8">
      <w:pPr>
        <w:pStyle w:val="a5"/>
        <w:spacing w:after="0" w:line="240" w:lineRule="auto"/>
        <w:ind w:left="709" w:right="-2"/>
        <w:jc w:val="both"/>
        <w:rPr>
          <w:rFonts w:ascii="Times New Roman" w:hAnsi="Times New Roman"/>
          <w:sz w:val="28"/>
          <w:szCs w:val="28"/>
        </w:rPr>
      </w:pPr>
    </w:p>
    <w:p w:rsidR="005D0EA9" w:rsidRDefault="005D0EA9" w:rsidP="009B04B8">
      <w:pPr>
        <w:pStyle w:val="a8"/>
        <w:autoSpaceDE w:val="0"/>
        <w:spacing w:after="0"/>
        <w:ind w:right="-2" w:firstLine="567"/>
        <w:jc w:val="both"/>
        <w:rPr>
          <w:sz w:val="28"/>
          <w:szCs w:val="28"/>
        </w:rPr>
      </w:pPr>
    </w:p>
    <w:p w:rsidR="005D0EA9" w:rsidRPr="00D247F2" w:rsidRDefault="005D0EA9" w:rsidP="005D0EA9">
      <w:pPr>
        <w:jc w:val="both"/>
        <w:rPr>
          <w:sz w:val="28"/>
          <w:szCs w:val="28"/>
        </w:rPr>
      </w:pPr>
      <w:r w:rsidRPr="00D247F2">
        <w:rPr>
          <w:sz w:val="28"/>
          <w:szCs w:val="28"/>
        </w:rPr>
        <w:t xml:space="preserve">Председатель контрольно – счетной палаты                                   </w:t>
      </w:r>
    </w:p>
    <w:p w:rsidR="005D0EA9" w:rsidRPr="00D247F2" w:rsidRDefault="005D0EA9" w:rsidP="005D0EA9">
      <w:pPr>
        <w:jc w:val="both"/>
        <w:rPr>
          <w:sz w:val="28"/>
          <w:szCs w:val="28"/>
        </w:rPr>
      </w:pPr>
      <w:r w:rsidRPr="00D247F2">
        <w:rPr>
          <w:sz w:val="28"/>
          <w:szCs w:val="28"/>
        </w:rPr>
        <w:t xml:space="preserve">Ленинского муниципального района                    </w:t>
      </w:r>
      <w:r>
        <w:rPr>
          <w:sz w:val="28"/>
          <w:szCs w:val="28"/>
        </w:rPr>
        <w:t xml:space="preserve">                             </w:t>
      </w:r>
      <w:r w:rsidRPr="00D247F2">
        <w:rPr>
          <w:sz w:val="28"/>
          <w:szCs w:val="28"/>
        </w:rPr>
        <w:t xml:space="preserve">     Т.В. </w:t>
      </w:r>
      <w:proofErr w:type="spellStart"/>
      <w:r w:rsidRPr="00D247F2">
        <w:rPr>
          <w:sz w:val="28"/>
          <w:szCs w:val="28"/>
        </w:rPr>
        <w:t>Мололкина</w:t>
      </w:r>
      <w:proofErr w:type="spellEnd"/>
    </w:p>
    <w:p w:rsidR="00CA1F41" w:rsidRPr="005D0EA9" w:rsidRDefault="00CA1F41" w:rsidP="005D0EA9">
      <w:pPr>
        <w:ind w:firstLine="709"/>
      </w:pPr>
    </w:p>
    <w:sectPr w:rsidR="00CA1F41" w:rsidRPr="005D0EA9" w:rsidSect="005D0EA9">
      <w:pgSz w:w="11906" w:h="16838"/>
      <w:pgMar w:top="28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F709D"/>
    <w:multiLevelType w:val="hybridMultilevel"/>
    <w:tmpl w:val="7E7859F8"/>
    <w:lvl w:ilvl="0" w:tplc="E8A8FA8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8BA584A"/>
    <w:multiLevelType w:val="hybridMultilevel"/>
    <w:tmpl w:val="058E8946"/>
    <w:lvl w:ilvl="0" w:tplc="A204FB4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7E01B50"/>
    <w:multiLevelType w:val="hybridMultilevel"/>
    <w:tmpl w:val="7F28AA50"/>
    <w:lvl w:ilvl="0" w:tplc="6A7A44BA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0EA9"/>
    <w:rsid w:val="00146E81"/>
    <w:rsid w:val="00580696"/>
    <w:rsid w:val="005D0EA9"/>
    <w:rsid w:val="00936747"/>
    <w:rsid w:val="009B04B8"/>
    <w:rsid w:val="00CA1F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EA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5D0EA9"/>
    <w:pPr>
      <w:widowControl w:val="0"/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5D0EA9"/>
    <w:pPr>
      <w:widowControl w:val="0"/>
      <w:suppressAutoHyphens/>
      <w:snapToGrid w:val="0"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5D0EA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0EA9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10">
    <w:name w:val="Заголовок 1 Знак"/>
    <w:basedOn w:val="a0"/>
    <w:link w:val="1"/>
    <w:rsid w:val="005D0EA9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styleId="a5">
    <w:name w:val="List Paragraph"/>
    <w:basedOn w:val="a"/>
    <w:link w:val="a6"/>
    <w:uiPriority w:val="34"/>
    <w:qFormat/>
    <w:rsid w:val="005D0EA9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6">
    <w:name w:val="Абзац списка Знак"/>
    <w:link w:val="a5"/>
    <w:uiPriority w:val="34"/>
    <w:locked/>
    <w:rsid w:val="005D0EA9"/>
    <w:rPr>
      <w:rFonts w:ascii="Calibri" w:eastAsia="Times New Roman" w:hAnsi="Calibri" w:cs="Times New Roman"/>
    </w:rPr>
  </w:style>
  <w:style w:type="character" w:styleId="a7">
    <w:name w:val="Hyperlink"/>
    <w:uiPriority w:val="99"/>
    <w:unhideWhenUsed/>
    <w:rsid w:val="005D0EA9"/>
    <w:rPr>
      <w:strike w:val="0"/>
      <w:dstrike w:val="0"/>
      <w:color w:val="2060A4"/>
      <w:u w:val="none"/>
      <w:effect w:val="none"/>
      <w:bdr w:val="none" w:sz="0" w:space="0" w:color="auto" w:frame="1"/>
    </w:rPr>
  </w:style>
  <w:style w:type="paragraph" w:customStyle="1" w:styleId="Standard">
    <w:name w:val="Standard"/>
    <w:rsid w:val="005D0EA9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ConsNonformat">
    <w:name w:val="ConsNonformat"/>
    <w:rsid w:val="005D0EA9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styleId="a8">
    <w:name w:val="Body Text"/>
    <w:basedOn w:val="a"/>
    <w:link w:val="a9"/>
    <w:rsid w:val="005D0EA9"/>
    <w:pPr>
      <w:spacing w:after="120"/>
    </w:pPr>
  </w:style>
  <w:style w:type="character" w:customStyle="1" w:styleId="a9">
    <w:name w:val="Основной текст Знак"/>
    <w:basedOn w:val="a0"/>
    <w:link w:val="a8"/>
    <w:rsid w:val="005D0EA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">
    <w:name w:val="Основной текст 21"/>
    <w:basedOn w:val="a"/>
    <w:rsid w:val="005D0EA9"/>
    <w:pPr>
      <w:spacing w:after="120" w:line="480" w:lineRule="auto"/>
    </w:pPr>
  </w:style>
  <w:style w:type="character" w:customStyle="1" w:styleId="aa">
    <w:name w:val="Гипертекстовая ссылка"/>
    <w:uiPriority w:val="99"/>
    <w:rsid w:val="009B04B8"/>
    <w:rPr>
      <w:rFonts w:cs="Times New Roman"/>
      <w:b w:val="0"/>
      <w:bCs w:val="0"/>
      <w:color w:val="106BBE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81732.503169" TargetMode="External"/><Relationship Id="rId3" Type="http://schemas.openxmlformats.org/officeDocument/2006/relationships/styles" Target="styles.xml"/><Relationship Id="rId7" Type="http://schemas.openxmlformats.org/officeDocument/2006/relationships/hyperlink" Target="garantF1://12081732.503169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garantF1://70273192.294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70273192.16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39B5F3-0CFD-4EAE-997C-FADE2DB7B3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2478</Words>
  <Characters>14129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2017-05-25T11:26:00Z</dcterms:created>
  <dcterms:modified xsi:type="dcterms:W3CDTF">2017-05-25T11:53:00Z</dcterms:modified>
</cp:coreProperties>
</file>