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  <w:gridCol w:w="222"/>
        <w:gridCol w:w="4933"/>
      </w:tblGrid>
      <w:tr w:rsidR="00C66735" w:rsidRPr="00742728" w:rsidTr="00E172DF">
        <w:trPr>
          <w:gridAfter w:val="1"/>
          <w:wAfter w:w="4933" w:type="dxa"/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2F0084" w:rsidP="00D73F1B">
            <w:pPr>
              <w:pStyle w:val="11"/>
              <w:jc w:val="center"/>
            </w:pPr>
            <w:r>
              <w:t xml:space="preserve"> </w:t>
            </w:r>
            <w:r w:rsidR="00C66735"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E172DF">
        <w:trPr>
          <w:gridAfter w:val="1"/>
          <w:wAfter w:w="4933" w:type="dxa"/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E14DF5" w:rsidTr="00E172DF">
        <w:trPr>
          <w:gridAfter w:val="1"/>
          <w:wAfter w:w="4933" w:type="dxa"/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 xml:space="preserve">404620, Волгоградская область </w:t>
            </w:r>
            <w:proofErr w:type="spellStart"/>
            <w:r w:rsidRPr="00C66735">
              <w:rPr>
                <w:sz w:val="24"/>
                <w:szCs w:val="24"/>
              </w:rPr>
              <w:t>г.Ленинск</w:t>
            </w:r>
            <w:proofErr w:type="spellEnd"/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D73AD9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D73AD9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D73AD9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D73AD9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D73AD9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D73AD9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402849" w:rsidRPr="00402849" w:rsidTr="00E172DF">
        <w:trPr>
          <w:trHeight w:val="830"/>
        </w:trPr>
        <w:tc>
          <w:tcPr>
            <w:tcW w:w="960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E172DF" w:rsidRDefault="00E172DF" w:rsidP="00E172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172DF" w:rsidRDefault="00E172DF" w:rsidP="00E172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172DF" w:rsidRPr="00E172DF" w:rsidRDefault="00E172DF" w:rsidP="00E172D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2DF"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ИНФОРМАЦИЯ</w:t>
            </w:r>
          </w:p>
          <w:p w:rsidR="00E172DF" w:rsidRPr="00E172DF" w:rsidRDefault="00E172DF" w:rsidP="00E172DF">
            <w:pPr>
              <w:pStyle w:val="11"/>
              <w:jc w:val="center"/>
              <w:rPr>
                <w:sz w:val="28"/>
                <w:szCs w:val="28"/>
              </w:rPr>
            </w:pPr>
            <w:r w:rsidRPr="00E172DF">
              <w:rPr>
                <w:bCs/>
                <w:sz w:val="28"/>
                <w:szCs w:val="28"/>
              </w:rPr>
              <w:t xml:space="preserve">по </w:t>
            </w:r>
            <w:proofErr w:type="gramStart"/>
            <w:r w:rsidRPr="00E172DF">
              <w:rPr>
                <w:bCs/>
                <w:sz w:val="28"/>
                <w:szCs w:val="28"/>
              </w:rPr>
              <w:t>результату  внешней</w:t>
            </w:r>
            <w:proofErr w:type="gramEnd"/>
            <w:r w:rsidRPr="00E172DF">
              <w:rPr>
                <w:bCs/>
                <w:sz w:val="28"/>
                <w:szCs w:val="28"/>
              </w:rPr>
              <w:t xml:space="preserve"> проверки бюджетной отчетности и отдельных вопросов исполнения бюджета  района за 2016 год главного распорядителя средств районного бюджета   администрации </w:t>
            </w:r>
            <w:r w:rsidRPr="00E172DF">
              <w:rPr>
                <w:sz w:val="28"/>
                <w:szCs w:val="28"/>
              </w:rPr>
              <w:t>Ленинского муниципального района</w:t>
            </w:r>
          </w:p>
          <w:p w:rsidR="00E172DF" w:rsidRDefault="00E172DF" w:rsidP="00E172DF">
            <w:pPr>
              <w:pStyle w:val="1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C66735" w:rsidRPr="00402849" w:rsidRDefault="00E172DF" w:rsidP="00E172DF">
            <w:pPr>
              <w:pStyle w:val="11"/>
              <w:ind w:firstLine="708"/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В соответствии с планом работы на 2017 год Контрольно-счетной палатой Ленинского муниципального района проведена </w:t>
            </w:r>
            <w:proofErr w:type="gramStart"/>
            <w:r>
              <w:rPr>
                <w:sz w:val="28"/>
                <w:szCs w:val="28"/>
              </w:rPr>
              <w:t>внешняя  проверка</w:t>
            </w:r>
            <w:proofErr w:type="gramEnd"/>
            <w:r>
              <w:rPr>
                <w:sz w:val="28"/>
                <w:szCs w:val="28"/>
              </w:rPr>
              <w:t xml:space="preserve"> бюджетной отчетности и отдельных вопросов исполнения бюджета района главного распорядителя  средств районного бюджета администрации Ленинского муниципального района (далее –</w:t>
            </w:r>
            <w:r>
              <w:rPr>
                <w:sz w:val="28"/>
                <w:szCs w:val="28"/>
              </w:rPr>
              <w:t>Администрация района</w:t>
            </w:r>
            <w:r>
              <w:rPr>
                <w:sz w:val="28"/>
                <w:szCs w:val="28"/>
              </w:rPr>
              <w:t>)  за 2016 год, по результатам которой установлено:</w:t>
            </w:r>
            <w:r w:rsidR="00C66735" w:rsidRPr="00402849">
              <w:rPr>
                <w:szCs w:val="24"/>
              </w:rPr>
              <w:t xml:space="preserve">   </w:t>
            </w:r>
          </w:p>
        </w:tc>
        <w:tc>
          <w:tcPr>
            <w:tcW w:w="5155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402849" w:rsidRDefault="00C66735" w:rsidP="00300F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84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91666A" w:rsidRPr="0040284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4028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6AB1" w:rsidRPr="004028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C3FC9" w:rsidRPr="004028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028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666A" w:rsidRPr="004028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56AB1" w:rsidRPr="004028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0284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956AB1" w:rsidRPr="004028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02849">
              <w:rPr>
                <w:rFonts w:ascii="Times New Roman" w:hAnsi="Times New Roman" w:cs="Times New Roman"/>
                <w:sz w:val="24"/>
                <w:szCs w:val="24"/>
              </w:rPr>
              <w:t xml:space="preserve">г.           </w:t>
            </w:r>
          </w:p>
        </w:tc>
      </w:tr>
    </w:tbl>
    <w:p w:rsidR="0001753A" w:rsidRPr="00402849" w:rsidRDefault="0001753A" w:rsidP="00892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8F00D0" w:rsidRPr="00402849" w:rsidRDefault="0001753A" w:rsidP="00E172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2849">
        <w:rPr>
          <w:rFonts w:ascii="Times New Roman" w:hAnsi="Times New Roman"/>
          <w:sz w:val="28"/>
          <w:szCs w:val="28"/>
        </w:rPr>
        <w:t xml:space="preserve">1. </w:t>
      </w:r>
      <w:r w:rsidR="00FC440F" w:rsidRPr="00402849">
        <w:rPr>
          <w:rFonts w:ascii="Times New Roman" w:hAnsi="Times New Roman" w:cs="Times New Roman"/>
          <w:sz w:val="28"/>
          <w:szCs w:val="28"/>
        </w:rPr>
        <w:t>В целом представленная</w:t>
      </w:r>
      <w:r w:rsidR="00FC440F" w:rsidRPr="0040284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C440F" w:rsidRPr="00402849">
        <w:rPr>
          <w:rFonts w:ascii="Times New Roman" w:hAnsi="Times New Roman" w:cs="Times New Roman"/>
          <w:sz w:val="28"/>
          <w:szCs w:val="28"/>
        </w:rPr>
        <w:t>к проверке бюджетная отчетность соответствует требованиям Инструкции №191н.</w:t>
      </w:r>
      <w:r w:rsidR="00CA7439" w:rsidRPr="00402849">
        <w:rPr>
          <w:rFonts w:ascii="Times New Roman" w:hAnsi="Times New Roman" w:cs="Times New Roman"/>
          <w:sz w:val="28"/>
          <w:szCs w:val="28"/>
        </w:rPr>
        <w:t xml:space="preserve"> </w:t>
      </w:r>
      <w:r w:rsidR="008F00D0">
        <w:rPr>
          <w:rFonts w:ascii="Times New Roman" w:hAnsi="Times New Roman" w:cs="Times New Roman"/>
          <w:sz w:val="28"/>
          <w:szCs w:val="28"/>
        </w:rPr>
        <w:t>Однако в</w:t>
      </w:r>
      <w:r w:rsidR="00966C11">
        <w:rPr>
          <w:rFonts w:ascii="Times New Roman" w:hAnsi="Times New Roman" w:cs="Times New Roman"/>
          <w:sz w:val="28"/>
          <w:szCs w:val="28"/>
        </w:rPr>
        <w:t xml:space="preserve"> составе годовой отчетности не все формы бюджетной отчетности составлены в соответствии с </w:t>
      </w:r>
      <w:r w:rsidR="008F00D0">
        <w:rPr>
          <w:rFonts w:ascii="Times New Roman" w:hAnsi="Times New Roman" w:cs="Times New Roman"/>
          <w:sz w:val="28"/>
          <w:szCs w:val="28"/>
        </w:rPr>
        <w:t>вышеназванной и</w:t>
      </w:r>
      <w:r w:rsidR="00966C11">
        <w:rPr>
          <w:rFonts w:ascii="Times New Roman" w:hAnsi="Times New Roman" w:cs="Times New Roman"/>
          <w:sz w:val="28"/>
          <w:szCs w:val="28"/>
        </w:rPr>
        <w:t>нструкцией</w:t>
      </w:r>
      <w:r w:rsidR="008F00D0">
        <w:rPr>
          <w:rFonts w:ascii="Times New Roman" w:hAnsi="Times New Roman" w:cs="Times New Roman"/>
          <w:sz w:val="28"/>
          <w:szCs w:val="28"/>
        </w:rPr>
        <w:t xml:space="preserve"> (ф. </w:t>
      </w:r>
      <w:r w:rsidR="008F00D0" w:rsidRPr="00402849">
        <w:rPr>
          <w:rFonts w:ascii="Times New Roman" w:hAnsi="Times New Roman" w:cs="Times New Roman"/>
          <w:sz w:val="28"/>
          <w:szCs w:val="28"/>
        </w:rPr>
        <w:t xml:space="preserve"> 0503161</w:t>
      </w:r>
      <w:r w:rsidR="008F00D0">
        <w:rPr>
          <w:rFonts w:ascii="Times New Roman" w:hAnsi="Times New Roman" w:cs="Times New Roman"/>
          <w:sz w:val="28"/>
          <w:szCs w:val="28"/>
        </w:rPr>
        <w:t xml:space="preserve"> и </w:t>
      </w:r>
      <w:r w:rsidR="008F00D0" w:rsidRPr="00402849">
        <w:rPr>
          <w:rFonts w:ascii="Times New Roman" w:hAnsi="Times New Roman" w:cs="Times New Roman"/>
          <w:sz w:val="28"/>
          <w:szCs w:val="28"/>
        </w:rPr>
        <w:t xml:space="preserve"> 0503175</w:t>
      </w:r>
      <w:r w:rsidR="008F00D0">
        <w:rPr>
          <w:rFonts w:ascii="Times New Roman" w:hAnsi="Times New Roman" w:cs="Times New Roman"/>
          <w:sz w:val="28"/>
          <w:szCs w:val="28"/>
        </w:rPr>
        <w:t>)</w:t>
      </w:r>
      <w:r w:rsidR="008F00D0" w:rsidRPr="00402849">
        <w:rPr>
          <w:rFonts w:ascii="Times New Roman" w:hAnsi="Times New Roman" w:cs="Times New Roman"/>
          <w:sz w:val="28"/>
          <w:szCs w:val="28"/>
        </w:rPr>
        <w:t>.</w:t>
      </w:r>
    </w:p>
    <w:p w:rsidR="00CA7439" w:rsidRPr="00402849" w:rsidRDefault="00E172DF" w:rsidP="00C93164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513A">
        <w:rPr>
          <w:rFonts w:ascii="Times New Roman" w:hAnsi="Times New Roman" w:cs="Times New Roman"/>
          <w:sz w:val="28"/>
          <w:szCs w:val="28"/>
        </w:rPr>
        <w:t>2</w:t>
      </w:r>
      <w:r w:rsidR="00CA7439" w:rsidRPr="00402849">
        <w:rPr>
          <w:rFonts w:ascii="Times New Roman" w:hAnsi="Times New Roman" w:cs="Times New Roman"/>
          <w:sz w:val="28"/>
          <w:szCs w:val="28"/>
        </w:rPr>
        <w:t xml:space="preserve">. </w:t>
      </w:r>
      <w:r w:rsidR="00C93164" w:rsidRPr="00C93164">
        <w:rPr>
          <w:rFonts w:ascii="Times New Roman" w:hAnsi="Times New Roman" w:cs="Times New Roman"/>
          <w:sz w:val="28"/>
          <w:szCs w:val="28"/>
        </w:rPr>
        <w:t>Удельный вес исполнения по налоговым и неналоговым доходам составил 4,5 % в общих доходах</w:t>
      </w:r>
      <w:r w:rsidR="00C93164">
        <w:rPr>
          <w:rFonts w:ascii="Times New Roman" w:hAnsi="Times New Roman" w:cs="Times New Roman"/>
          <w:sz w:val="28"/>
          <w:szCs w:val="28"/>
        </w:rPr>
        <w:t xml:space="preserve">, </w:t>
      </w:r>
      <w:r w:rsidR="00C93164" w:rsidRPr="00C93164">
        <w:rPr>
          <w:rFonts w:ascii="Times New Roman" w:hAnsi="Times New Roman" w:cs="Times New Roman"/>
          <w:bCs/>
          <w:iCs/>
          <w:sz w:val="28"/>
          <w:szCs w:val="28"/>
        </w:rPr>
        <w:t xml:space="preserve">по безвозмездным </w:t>
      </w:r>
      <w:proofErr w:type="gramStart"/>
      <w:r w:rsidR="00C93164" w:rsidRPr="00C93164">
        <w:rPr>
          <w:rFonts w:ascii="Times New Roman" w:hAnsi="Times New Roman" w:cs="Times New Roman"/>
          <w:bCs/>
          <w:iCs/>
          <w:sz w:val="28"/>
          <w:szCs w:val="28"/>
        </w:rPr>
        <w:t xml:space="preserve">поступлениям </w:t>
      </w:r>
      <w:r w:rsidR="00C9316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93164" w:rsidRPr="00C93164">
        <w:rPr>
          <w:rFonts w:ascii="Times New Roman" w:hAnsi="Times New Roman" w:cs="Times New Roman"/>
          <w:bCs/>
          <w:iCs/>
          <w:sz w:val="28"/>
          <w:szCs w:val="28"/>
        </w:rPr>
        <w:t>95</w:t>
      </w:r>
      <w:proofErr w:type="gramEnd"/>
      <w:r w:rsidR="00C93164" w:rsidRPr="00C93164">
        <w:rPr>
          <w:rFonts w:ascii="Times New Roman" w:hAnsi="Times New Roman" w:cs="Times New Roman"/>
          <w:bCs/>
          <w:iCs/>
          <w:sz w:val="28"/>
          <w:szCs w:val="28"/>
        </w:rPr>
        <w:t xml:space="preserve">,5 </w:t>
      </w:r>
      <w:r w:rsidR="00C93164" w:rsidRPr="00C93164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A46C26" w:rsidRPr="0000239B" w:rsidRDefault="00A67B20" w:rsidP="00E172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46C26" w:rsidRPr="00402849">
        <w:rPr>
          <w:rFonts w:ascii="Times New Roman" w:hAnsi="Times New Roman" w:cs="Times New Roman"/>
          <w:sz w:val="28"/>
          <w:szCs w:val="28"/>
        </w:rPr>
        <w:t xml:space="preserve">. </w:t>
      </w:r>
      <w:r w:rsidR="0042103C" w:rsidRPr="00402849">
        <w:rPr>
          <w:rFonts w:ascii="Times New Roman" w:eastAsia="Times New Roman" w:hAnsi="Times New Roman" w:cs="Times New Roman"/>
          <w:sz w:val="28"/>
          <w:szCs w:val="28"/>
        </w:rPr>
        <w:t xml:space="preserve">Дебиторская задолженность на конец отчетного </w:t>
      </w:r>
      <w:r w:rsidR="0042103C" w:rsidRPr="0000239B">
        <w:rPr>
          <w:rFonts w:ascii="Times New Roman" w:eastAsia="Times New Roman" w:hAnsi="Times New Roman" w:cs="Times New Roman"/>
          <w:sz w:val="28"/>
          <w:szCs w:val="28"/>
        </w:rPr>
        <w:t xml:space="preserve">периода </w:t>
      </w:r>
      <w:r w:rsidR="0042103C" w:rsidRPr="0000239B">
        <w:rPr>
          <w:rFonts w:ascii="Times New Roman" w:eastAsia="Times New Roman" w:hAnsi="Times New Roman" w:cs="Times New Roman"/>
          <w:bCs/>
          <w:sz w:val="28"/>
          <w:szCs w:val="28"/>
        </w:rPr>
        <w:t xml:space="preserve">уменьшилась </w:t>
      </w:r>
      <w:r w:rsidR="0042103C" w:rsidRPr="0000239B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начало отчетного периода </w:t>
      </w:r>
      <w:r w:rsidR="0042103C" w:rsidRPr="0000239B">
        <w:rPr>
          <w:rFonts w:ascii="Times New Roman" w:eastAsia="Times New Roman" w:hAnsi="Times New Roman" w:cs="Times New Roman"/>
          <w:bCs/>
          <w:sz w:val="28"/>
          <w:szCs w:val="28"/>
        </w:rPr>
        <w:t>(3578,0 тыс. руб</w:t>
      </w:r>
      <w:r w:rsidR="0042103C" w:rsidRPr="0000239B">
        <w:rPr>
          <w:rFonts w:ascii="Times New Roman" w:eastAsia="Times New Roman" w:hAnsi="Times New Roman" w:cs="Times New Roman"/>
          <w:sz w:val="28"/>
          <w:szCs w:val="28"/>
        </w:rPr>
        <w:t xml:space="preserve">.) </w:t>
      </w:r>
      <w:r w:rsidR="0042103C" w:rsidRPr="0000239B">
        <w:rPr>
          <w:rFonts w:ascii="Times New Roman" w:eastAsia="Times New Roman" w:hAnsi="Times New Roman" w:cs="Times New Roman"/>
          <w:bCs/>
          <w:sz w:val="28"/>
          <w:szCs w:val="28"/>
        </w:rPr>
        <w:t>на 1135,5</w:t>
      </w:r>
      <w:r w:rsidR="0042103C" w:rsidRPr="0000239B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31,7% и составила 2442,5 тыс. руб.</w:t>
      </w:r>
      <w:r w:rsidR="008F00D0" w:rsidRPr="000023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0239B" w:rsidRPr="0000239B" w:rsidRDefault="0000239B" w:rsidP="000023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239B">
        <w:rPr>
          <w:rFonts w:ascii="Times New Roman" w:eastAsia="Times New Roman" w:hAnsi="Times New Roman" w:cs="Times New Roman"/>
          <w:sz w:val="28"/>
          <w:szCs w:val="28"/>
        </w:rPr>
        <w:t xml:space="preserve">Кредиторская задолженность  на конец отчетного периода </w:t>
      </w:r>
      <w:r w:rsidRPr="0000239B">
        <w:rPr>
          <w:rFonts w:ascii="Times New Roman" w:eastAsia="Times New Roman" w:hAnsi="Times New Roman" w:cs="Times New Roman"/>
          <w:bCs/>
          <w:sz w:val="28"/>
          <w:szCs w:val="28"/>
        </w:rPr>
        <w:t xml:space="preserve">уменьшилась </w:t>
      </w:r>
      <w:r w:rsidRPr="0000239B">
        <w:rPr>
          <w:rFonts w:ascii="Times New Roman" w:eastAsia="Times New Roman" w:hAnsi="Times New Roman" w:cs="Times New Roman"/>
          <w:sz w:val="28"/>
          <w:szCs w:val="28"/>
        </w:rPr>
        <w:t xml:space="preserve">по сравнению с задолженностью на начало отчетного периода </w:t>
      </w:r>
      <w:r w:rsidRPr="0000239B">
        <w:rPr>
          <w:rFonts w:ascii="Times New Roman" w:eastAsia="Times New Roman" w:hAnsi="Times New Roman" w:cs="Times New Roman"/>
          <w:bCs/>
          <w:sz w:val="28"/>
          <w:szCs w:val="28"/>
        </w:rPr>
        <w:t>(15910,9  тыс. руб</w:t>
      </w:r>
      <w:r w:rsidRPr="0000239B">
        <w:rPr>
          <w:rFonts w:ascii="Times New Roman" w:eastAsia="Times New Roman" w:hAnsi="Times New Roman" w:cs="Times New Roman"/>
          <w:sz w:val="28"/>
          <w:szCs w:val="28"/>
        </w:rPr>
        <w:t xml:space="preserve">.) </w:t>
      </w:r>
      <w:r w:rsidRPr="0000239B">
        <w:rPr>
          <w:rFonts w:ascii="Times New Roman" w:eastAsia="Times New Roman" w:hAnsi="Times New Roman" w:cs="Times New Roman"/>
          <w:bCs/>
          <w:sz w:val="28"/>
          <w:szCs w:val="28"/>
        </w:rPr>
        <w:t>на 13141,1</w:t>
      </w:r>
      <w:r w:rsidRPr="0000239B">
        <w:rPr>
          <w:rFonts w:ascii="Times New Roman" w:eastAsia="Times New Roman" w:hAnsi="Times New Roman" w:cs="Times New Roman"/>
          <w:sz w:val="28"/>
          <w:szCs w:val="28"/>
        </w:rPr>
        <w:t xml:space="preserve"> тыс. руб. или на 82,6 % и составила 2769,8 тыс. руб.</w:t>
      </w:r>
    </w:p>
    <w:p w:rsidR="008F00D0" w:rsidRPr="00402849" w:rsidRDefault="00A67B20" w:rsidP="00E172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</w:t>
      </w:r>
      <w:r w:rsidR="002D66E1" w:rsidRPr="00402849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8F00D0">
        <w:rPr>
          <w:rFonts w:ascii="Times New Roman" w:hAnsi="Times New Roman" w:cs="Times New Roman"/>
          <w:iCs/>
          <w:sz w:val="28"/>
          <w:szCs w:val="28"/>
        </w:rPr>
        <w:t>За 2016 год н</w:t>
      </w:r>
      <w:r w:rsidR="008F00D0" w:rsidRPr="00402849">
        <w:rPr>
          <w:rFonts w:ascii="Times New Roman" w:eastAsia="Times New Roman" w:hAnsi="Times New Roman" w:cs="Times New Roman"/>
          <w:sz w:val="28"/>
          <w:szCs w:val="28"/>
        </w:rPr>
        <w:t>е освоены бюджетные ассигнования в объеме 11449,4 тыс. руб., основную часть из них составляют:</w:t>
      </w:r>
    </w:p>
    <w:p w:rsidR="008F00D0" w:rsidRPr="00402849" w:rsidRDefault="008F00D0" w:rsidP="008F00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849">
        <w:rPr>
          <w:rFonts w:ascii="Times New Roman" w:eastAsia="Times New Roman" w:hAnsi="Times New Roman" w:cs="Times New Roman"/>
          <w:sz w:val="28"/>
          <w:szCs w:val="28"/>
        </w:rPr>
        <w:tab/>
        <w:t>- по КБК 902 0701 0810170490 000 в сумме  7593,0 тыс. руб.  субсидии на строительство и реконструкцию образовательных организаций (из утвержденных бюджетных ассигнований  33227,4 тыс. руб., исполнение составило  25634,4 тыс. руб.,  из-за отсутствия актов выполненных работ).</w:t>
      </w:r>
    </w:p>
    <w:p w:rsidR="008F00D0" w:rsidRPr="00402849" w:rsidRDefault="008F00D0" w:rsidP="008F00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849">
        <w:rPr>
          <w:rFonts w:ascii="Times New Roman" w:eastAsia="Times New Roman" w:hAnsi="Times New Roman" w:cs="Times New Roman"/>
          <w:sz w:val="28"/>
          <w:szCs w:val="28"/>
        </w:rPr>
        <w:tab/>
        <w:t xml:space="preserve">- по КБК 902 0100 0000000000 000 в сумме  2040,2 тыс. руб.  расходы бюджета на общегосударственные вопросы (из утвержденных бюджетных </w:t>
      </w:r>
      <w:r w:rsidRPr="00402849">
        <w:rPr>
          <w:rFonts w:ascii="Times New Roman" w:eastAsia="Times New Roman" w:hAnsi="Times New Roman" w:cs="Times New Roman"/>
          <w:sz w:val="28"/>
          <w:szCs w:val="28"/>
        </w:rPr>
        <w:lastRenderedPageBreak/>
        <w:t>ассигнований  45399,7 тыс. руб., исполнение составило   43359,6 тыс. руб.,  за счет экономии фонда оплаты труда и коммунальных услуг)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др</w:t>
      </w:r>
      <w:r w:rsidRPr="004028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239B" w:rsidRPr="00402849" w:rsidRDefault="008F00D0" w:rsidP="0000239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 w:rsidR="0000239B" w:rsidRPr="00402849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="0000239B" w:rsidRPr="00402849">
        <w:rPr>
          <w:rFonts w:ascii="Times New Roman" w:hAnsi="Times New Roman" w:cs="Times New Roman"/>
          <w:sz w:val="28"/>
          <w:szCs w:val="28"/>
        </w:rPr>
        <w:t xml:space="preserve">- </w:t>
      </w:r>
      <w:r w:rsidR="0000239B" w:rsidRPr="00402849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8F00D0" w:rsidRDefault="00E172DF" w:rsidP="000B0E7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B0E7D">
        <w:rPr>
          <w:rFonts w:ascii="Times New Roman" w:eastAsia="Times New Roman" w:hAnsi="Times New Roman" w:cs="Times New Roman"/>
          <w:sz w:val="28"/>
          <w:szCs w:val="28"/>
        </w:rPr>
        <w:t>5</w:t>
      </w:r>
      <w:r w:rsidR="00A46C26" w:rsidRPr="00402849">
        <w:rPr>
          <w:rFonts w:ascii="Times New Roman" w:eastAsia="Times New Roman" w:hAnsi="Times New Roman" w:cs="Times New Roman"/>
          <w:sz w:val="28"/>
          <w:szCs w:val="28"/>
        </w:rPr>
        <w:t>.</w:t>
      </w:r>
      <w:r w:rsidR="00CA7439" w:rsidRPr="004028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00D0" w:rsidRPr="00402849">
        <w:rPr>
          <w:rFonts w:ascii="Times New Roman" w:hAnsi="Times New Roman" w:cs="Times New Roman"/>
          <w:sz w:val="28"/>
          <w:szCs w:val="28"/>
        </w:rPr>
        <w:t xml:space="preserve">Доля исполнения расходов по программным мероприятиям в общих расходах Администрации района составила 45,0%. </w:t>
      </w:r>
    </w:p>
    <w:p w:rsidR="000B0E7D" w:rsidRPr="00402849" w:rsidRDefault="000B0E7D" w:rsidP="000B0E7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00D0" w:rsidRPr="00402849" w:rsidRDefault="008F00D0" w:rsidP="008F00D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8F00D0" w:rsidRDefault="008F00D0" w:rsidP="004028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6E1" w:rsidRPr="00402849" w:rsidRDefault="002D66E1" w:rsidP="003C3F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C3FC9" w:rsidRPr="0040284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2849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3C3FC9" w:rsidRPr="00402849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02849">
        <w:rPr>
          <w:rFonts w:ascii="Times New Roman" w:eastAsia="Times New Roman" w:hAnsi="Times New Roman" w:cs="Times New Roman"/>
          <w:sz w:val="28"/>
          <w:szCs w:val="28"/>
        </w:rPr>
        <w:t>палаты Ленинского</w:t>
      </w:r>
      <w:r w:rsidR="003C3FC9" w:rsidRPr="004028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2849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</w:p>
    <w:p w:rsidR="007F4A81" w:rsidRPr="00402849" w:rsidRDefault="0091666A" w:rsidP="004028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02849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3C3FC9" w:rsidRPr="00402849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40284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proofErr w:type="spellStart"/>
      <w:r w:rsidRPr="00402849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sectPr w:rsidR="007F4A81" w:rsidRPr="00402849" w:rsidSect="00402849">
      <w:footerReference w:type="default" r:id="rId9"/>
      <w:pgSz w:w="11906" w:h="16838"/>
      <w:pgMar w:top="567" w:right="794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537" w:rsidRDefault="00245537" w:rsidP="00A46C26">
      <w:pPr>
        <w:spacing w:after="0" w:line="240" w:lineRule="auto"/>
      </w:pPr>
      <w:r>
        <w:separator/>
      </w:r>
    </w:p>
  </w:endnote>
  <w:endnote w:type="continuationSeparator" w:id="0">
    <w:p w:rsidR="00245537" w:rsidRDefault="00245537" w:rsidP="00A46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06532"/>
    </w:sdtPr>
    <w:sdtEndPr/>
    <w:sdtContent>
      <w:p w:rsidR="00D511F3" w:rsidRDefault="00D511F3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72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511F3" w:rsidRDefault="00D511F3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537" w:rsidRDefault="00245537" w:rsidP="00A46C26">
      <w:pPr>
        <w:spacing w:after="0" w:line="240" w:lineRule="auto"/>
      </w:pPr>
      <w:r>
        <w:separator/>
      </w:r>
    </w:p>
  </w:footnote>
  <w:footnote w:type="continuationSeparator" w:id="0">
    <w:p w:rsidR="00245537" w:rsidRDefault="00245537" w:rsidP="00A46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50DC5"/>
    <w:multiLevelType w:val="hybridMultilevel"/>
    <w:tmpl w:val="4BF6B48C"/>
    <w:lvl w:ilvl="0" w:tplc="DFDECC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A584A"/>
    <w:multiLevelType w:val="hybridMultilevel"/>
    <w:tmpl w:val="B37AF96C"/>
    <w:lvl w:ilvl="0" w:tplc="3D5C5CD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0F2760E"/>
    <w:multiLevelType w:val="hybridMultilevel"/>
    <w:tmpl w:val="64988754"/>
    <w:lvl w:ilvl="0" w:tplc="69A0895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7" w15:restartNumberingAfterBreak="0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5"/>
  </w:num>
  <w:num w:numId="8">
    <w:abstractNumId w:val="0"/>
  </w:num>
  <w:num w:numId="9">
    <w:abstractNumId w:val="6"/>
  </w:num>
  <w:num w:numId="10">
    <w:abstractNumId w:val="1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75EC1"/>
    <w:rsid w:val="00000F7D"/>
    <w:rsid w:val="0000209D"/>
    <w:rsid w:val="0000239B"/>
    <w:rsid w:val="000072C5"/>
    <w:rsid w:val="0001753A"/>
    <w:rsid w:val="000204E3"/>
    <w:rsid w:val="00020A97"/>
    <w:rsid w:val="00027A78"/>
    <w:rsid w:val="00031222"/>
    <w:rsid w:val="00033A26"/>
    <w:rsid w:val="00035F00"/>
    <w:rsid w:val="0004054D"/>
    <w:rsid w:val="00047112"/>
    <w:rsid w:val="0005344D"/>
    <w:rsid w:val="000538EC"/>
    <w:rsid w:val="000607EB"/>
    <w:rsid w:val="00061207"/>
    <w:rsid w:val="000626DC"/>
    <w:rsid w:val="00070B95"/>
    <w:rsid w:val="000714E9"/>
    <w:rsid w:val="00076D2F"/>
    <w:rsid w:val="00093796"/>
    <w:rsid w:val="000A08E4"/>
    <w:rsid w:val="000A2931"/>
    <w:rsid w:val="000A2B86"/>
    <w:rsid w:val="000A4155"/>
    <w:rsid w:val="000B0E7D"/>
    <w:rsid w:val="000B50BD"/>
    <w:rsid w:val="000B59A9"/>
    <w:rsid w:val="000C5B3B"/>
    <w:rsid w:val="000C7F04"/>
    <w:rsid w:val="000D74FA"/>
    <w:rsid w:val="000E148E"/>
    <w:rsid w:val="000E305E"/>
    <w:rsid w:val="000F53E1"/>
    <w:rsid w:val="000F6338"/>
    <w:rsid w:val="0010366A"/>
    <w:rsid w:val="00105602"/>
    <w:rsid w:val="0011204F"/>
    <w:rsid w:val="00132E15"/>
    <w:rsid w:val="00145F49"/>
    <w:rsid w:val="00147A77"/>
    <w:rsid w:val="0015211C"/>
    <w:rsid w:val="001547DC"/>
    <w:rsid w:val="00163B85"/>
    <w:rsid w:val="00164B71"/>
    <w:rsid w:val="00173581"/>
    <w:rsid w:val="00193AAE"/>
    <w:rsid w:val="001A6667"/>
    <w:rsid w:val="001B099C"/>
    <w:rsid w:val="001B238D"/>
    <w:rsid w:val="001C2B62"/>
    <w:rsid w:val="001C440C"/>
    <w:rsid w:val="001C5D6D"/>
    <w:rsid w:val="001D022D"/>
    <w:rsid w:val="001D592B"/>
    <w:rsid w:val="001E0A87"/>
    <w:rsid w:val="001E124F"/>
    <w:rsid w:val="001E1F79"/>
    <w:rsid w:val="001F4796"/>
    <w:rsid w:val="001F730D"/>
    <w:rsid w:val="00204266"/>
    <w:rsid w:val="002120C6"/>
    <w:rsid w:val="00216688"/>
    <w:rsid w:val="002205C5"/>
    <w:rsid w:val="00227620"/>
    <w:rsid w:val="00235588"/>
    <w:rsid w:val="00235CCF"/>
    <w:rsid w:val="00240D94"/>
    <w:rsid w:val="00245537"/>
    <w:rsid w:val="00245605"/>
    <w:rsid w:val="00251F09"/>
    <w:rsid w:val="0025392E"/>
    <w:rsid w:val="00257861"/>
    <w:rsid w:val="00262C54"/>
    <w:rsid w:val="0026573D"/>
    <w:rsid w:val="0027118D"/>
    <w:rsid w:val="00277BD7"/>
    <w:rsid w:val="00283DAF"/>
    <w:rsid w:val="00284816"/>
    <w:rsid w:val="002869DF"/>
    <w:rsid w:val="00291EA0"/>
    <w:rsid w:val="00292B58"/>
    <w:rsid w:val="0029509C"/>
    <w:rsid w:val="002B0BBB"/>
    <w:rsid w:val="002B4F2B"/>
    <w:rsid w:val="002B7870"/>
    <w:rsid w:val="002C353A"/>
    <w:rsid w:val="002C3602"/>
    <w:rsid w:val="002C6E42"/>
    <w:rsid w:val="002C7F86"/>
    <w:rsid w:val="002D66E1"/>
    <w:rsid w:val="002D70EF"/>
    <w:rsid w:val="002D7E0E"/>
    <w:rsid w:val="002E1FBF"/>
    <w:rsid w:val="002E3E12"/>
    <w:rsid w:val="002F0084"/>
    <w:rsid w:val="002F172F"/>
    <w:rsid w:val="002F3FFA"/>
    <w:rsid w:val="002F51EF"/>
    <w:rsid w:val="002F7014"/>
    <w:rsid w:val="00300FFD"/>
    <w:rsid w:val="0030391B"/>
    <w:rsid w:val="003048BC"/>
    <w:rsid w:val="00320732"/>
    <w:rsid w:val="0032315A"/>
    <w:rsid w:val="00324981"/>
    <w:rsid w:val="003267F2"/>
    <w:rsid w:val="00335A95"/>
    <w:rsid w:val="0033635C"/>
    <w:rsid w:val="00341135"/>
    <w:rsid w:val="00363A13"/>
    <w:rsid w:val="003738F1"/>
    <w:rsid w:val="0037450A"/>
    <w:rsid w:val="00375EC1"/>
    <w:rsid w:val="00391B8E"/>
    <w:rsid w:val="003A0BDE"/>
    <w:rsid w:val="003A3423"/>
    <w:rsid w:val="003A35FE"/>
    <w:rsid w:val="003A6AB9"/>
    <w:rsid w:val="003B1BF9"/>
    <w:rsid w:val="003B7D0F"/>
    <w:rsid w:val="003C1BE5"/>
    <w:rsid w:val="003C3FC9"/>
    <w:rsid w:val="003D0EFB"/>
    <w:rsid w:val="003D1358"/>
    <w:rsid w:val="003D2396"/>
    <w:rsid w:val="003D669B"/>
    <w:rsid w:val="003D6AD2"/>
    <w:rsid w:val="003D6F70"/>
    <w:rsid w:val="003E0060"/>
    <w:rsid w:val="003E30F2"/>
    <w:rsid w:val="003F1C91"/>
    <w:rsid w:val="00400646"/>
    <w:rsid w:val="004025FC"/>
    <w:rsid w:val="00402849"/>
    <w:rsid w:val="00402C2E"/>
    <w:rsid w:val="00410883"/>
    <w:rsid w:val="00413A96"/>
    <w:rsid w:val="0042103C"/>
    <w:rsid w:val="00425574"/>
    <w:rsid w:val="00426686"/>
    <w:rsid w:val="00427B3B"/>
    <w:rsid w:val="00455DF7"/>
    <w:rsid w:val="00457D86"/>
    <w:rsid w:val="00460310"/>
    <w:rsid w:val="004617F4"/>
    <w:rsid w:val="0046500C"/>
    <w:rsid w:val="00475871"/>
    <w:rsid w:val="0049277A"/>
    <w:rsid w:val="004A72A8"/>
    <w:rsid w:val="004A76C3"/>
    <w:rsid w:val="004B694D"/>
    <w:rsid w:val="004C2263"/>
    <w:rsid w:val="004C3841"/>
    <w:rsid w:val="004D40BE"/>
    <w:rsid w:val="004D4890"/>
    <w:rsid w:val="004D4F42"/>
    <w:rsid w:val="004D6B44"/>
    <w:rsid w:val="004E2380"/>
    <w:rsid w:val="004E4DC4"/>
    <w:rsid w:val="004E6B73"/>
    <w:rsid w:val="004F40CF"/>
    <w:rsid w:val="004F6049"/>
    <w:rsid w:val="00500389"/>
    <w:rsid w:val="005154B0"/>
    <w:rsid w:val="00521931"/>
    <w:rsid w:val="005246A6"/>
    <w:rsid w:val="0052520C"/>
    <w:rsid w:val="00526163"/>
    <w:rsid w:val="00527530"/>
    <w:rsid w:val="005332BC"/>
    <w:rsid w:val="00535DB4"/>
    <w:rsid w:val="0053606C"/>
    <w:rsid w:val="00540E19"/>
    <w:rsid w:val="005460EE"/>
    <w:rsid w:val="00546FFC"/>
    <w:rsid w:val="0057028E"/>
    <w:rsid w:val="0058174B"/>
    <w:rsid w:val="00591D2C"/>
    <w:rsid w:val="005A4563"/>
    <w:rsid w:val="005B0972"/>
    <w:rsid w:val="005B2C60"/>
    <w:rsid w:val="005B7AE3"/>
    <w:rsid w:val="005C0383"/>
    <w:rsid w:val="005C31EF"/>
    <w:rsid w:val="005C601F"/>
    <w:rsid w:val="005C6F48"/>
    <w:rsid w:val="005D0296"/>
    <w:rsid w:val="005D0E52"/>
    <w:rsid w:val="005D710E"/>
    <w:rsid w:val="005E6BE2"/>
    <w:rsid w:val="005F3DD2"/>
    <w:rsid w:val="005F59DA"/>
    <w:rsid w:val="00613C03"/>
    <w:rsid w:val="00614CC1"/>
    <w:rsid w:val="006164F7"/>
    <w:rsid w:val="00617024"/>
    <w:rsid w:val="0062283A"/>
    <w:rsid w:val="006233F0"/>
    <w:rsid w:val="00625D38"/>
    <w:rsid w:val="00630BE1"/>
    <w:rsid w:val="00635380"/>
    <w:rsid w:val="00636A0C"/>
    <w:rsid w:val="00636DFD"/>
    <w:rsid w:val="00647A0E"/>
    <w:rsid w:val="00654729"/>
    <w:rsid w:val="00675D71"/>
    <w:rsid w:val="00681732"/>
    <w:rsid w:val="0068268C"/>
    <w:rsid w:val="0068530E"/>
    <w:rsid w:val="0069008A"/>
    <w:rsid w:val="00690A45"/>
    <w:rsid w:val="00695BB6"/>
    <w:rsid w:val="006A04C5"/>
    <w:rsid w:val="006A38D5"/>
    <w:rsid w:val="006A5287"/>
    <w:rsid w:val="006A5E9E"/>
    <w:rsid w:val="006C0AE9"/>
    <w:rsid w:val="006C0B99"/>
    <w:rsid w:val="006D517B"/>
    <w:rsid w:val="006D537B"/>
    <w:rsid w:val="00701F60"/>
    <w:rsid w:val="00702D99"/>
    <w:rsid w:val="00710FE9"/>
    <w:rsid w:val="007129EF"/>
    <w:rsid w:val="00714050"/>
    <w:rsid w:val="00721A48"/>
    <w:rsid w:val="00722410"/>
    <w:rsid w:val="00732EFD"/>
    <w:rsid w:val="00742580"/>
    <w:rsid w:val="00753D8C"/>
    <w:rsid w:val="00754287"/>
    <w:rsid w:val="007562FD"/>
    <w:rsid w:val="0075694E"/>
    <w:rsid w:val="0076513A"/>
    <w:rsid w:val="00765718"/>
    <w:rsid w:val="00771EC5"/>
    <w:rsid w:val="0079018F"/>
    <w:rsid w:val="0079181E"/>
    <w:rsid w:val="007934A9"/>
    <w:rsid w:val="00797263"/>
    <w:rsid w:val="007A6C53"/>
    <w:rsid w:val="007A719C"/>
    <w:rsid w:val="007D2D35"/>
    <w:rsid w:val="007E6626"/>
    <w:rsid w:val="007E78C5"/>
    <w:rsid w:val="007F4A81"/>
    <w:rsid w:val="007F53CC"/>
    <w:rsid w:val="008211FE"/>
    <w:rsid w:val="00822B0F"/>
    <w:rsid w:val="00823BCD"/>
    <w:rsid w:val="008256E6"/>
    <w:rsid w:val="0082749C"/>
    <w:rsid w:val="008411C5"/>
    <w:rsid w:val="008509D4"/>
    <w:rsid w:val="00853A0A"/>
    <w:rsid w:val="00856567"/>
    <w:rsid w:val="0086348F"/>
    <w:rsid w:val="00870DB8"/>
    <w:rsid w:val="008813D3"/>
    <w:rsid w:val="00887A45"/>
    <w:rsid w:val="00892C20"/>
    <w:rsid w:val="008A1DD6"/>
    <w:rsid w:val="008B100E"/>
    <w:rsid w:val="008B2C67"/>
    <w:rsid w:val="008C2C3A"/>
    <w:rsid w:val="008C4215"/>
    <w:rsid w:val="008C6579"/>
    <w:rsid w:val="008C7CD7"/>
    <w:rsid w:val="008E0279"/>
    <w:rsid w:val="008E1364"/>
    <w:rsid w:val="008E35CA"/>
    <w:rsid w:val="008E4707"/>
    <w:rsid w:val="008F00D0"/>
    <w:rsid w:val="008F30FB"/>
    <w:rsid w:val="008F4846"/>
    <w:rsid w:val="008F798C"/>
    <w:rsid w:val="00901120"/>
    <w:rsid w:val="00914172"/>
    <w:rsid w:val="0091666A"/>
    <w:rsid w:val="00922788"/>
    <w:rsid w:val="00927EFD"/>
    <w:rsid w:val="009307C8"/>
    <w:rsid w:val="009329A9"/>
    <w:rsid w:val="00932A67"/>
    <w:rsid w:val="00935295"/>
    <w:rsid w:val="009408E8"/>
    <w:rsid w:val="009438E0"/>
    <w:rsid w:val="00943CA5"/>
    <w:rsid w:val="00947B72"/>
    <w:rsid w:val="00950527"/>
    <w:rsid w:val="00956AB1"/>
    <w:rsid w:val="00962CC2"/>
    <w:rsid w:val="009631D8"/>
    <w:rsid w:val="00966C11"/>
    <w:rsid w:val="00967318"/>
    <w:rsid w:val="00974B15"/>
    <w:rsid w:val="0098176C"/>
    <w:rsid w:val="009910ED"/>
    <w:rsid w:val="00992D74"/>
    <w:rsid w:val="009C4978"/>
    <w:rsid w:val="009D041C"/>
    <w:rsid w:val="009D0A11"/>
    <w:rsid w:val="009E2B0F"/>
    <w:rsid w:val="009E4F24"/>
    <w:rsid w:val="00A06101"/>
    <w:rsid w:val="00A07372"/>
    <w:rsid w:val="00A14A04"/>
    <w:rsid w:val="00A34159"/>
    <w:rsid w:val="00A353F9"/>
    <w:rsid w:val="00A40380"/>
    <w:rsid w:val="00A40663"/>
    <w:rsid w:val="00A4248E"/>
    <w:rsid w:val="00A44558"/>
    <w:rsid w:val="00A46C26"/>
    <w:rsid w:val="00A5297C"/>
    <w:rsid w:val="00A53588"/>
    <w:rsid w:val="00A67B20"/>
    <w:rsid w:val="00A733F7"/>
    <w:rsid w:val="00A76D7E"/>
    <w:rsid w:val="00A86330"/>
    <w:rsid w:val="00A911FF"/>
    <w:rsid w:val="00A9197C"/>
    <w:rsid w:val="00AA5D40"/>
    <w:rsid w:val="00AB4E4B"/>
    <w:rsid w:val="00AB6F98"/>
    <w:rsid w:val="00AC3D77"/>
    <w:rsid w:val="00AF5EE1"/>
    <w:rsid w:val="00AF6682"/>
    <w:rsid w:val="00B0400D"/>
    <w:rsid w:val="00B12DB9"/>
    <w:rsid w:val="00B168DB"/>
    <w:rsid w:val="00B20B99"/>
    <w:rsid w:val="00B21ABE"/>
    <w:rsid w:val="00B27C9F"/>
    <w:rsid w:val="00B41DA1"/>
    <w:rsid w:val="00B426FE"/>
    <w:rsid w:val="00B51941"/>
    <w:rsid w:val="00B5222B"/>
    <w:rsid w:val="00B5528B"/>
    <w:rsid w:val="00B609C5"/>
    <w:rsid w:val="00B66A6F"/>
    <w:rsid w:val="00B670C4"/>
    <w:rsid w:val="00B6742E"/>
    <w:rsid w:val="00B67D38"/>
    <w:rsid w:val="00B71BB3"/>
    <w:rsid w:val="00B75950"/>
    <w:rsid w:val="00B82FF4"/>
    <w:rsid w:val="00B84036"/>
    <w:rsid w:val="00B95429"/>
    <w:rsid w:val="00B95BE4"/>
    <w:rsid w:val="00BA289C"/>
    <w:rsid w:val="00BA6319"/>
    <w:rsid w:val="00BB05C7"/>
    <w:rsid w:val="00BB75B7"/>
    <w:rsid w:val="00BC4F74"/>
    <w:rsid w:val="00BD6F16"/>
    <w:rsid w:val="00BD7CA9"/>
    <w:rsid w:val="00BE0D8F"/>
    <w:rsid w:val="00BE1902"/>
    <w:rsid w:val="00C03F51"/>
    <w:rsid w:val="00C047F7"/>
    <w:rsid w:val="00C169A1"/>
    <w:rsid w:val="00C324A8"/>
    <w:rsid w:val="00C34AB9"/>
    <w:rsid w:val="00C37F32"/>
    <w:rsid w:val="00C4050D"/>
    <w:rsid w:val="00C412EF"/>
    <w:rsid w:val="00C43357"/>
    <w:rsid w:val="00C43514"/>
    <w:rsid w:val="00C45305"/>
    <w:rsid w:val="00C50B8B"/>
    <w:rsid w:val="00C66735"/>
    <w:rsid w:val="00C67E4C"/>
    <w:rsid w:val="00C7162E"/>
    <w:rsid w:val="00C7798D"/>
    <w:rsid w:val="00C85B74"/>
    <w:rsid w:val="00C9105A"/>
    <w:rsid w:val="00C93164"/>
    <w:rsid w:val="00C9400A"/>
    <w:rsid w:val="00CA546D"/>
    <w:rsid w:val="00CA7439"/>
    <w:rsid w:val="00CB1197"/>
    <w:rsid w:val="00CB2B1E"/>
    <w:rsid w:val="00CB3ECF"/>
    <w:rsid w:val="00CC39D9"/>
    <w:rsid w:val="00CD30C3"/>
    <w:rsid w:val="00CD5CA5"/>
    <w:rsid w:val="00CF401D"/>
    <w:rsid w:val="00D000E5"/>
    <w:rsid w:val="00D01316"/>
    <w:rsid w:val="00D0691C"/>
    <w:rsid w:val="00D1436D"/>
    <w:rsid w:val="00D1495E"/>
    <w:rsid w:val="00D246C5"/>
    <w:rsid w:val="00D26E6D"/>
    <w:rsid w:val="00D30234"/>
    <w:rsid w:val="00D32DB9"/>
    <w:rsid w:val="00D3718E"/>
    <w:rsid w:val="00D376B6"/>
    <w:rsid w:val="00D435CB"/>
    <w:rsid w:val="00D511F3"/>
    <w:rsid w:val="00D51B6D"/>
    <w:rsid w:val="00D559E7"/>
    <w:rsid w:val="00D70703"/>
    <w:rsid w:val="00D70774"/>
    <w:rsid w:val="00D73AD9"/>
    <w:rsid w:val="00D73F1B"/>
    <w:rsid w:val="00D8116C"/>
    <w:rsid w:val="00D84E46"/>
    <w:rsid w:val="00D85BA7"/>
    <w:rsid w:val="00D8689B"/>
    <w:rsid w:val="00D87A05"/>
    <w:rsid w:val="00D9055A"/>
    <w:rsid w:val="00D956F2"/>
    <w:rsid w:val="00DA373F"/>
    <w:rsid w:val="00DA519F"/>
    <w:rsid w:val="00DA7A77"/>
    <w:rsid w:val="00DB5CD4"/>
    <w:rsid w:val="00DC04A7"/>
    <w:rsid w:val="00DC287D"/>
    <w:rsid w:val="00DC36CB"/>
    <w:rsid w:val="00DD0DA3"/>
    <w:rsid w:val="00DD22A5"/>
    <w:rsid w:val="00DE4FE3"/>
    <w:rsid w:val="00DF0BC6"/>
    <w:rsid w:val="00DF7714"/>
    <w:rsid w:val="00E028E7"/>
    <w:rsid w:val="00E04E3C"/>
    <w:rsid w:val="00E05138"/>
    <w:rsid w:val="00E11967"/>
    <w:rsid w:val="00E12205"/>
    <w:rsid w:val="00E14DF5"/>
    <w:rsid w:val="00E15353"/>
    <w:rsid w:val="00E172DF"/>
    <w:rsid w:val="00E17D5A"/>
    <w:rsid w:val="00E215C1"/>
    <w:rsid w:val="00E40471"/>
    <w:rsid w:val="00E40FF9"/>
    <w:rsid w:val="00E413A9"/>
    <w:rsid w:val="00E466E2"/>
    <w:rsid w:val="00E507EE"/>
    <w:rsid w:val="00E50AD3"/>
    <w:rsid w:val="00E543AB"/>
    <w:rsid w:val="00E54770"/>
    <w:rsid w:val="00E74A7E"/>
    <w:rsid w:val="00E830A0"/>
    <w:rsid w:val="00E83B47"/>
    <w:rsid w:val="00E91EA7"/>
    <w:rsid w:val="00EA242A"/>
    <w:rsid w:val="00EB4F5B"/>
    <w:rsid w:val="00EB5E68"/>
    <w:rsid w:val="00EB6961"/>
    <w:rsid w:val="00EC2391"/>
    <w:rsid w:val="00EC524C"/>
    <w:rsid w:val="00EC7781"/>
    <w:rsid w:val="00EE4980"/>
    <w:rsid w:val="00EF39F5"/>
    <w:rsid w:val="00EF60AE"/>
    <w:rsid w:val="00EF68BB"/>
    <w:rsid w:val="00F017CD"/>
    <w:rsid w:val="00F023BA"/>
    <w:rsid w:val="00F02E3E"/>
    <w:rsid w:val="00F146CD"/>
    <w:rsid w:val="00F16FF9"/>
    <w:rsid w:val="00F23E3D"/>
    <w:rsid w:val="00F37E58"/>
    <w:rsid w:val="00F45A01"/>
    <w:rsid w:val="00F53D14"/>
    <w:rsid w:val="00F54ACC"/>
    <w:rsid w:val="00F55E3A"/>
    <w:rsid w:val="00F63B79"/>
    <w:rsid w:val="00F644A2"/>
    <w:rsid w:val="00F7232A"/>
    <w:rsid w:val="00F75779"/>
    <w:rsid w:val="00F90175"/>
    <w:rsid w:val="00FA6386"/>
    <w:rsid w:val="00FB0E27"/>
    <w:rsid w:val="00FB640D"/>
    <w:rsid w:val="00FC440F"/>
    <w:rsid w:val="00FC6E5A"/>
    <w:rsid w:val="00FC7914"/>
    <w:rsid w:val="00FD201F"/>
    <w:rsid w:val="00FD7C48"/>
    <w:rsid w:val="00FF0207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6F083"/>
  <w15:docId w15:val="{B0E0F704-645C-4B52-B5E8-7B7A6C1D7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7562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Заголовок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paragraph" w:styleId="ae">
    <w:name w:val="Body Text"/>
    <w:basedOn w:val="a"/>
    <w:link w:val="af"/>
    <w:rsid w:val="00A46C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A46C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header"/>
    <w:basedOn w:val="a"/>
    <w:link w:val="af1"/>
    <w:uiPriority w:val="99"/>
    <w:semiHidden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A46C26"/>
  </w:style>
  <w:style w:type="paragraph" w:styleId="af2">
    <w:name w:val="footer"/>
    <w:basedOn w:val="a"/>
    <w:link w:val="af3"/>
    <w:uiPriority w:val="99"/>
    <w:unhideWhenUsed/>
    <w:rsid w:val="00A46C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46C26"/>
  </w:style>
  <w:style w:type="character" w:customStyle="1" w:styleId="10">
    <w:name w:val="Заголовок 1 Знак"/>
    <w:basedOn w:val="a0"/>
    <w:link w:val="1"/>
    <w:rsid w:val="007562F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customStyle="1" w:styleId="Style6">
    <w:name w:val="Style6"/>
    <w:basedOn w:val="a"/>
    <w:uiPriority w:val="99"/>
    <w:rsid w:val="00EF60AE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E297C-C3CD-4BB7-B42A-100C7E120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6308</TotalTime>
  <Pages>1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108</cp:revision>
  <cp:lastPrinted>2017-05-03T05:26:00Z</cp:lastPrinted>
  <dcterms:created xsi:type="dcterms:W3CDTF">2015-02-02T12:35:00Z</dcterms:created>
  <dcterms:modified xsi:type="dcterms:W3CDTF">2017-07-26T13:06:00Z</dcterms:modified>
</cp:coreProperties>
</file>