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E5A3E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1B0BE6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B0BE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B0BE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B0BE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1B0BE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B0BE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CC52CB" w:rsidRDefault="00FB3492" w:rsidP="00FB3492">
      <w:pPr>
        <w:spacing w:after="0" w:line="240" w:lineRule="auto"/>
        <w:jc w:val="both"/>
        <w:rPr>
          <w:sz w:val="28"/>
          <w:szCs w:val="28"/>
        </w:rPr>
      </w:pPr>
      <w:r w:rsidRPr="00420BC5">
        <w:rPr>
          <w:rFonts w:ascii="Times New Roman" w:hAnsi="Times New Roman" w:cs="Times New Roman"/>
          <w:sz w:val="28"/>
          <w:szCs w:val="28"/>
        </w:rPr>
        <w:t>№</w:t>
      </w:r>
      <w:r w:rsidR="00CC52CB" w:rsidRPr="00420BC5">
        <w:rPr>
          <w:rFonts w:ascii="Times New Roman" w:hAnsi="Times New Roman" w:cs="Times New Roman"/>
          <w:sz w:val="28"/>
          <w:szCs w:val="28"/>
        </w:rPr>
        <w:t>5</w:t>
      </w:r>
      <w:r w:rsidR="00420BC5" w:rsidRPr="00420BC5">
        <w:rPr>
          <w:rFonts w:ascii="Times New Roman" w:hAnsi="Times New Roman" w:cs="Times New Roman"/>
          <w:sz w:val="28"/>
          <w:szCs w:val="28"/>
        </w:rPr>
        <w:t>8</w:t>
      </w:r>
      <w:r w:rsidRPr="00420BC5">
        <w:rPr>
          <w:rFonts w:ascii="Times New Roman" w:hAnsi="Times New Roman" w:cs="Times New Roman"/>
          <w:sz w:val="28"/>
          <w:szCs w:val="28"/>
        </w:rPr>
        <w:t>/</w:t>
      </w:r>
      <w:r w:rsidR="00086647" w:rsidRPr="00420BC5">
        <w:rPr>
          <w:rFonts w:ascii="Times New Roman" w:hAnsi="Times New Roman" w:cs="Times New Roman"/>
          <w:sz w:val="28"/>
          <w:szCs w:val="28"/>
        </w:rPr>
        <w:t>25</w:t>
      </w:r>
      <w:r w:rsidR="00420BC5" w:rsidRPr="00420BC5">
        <w:rPr>
          <w:rFonts w:ascii="Times New Roman" w:hAnsi="Times New Roman" w:cs="Times New Roman"/>
          <w:sz w:val="28"/>
          <w:szCs w:val="28"/>
        </w:rPr>
        <w:t>6</w:t>
      </w:r>
      <w:r w:rsidR="00CC52CB" w:rsidRPr="00420B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420BC5" w:rsidRPr="00420BC5">
        <w:rPr>
          <w:rFonts w:ascii="Times New Roman" w:hAnsi="Times New Roman" w:cs="Times New Roman"/>
          <w:sz w:val="28"/>
          <w:szCs w:val="28"/>
        </w:rPr>
        <w:t>06.10</w:t>
      </w:r>
      <w:r w:rsidR="00CC52CB" w:rsidRPr="00420BC5">
        <w:rPr>
          <w:rFonts w:ascii="Times New Roman" w:hAnsi="Times New Roman" w:cs="Times New Roman"/>
          <w:sz w:val="28"/>
          <w:szCs w:val="28"/>
        </w:rPr>
        <w:t>.201</w:t>
      </w:r>
      <w:r w:rsidR="00086647" w:rsidRPr="00420BC5">
        <w:rPr>
          <w:rFonts w:ascii="Times New Roman" w:hAnsi="Times New Roman" w:cs="Times New Roman"/>
          <w:sz w:val="28"/>
          <w:szCs w:val="28"/>
        </w:rPr>
        <w:t>7</w:t>
      </w:r>
      <w:r w:rsidR="00CC52CB" w:rsidRPr="00420BC5">
        <w:rPr>
          <w:rFonts w:ascii="Times New Roman" w:hAnsi="Times New Roman" w:cs="Times New Roman"/>
          <w:sz w:val="28"/>
          <w:szCs w:val="28"/>
        </w:rPr>
        <w:t>г.</w:t>
      </w:r>
    </w:p>
    <w:p w:rsidR="00CC52CB" w:rsidRDefault="00CC52CB" w:rsidP="003F728A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9A2FB2" w:rsidRDefault="009A2FB2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163C1C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</w:p>
    <w:p w:rsidR="00E77907" w:rsidRPr="00163C1C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493585139"/>
      <w:r w:rsidRPr="00163C1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B62A7">
        <w:rPr>
          <w:rFonts w:ascii="Times New Roman" w:hAnsi="Times New Roman" w:cs="Times New Roman"/>
          <w:b/>
          <w:sz w:val="28"/>
          <w:szCs w:val="28"/>
        </w:rPr>
        <w:t>Духовно - нравстенное воспитание граждан</w:t>
      </w:r>
      <w:r w:rsidR="002138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13893">
        <w:rPr>
          <w:rFonts w:ascii="Times New Roman" w:hAnsi="Times New Roman" w:cs="Times New Roman"/>
          <w:b/>
          <w:sz w:val="28"/>
          <w:szCs w:val="28"/>
        </w:rPr>
        <w:t>Ленинском муниципальном районе»»</w:t>
      </w:r>
      <w:r w:rsidR="00EF06A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bookmarkEnd w:id="0"/>
    <w:bookmarkEnd w:id="1"/>
    <w:p w:rsidR="00E77907" w:rsidRPr="00163C1C" w:rsidRDefault="00E7790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E7472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77907" w:rsidRPr="00163C1C" w:rsidRDefault="00E77907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плана работы Контрольно-счетной палаты  Ленинского муниципального района  на 2017 год и распоряжения  на проведение экспертизы № </w:t>
      </w:r>
      <w:r w:rsidR="00510725">
        <w:rPr>
          <w:rFonts w:ascii="Times New Roman" w:hAnsi="Times New Roman" w:cs="Times New Roman"/>
          <w:sz w:val="28"/>
          <w:szCs w:val="28"/>
        </w:rPr>
        <w:t>60</w:t>
      </w:r>
      <w:r w:rsidRPr="00163C1C">
        <w:rPr>
          <w:rFonts w:ascii="Times New Roman" w:hAnsi="Times New Roman" w:cs="Times New Roman"/>
          <w:sz w:val="28"/>
          <w:szCs w:val="28"/>
        </w:rPr>
        <w:t xml:space="preserve">-р от </w:t>
      </w:r>
      <w:r w:rsidR="009E5A3E">
        <w:rPr>
          <w:rFonts w:ascii="Times New Roman" w:hAnsi="Times New Roman" w:cs="Times New Roman"/>
          <w:sz w:val="28"/>
          <w:szCs w:val="28"/>
        </w:rPr>
        <w:t>28.09</w:t>
      </w:r>
      <w:r w:rsidRPr="00163C1C">
        <w:rPr>
          <w:rFonts w:ascii="Times New Roman" w:hAnsi="Times New Roman" w:cs="Times New Roman"/>
          <w:sz w:val="28"/>
          <w:szCs w:val="28"/>
        </w:rPr>
        <w:t xml:space="preserve">.2017г. Контрольно-счётной палатой Ленинского муниципального района (далее – КСП) проведена финансово экономическая экспертиза проекта постановления администрации Ленинского муниципального района </w:t>
      </w:r>
      <w:bookmarkStart w:id="2" w:name="_Hlk493833018"/>
      <w:r w:rsidR="00482FE7" w:rsidRPr="00163C1C">
        <w:rPr>
          <w:rFonts w:ascii="Times New Roman" w:hAnsi="Times New Roman" w:cs="Times New Roman"/>
          <w:sz w:val="28"/>
          <w:szCs w:val="28"/>
        </w:rPr>
        <w:t>«О</w:t>
      </w:r>
      <w:r w:rsidRPr="00163C1C">
        <w:rPr>
          <w:rFonts w:ascii="Times New Roman" w:hAnsi="Times New Roman" w:cs="Times New Roman"/>
          <w:sz w:val="28"/>
          <w:szCs w:val="28"/>
        </w:rPr>
        <w:t xml:space="preserve">б утверждении муниципальной программы 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510725">
        <w:rPr>
          <w:rFonts w:ascii="Times New Roman" w:hAnsi="Times New Roman" w:cs="Times New Roman"/>
          <w:sz w:val="28"/>
          <w:szCs w:val="28"/>
        </w:rPr>
        <w:t>Духовно-нравственное воспитание граждан</w:t>
      </w:r>
      <w:r w:rsidR="005F2E8D">
        <w:rPr>
          <w:rFonts w:ascii="Times New Roman" w:hAnsi="Times New Roman" w:cs="Times New Roman"/>
          <w:sz w:val="28"/>
          <w:szCs w:val="28"/>
        </w:rPr>
        <w:t xml:space="preserve"> 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районе»</w:t>
      </w:r>
      <w:r w:rsidR="00373FC5"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(</w:t>
      </w:r>
      <w:bookmarkEnd w:id="2"/>
      <w:r w:rsidRPr="00163C1C">
        <w:rPr>
          <w:rFonts w:ascii="Times New Roman" w:hAnsi="Times New Roman" w:cs="Times New Roman"/>
          <w:sz w:val="28"/>
          <w:szCs w:val="28"/>
        </w:rPr>
        <w:t>далее – Программа).</w:t>
      </w:r>
    </w:p>
    <w:p w:rsidR="008A75FA" w:rsidRPr="00163C1C" w:rsidRDefault="00E77907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ab/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Основные вопросы экспертно-аналитического мероприятия: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целей Программы поставленной проблеме, соответствие планируемых задач целям Программы;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соответствие программных мероприятий целям и задачам Программы;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обоснованность объемов финансирования программных мероприятий;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-наличие измеряемых (натуральных и стоимостных) показателей, позволяющих оценить степень достижения целей и выполнения задач.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 xml:space="preserve">Сроки начала и окончания проведения экспертно-аналитического мероприятия: </w:t>
      </w:r>
      <w:r w:rsidRPr="00163C1C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510725">
        <w:rPr>
          <w:rFonts w:ascii="Times New Roman" w:hAnsi="Times New Roman" w:cs="Times New Roman"/>
          <w:bCs/>
          <w:sz w:val="28"/>
          <w:szCs w:val="28"/>
        </w:rPr>
        <w:t>04.10</w:t>
      </w:r>
      <w:r w:rsidR="008A75FA" w:rsidRPr="00163C1C">
        <w:rPr>
          <w:rFonts w:ascii="Times New Roman" w:hAnsi="Times New Roman" w:cs="Times New Roman"/>
          <w:sz w:val="28"/>
          <w:szCs w:val="28"/>
        </w:rPr>
        <w:t xml:space="preserve">. 2017 г. по </w:t>
      </w:r>
      <w:r w:rsidR="00822CA5">
        <w:rPr>
          <w:rFonts w:ascii="Times New Roman" w:hAnsi="Times New Roman" w:cs="Times New Roman"/>
          <w:sz w:val="28"/>
          <w:szCs w:val="28"/>
        </w:rPr>
        <w:t>06.10</w:t>
      </w:r>
      <w:r w:rsidRPr="00163C1C">
        <w:rPr>
          <w:rFonts w:ascii="Times New Roman" w:hAnsi="Times New Roman" w:cs="Times New Roman"/>
          <w:sz w:val="28"/>
          <w:szCs w:val="28"/>
        </w:rPr>
        <w:t>. 2017 г.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Исполнители экспертно-аналитического мероприятия:</w:t>
      </w:r>
    </w:p>
    <w:p w:rsidR="00373FC5" w:rsidRPr="00163C1C" w:rsidRDefault="00AB7B63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инспектор</w:t>
      </w:r>
      <w:r w:rsidR="00373FC5" w:rsidRPr="00163C1C">
        <w:rPr>
          <w:rFonts w:ascii="Times New Roman" w:hAnsi="Times New Roman" w:cs="Times New Roman"/>
          <w:sz w:val="28"/>
          <w:szCs w:val="28"/>
        </w:rPr>
        <w:t xml:space="preserve">  КСП  –  </w:t>
      </w:r>
      <w:r>
        <w:rPr>
          <w:rFonts w:ascii="Times New Roman" w:hAnsi="Times New Roman" w:cs="Times New Roman"/>
          <w:sz w:val="28"/>
          <w:szCs w:val="28"/>
        </w:rPr>
        <w:t>Наумова Наталья Анатольевна</w:t>
      </w:r>
      <w:r w:rsidR="00373FC5" w:rsidRPr="00163C1C">
        <w:rPr>
          <w:rFonts w:ascii="Times New Roman" w:hAnsi="Times New Roman" w:cs="Times New Roman"/>
          <w:sz w:val="28"/>
          <w:szCs w:val="28"/>
        </w:rPr>
        <w:t>.</w:t>
      </w:r>
    </w:p>
    <w:p w:rsidR="00373FC5" w:rsidRPr="00163C1C" w:rsidRDefault="00373FC5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3C1C">
        <w:rPr>
          <w:rFonts w:ascii="Times New Roman" w:hAnsi="Times New Roman" w:cs="Times New Roman"/>
          <w:b/>
          <w:bCs/>
          <w:sz w:val="28"/>
          <w:szCs w:val="28"/>
        </w:rPr>
        <w:t>Нормативные правовые акты: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Бюджетный кодекс Российской Федерации;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от 06.10.2003 № 131–ФЗ «Об общих принципах организации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местного самоуправления в Российской Федерации;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Федеральный закон № 6 от 07.02.2011 N 6-ФЗ "Об общих принципах организации и деятельности контрольно-счетных органов субъектов Российской Федерации и муниципальных образований";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Устав Ленинского муниципального  района Волгоградской области;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Положение «О бюджетном процессе в Ленинском муниципальном районе, утвержденное решением Ленинской районной Думы  № 3/550 от 27.03.2014 г (с изменениями);</w:t>
      </w:r>
    </w:p>
    <w:p w:rsidR="00373FC5" w:rsidRPr="00163C1C" w:rsidRDefault="00CA19A1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3FC5" w:rsidRPr="00163C1C">
        <w:rPr>
          <w:rFonts w:ascii="Times New Roman" w:hAnsi="Times New Roman" w:cs="Times New Roman"/>
          <w:sz w:val="28"/>
          <w:szCs w:val="28"/>
        </w:rPr>
        <w:t>Положение о Контрольно-счетной палате Ленинского муниципального района, утвержденное решением Ленинской районной Думы № 45/178  от 27.07.2017 г.;</w:t>
      </w:r>
    </w:p>
    <w:p w:rsidR="00373FC5" w:rsidRPr="00163C1C" w:rsidRDefault="00373FC5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Порядок  разработки,  реализации и оценки эффективности муниципальных программ  Ленинского муниципального района Волгоградской области, утвержденное постановлением администрации Ленинского муниципального района № 204  от 27.04. 2016 г. (с изменениями).</w:t>
      </w:r>
    </w:p>
    <w:p w:rsidR="00626D99" w:rsidRPr="00163C1C" w:rsidRDefault="00626D99" w:rsidP="001B0B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6D99" w:rsidRPr="00163C1C" w:rsidRDefault="00626D99" w:rsidP="001B0BE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C1C">
        <w:rPr>
          <w:rFonts w:ascii="Times New Roman" w:hAnsi="Times New Roman" w:cs="Times New Roman"/>
          <w:b/>
          <w:sz w:val="28"/>
          <w:szCs w:val="28"/>
        </w:rPr>
        <w:t>При проведении экспертизы проекта постановления установлено: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Постановлением администрации Ленинского муниципального района от 27.04.2016г. №204  утвержден Порядок разработки,  реализации и оценки  эффективности муниципальных программ Ленинского муниципального района Волгоградской области  с изменениями от 11.07.2016 №332, от 16.12.2016 №568, от 14.02.2017 №61, от 13.03.2017 №112, от 05.04.2017 №167, от 17.05.2017 №240, от 24.07.2017 №342 (далее – Порядок ).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lastRenderedPageBreak/>
        <w:t>В соответствии с Порядком муниципальная программа Ленинского муниципального района  представляет собой документ стратегического планирования, содержащий комплекс планируемых мероприятий, взаимоувязанных по задачам, срокам осуществления, исполнителям,  ресурсам и обеспечивающих наиболее эффективное  достижение целей и решение задач социально-экономического развития Ленинского муниципального района.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Программа включена в перечень муниципальных программ на основании Распоряжения администрации Ленинского муниципального района  от 21.07.2017г. №</w:t>
      </w:r>
      <w:r w:rsidR="00134646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94-р § 1 «О внесении изменений в распоряжение администрации Ленинского муниципального района Волгоградской области от 11.07.2016г. №</w:t>
      </w:r>
      <w:r w:rsidR="00134646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80-р § 1 «Об утверждении перечня муниципальных программ Ленинского муниципального района».</w:t>
      </w:r>
    </w:p>
    <w:p w:rsidR="0099431C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Представленная Программа  разработана в соответствии со ст.179 БК РФ</w:t>
      </w:r>
      <w:r w:rsidR="0099431C" w:rsidRPr="00163C1C">
        <w:rPr>
          <w:rFonts w:ascii="Times New Roman" w:hAnsi="Times New Roman" w:cs="Times New Roman"/>
          <w:sz w:val="28"/>
          <w:szCs w:val="28"/>
        </w:rPr>
        <w:t xml:space="preserve"> и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Порядком в целях </w:t>
      </w:r>
      <w:r w:rsidR="00822CA5">
        <w:rPr>
          <w:rFonts w:ascii="Times New Roman" w:hAnsi="Times New Roman" w:cs="Times New Roman"/>
          <w:sz w:val="28"/>
          <w:szCs w:val="28"/>
        </w:rPr>
        <w:t>создания системы духовно</w:t>
      </w:r>
      <w:r w:rsidR="00254646">
        <w:rPr>
          <w:rFonts w:ascii="Times New Roman" w:hAnsi="Times New Roman" w:cs="Times New Roman"/>
          <w:sz w:val="28"/>
          <w:szCs w:val="28"/>
        </w:rPr>
        <w:t xml:space="preserve"> </w:t>
      </w:r>
      <w:r w:rsidR="00822CA5">
        <w:rPr>
          <w:rFonts w:ascii="Times New Roman" w:hAnsi="Times New Roman" w:cs="Times New Roman"/>
          <w:sz w:val="28"/>
          <w:szCs w:val="28"/>
        </w:rPr>
        <w:t>-</w:t>
      </w:r>
      <w:r w:rsidR="00254646">
        <w:rPr>
          <w:rFonts w:ascii="Times New Roman" w:hAnsi="Times New Roman" w:cs="Times New Roman"/>
          <w:sz w:val="28"/>
          <w:szCs w:val="28"/>
        </w:rPr>
        <w:t xml:space="preserve"> </w:t>
      </w:r>
      <w:r w:rsidR="00822CA5">
        <w:rPr>
          <w:rFonts w:ascii="Times New Roman" w:hAnsi="Times New Roman" w:cs="Times New Roman"/>
          <w:sz w:val="28"/>
          <w:szCs w:val="28"/>
        </w:rPr>
        <w:t>нравственного</w:t>
      </w:r>
      <w:r w:rsidR="00254646">
        <w:rPr>
          <w:rFonts w:ascii="Times New Roman" w:hAnsi="Times New Roman" w:cs="Times New Roman"/>
          <w:sz w:val="28"/>
          <w:szCs w:val="28"/>
        </w:rPr>
        <w:t xml:space="preserve"> воспитания граждан Ленинского муниципального района.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 xml:space="preserve">В ходе подготовки заключения проанализирован проект </w:t>
      </w:r>
      <w:r w:rsidRPr="00163C1C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254646">
        <w:rPr>
          <w:rFonts w:ascii="Times New Roman" w:hAnsi="Times New Roman" w:cs="Times New Roman"/>
          <w:sz w:val="28"/>
          <w:szCs w:val="28"/>
        </w:rPr>
        <w:t>Духовно-нравственное воспитание граждан</w:t>
      </w:r>
      <w:r w:rsidR="00B16D75" w:rsidRPr="00163C1C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 xml:space="preserve">», представленный </w:t>
      </w:r>
      <w:r w:rsidR="00CB318A">
        <w:rPr>
          <w:rFonts w:ascii="Times New Roman" w:hAnsi="Times New Roman" w:cs="Times New Roman"/>
          <w:sz w:val="28"/>
          <w:szCs w:val="28"/>
        </w:rPr>
        <w:t>МБУ «Ленинским центром по работе с подростками и молодежью «Выбор»</w:t>
      </w:r>
      <w:r w:rsidRPr="00163C1C">
        <w:rPr>
          <w:rFonts w:ascii="Times New Roman" w:hAnsi="Times New Roman" w:cs="Times New Roman"/>
          <w:sz w:val="28"/>
          <w:szCs w:val="28"/>
        </w:rPr>
        <w:t xml:space="preserve"> письмом от 0</w:t>
      </w:r>
      <w:r w:rsidR="00AC1BDC">
        <w:rPr>
          <w:rFonts w:ascii="Times New Roman" w:hAnsi="Times New Roman" w:cs="Times New Roman"/>
          <w:sz w:val="28"/>
          <w:szCs w:val="28"/>
        </w:rPr>
        <w:t>5</w:t>
      </w:r>
      <w:r w:rsidRPr="00163C1C">
        <w:rPr>
          <w:rFonts w:ascii="Times New Roman" w:hAnsi="Times New Roman" w:cs="Times New Roman"/>
          <w:sz w:val="28"/>
          <w:szCs w:val="28"/>
        </w:rPr>
        <w:t>.09.2017г. №</w:t>
      </w:r>
      <w:r w:rsidR="00AC1BDC">
        <w:rPr>
          <w:rFonts w:ascii="Times New Roman" w:hAnsi="Times New Roman" w:cs="Times New Roman"/>
          <w:sz w:val="28"/>
          <w:szCs w:val="28"/>
        </w:rPr>
        <w:t xml:space="preserve"> 4</w:t>
      </w:r>
      <w:r w:rsidR="00254646">
        <w:rPr>
          <w:rFonts w:ascii="Times New Roman" w:hAnsi="Times New Roman" w:cs="Times New Roman"/>
          <w:sz w:val="28"/>
          <w:szCs w:val="28"/>
        </w:rPr>
        <w:t>5</w:t>
      </w:r>
      <w:r w:rsidRPr="00163C1C">
        <w:rPr>
          <w:rFonts w:ascii="Times New Roman" w:hAnsi="Times New Roman" w:cs="Times New Roman"/>
          <w:sz w:val="28"/>
          <w:szCs w:val="28"/>
        </w:rPr>
        <w:t>,  к  которому приложены: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проект постановления администрации Ленинского муниципального района;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-паспорт (проект) Программы;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целевых показателей  Программы (Форма №1);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перечень мероприятий Программы (Форма №2);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ресурсное обеспечение Программы (Форма №3);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Финансового отдела администрации Ленинского муниципального района;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-заключение к проекту Программы отдела экономики администрации Ленинского муниципального района.</w:t>
      </w:r>
    </w:p>
    <w:p w:rsidR="00626D99" w:rsidRPr="00163C1C" w:rsidRDefault="00626D99" w:rsidP="001B0B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/>
          <w:sz w:val="28"/>
          <w:szCs w:val="28"/>
        </w:rPr>
        <w:t>В соответствии с п.4.2. Порядка к</w:t>
      </w:r>
      <w:r w:rsidRPr="00163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проекту Программы приложены: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- пояснительная записка, с приложением оценки вклада муниципальной программы в социально-экономическое развитие Ленинского муниципального района за истекший год; 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финансово-экономическое обоснование Программы;</w:t>
      </w:r>
    </w:p>
    <w:p w:rsidR="00626D99" w:rsidRPr="00163C1C" w:rsidRDefault="00626D99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- обоснование результативности бюджетных расходов к проекту Программы.</w:t>
      </w:r>
    </w:p>
    <w:p w:rsidR="00F467EB" w:rsidRPr="00163C1C" w:rsidRDefault="00E7472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7EB" w:rsidRPr="00163C1C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467EB" w:rsidRPr="00163C1C" w:rsidRDefault="00E7472F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467EB" w:rsidRPr="00163C1C">
        <w:rPr>
          <w:rFonts w:ascii="Times New Roman" w:hAnsi="Times New Roman" w:cs="Times New Roman"/>
          <w:sz w:val="28"/>
          <w:szCs w:val="28"/>
        </w:rPr>
        <w:t>Соисполнител</w:t>
      </w:r>
      <w:r w:rsidR="00C72DE2" w:rsidRPr="00163C1C">
        <w:rPr>
          <w:rFonts w:ascii="Times New Roman" w:hAnsi="Times New Roman" w:cs="Times New Roman"/>
          <w:sz w:val="28"/>
          <w:szCs w:val="28"/>
        </w:rPr>
        <w:t xml:space="preserve">ями </w:t>
      </w:r>
      <w:r w:rsidR="00F467EB" w:rsidRPr="00163C1C">
        <w:rPr>
          <w:rFonts w:ascii="Times New Roman" w:hAnsi="Times New Roman" w:cs="Times New Roman"/>
          <w:sz w:val="28"/>
          <w:szCs w:val="28"/>
        </w:rPr>
        <w:t>программы (подпрограммы) являются:</w:t>
      </w:r>
    </w:p>
    <w:p w:rsidR="00E7472F" w:rsidRDefault="00D63803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 -</w:t>
      </w:r>
      <w:r w:rsidR="00E7472F" w:rsidRPr="00E7472F">
        <w:rPr>
          <w:rFonts w:ascii="Times New Roman" w:hAnsi="Times New Roman"/>
          <w:sz w:val="28"/>
          <w:szCs w:val="28"/>
        </w:rPr>
        <w:t xml:space="preserve"> </w:t>
      </w:r>
      <w:r w:rsidR="00E7472F" w:rsidRPr="00163C1C">
        <w:rPr>
          <w:rFonts w:ascii="Times New Roman" w:hAnsi="Times New Roman"/>
          <w:sz w:val="28"/>
          <w:szCs w:val="28"/>
        </w:rPr>
        <w:t>Учреждения культуры Ленинского муниципального района;</w:t>
      </w:r>
    </w:p>
    <w:p w:rsidR="00583FB0" w:rsidRDefault="00494F1F" w:rsidP="006C7E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4F1F">
        <w:rPr>
          <w:rFonts w:ascii="Times New Roman" w:hAnsi="Times New Roman" w:cs="Times New Roman"/>
          <w:sz w:val="28"/>
          <w:szCs w:val="28"/>
        </w:rPr>
        <w:lastRenderedPageBreak/>
        <w:t>- Отдел образования администрации Ленинского муниципального района и образовательные  организации Ленинского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430CE" w:rsidRDefault="002430CE" w:rsidP="001B0BE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/>
          <w:sz w:val="28"/>
          <w:szCs w:val="28"/>
        </w:rPr>
        <w:t>-  МБУ «Ленинский центр по работе с подростками и молодежью «Выбор</w:t>
      </w:r>
      <w:r>
        <w:rPr>
          <w:rFonts w:ascii="Times New Roman" w:hAnsi="Times New Roman"/>
          <w:sz w:val="28"/>
          <w:szCs w:val="28"/>
        </w:rPr>
        <w:t>».</w:t>
      </w:r>
    </w:p>
    <w:p w:rsidR="002430CE" w:rsidRDefault="002430CE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619F5" w:rsidRPr="000804FD" w:rsidRDefault="002E2850" w:rsidP="001B0B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04FD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</w:t>
      </w:r>
      <w:r w:rsidR="00D619F5" w:rsidRPr="000804FD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предусматривает реализацию двух подпрограмм: </w:t>
      </w:r>
    </w:p>
    <w:p w:rsidR="00A343BA" w:rsidRPr="000804FD" w:rsidRDefault="008F2784" w:rsidP="001B0BE6">
      <w:pPr>
        <w:pStyle w:val="aa"/>
        <w:numPr>
          <w:ilvl w:val="0"/>
          <w:numId w:val="2"/>
        </w:numPr>
        <w:ind w:left="0" w:right="142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4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>«</w:t>
      </w:r>
      <w:r w:rsidR="006C7EF3">
        <w:rPr>
          <w:rFonts w:ascii="Times New Roman" w:hAnsi="Times New Roman"/>
          <w:sz w:val="28"/>
          <w:szCs w:val="28"/>
          <w:lang w:val="ru-RU"/>
        </w:rPr>
        <w:t>Программа мероприятий по духовно-нравственному воспитанию граждан Ленинского м</w:t>
      </w:r>
      <w:r w:rsidR="007911D8">
        <w:rPr>
          <w:rFonts w:ascii="Times New Roman" w:hAnsi="Times New Roman"/>
          <w:sz w:val="28"/>
          <w:szCs w:val="28"/>
          <w:lang w:val="ru-RU"/>
        </w:rPr>
        <w:t>ун</w:t>
      </w:r>
      <w:r w:rsidR="006C7EF3">
        <w:rPr>
          <w:rFonts w:ascii="Times New Roman" w:hAnsi="Times New Roman"/>
          <w:sz w:val="28"/>
          <w:szCs w:val="28"/>
          <w:lang w:val="ru-RU"/>
        </w:rPr>
        <w:t>иципального района,</w:t>
      </w:r>
      <w:r w:rsidR="007911D8">
        <w:rPr>
          <w:rFonts w:ascii="Times New Roman" w:hAnsi="Times New Roman"/>
          <w:sz w:val="28"/>
          <w:szCs w:val="28"/>
          <w:lang w:val="ru-RU"/>
        </w:rPr>
        <w:t xml:space="preserve"> совершенствованию семейного воспитания, сохранению и развитию  национально-культурных традиций</w:t>
      </w:r>
      <w:r w:rsidR="006C7EF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77C76" w:rsidRPr="000804FD">
        <w:rPr>
          <w:rFonts w:ascii="Times New Roman" w:hAnsi="Times New Roman"/>
          <w:bCs/>
          <w:sz w:val="28"/>
          <w:szCs w:val="28"/>
          <w:lang w:val="ru-RU"/>
        </w:rPr>
        <w:t>»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A343BA" w:rsidRPr="000804FD" w:rsidRDefault="00483E7D" w:rsidP="001B0BE6">
      <w:pPr>
        <w:pStyle w:val="aa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0804F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43BA" w:rsidRPr="000804FD">
        <w:rPr>
          <w:rFonts w:ascii="Times New Roman" w:hAnsi="Times New Roman"/>
          <w:sz w:val="28"/>
          <w:szCs w:val="28"/>
          <w:lang w:val="ru-RU"/>
        </w:rPr>
        <w:t>«</w:t>
      </w:r>
      <w:r w:rsidR="00481B71">
        <w:rPr>
          <w:rFonts w:ascii="Times New Roman" w:hAnsi="Times New Roman"/>
          <w:sz w:val="28"/>
          <w:szCs w:val="28"/>
          <w:lang w:val="ru-RU"/>
        </w:rPr>
        <w:t>Обеспечение мероприятий по формированию научно-теоретических, методологических и организационных основ духовно-нравственного воспитания населения в Ленинском муниципальном районе</w:t>
      </w:r>
      <w:r w:rsidR="00A343BA" w:rsidRPr="000804FD">
        <w:rPr>
          <w:rFonts w:ascii="Times New Roman" w:hAnsi="Times New Roman"/>
          <w:bCs/>
          <w:sz w:val="28"/>
          <w:szCs w:val="28"/>
          <w:lang w:val="ru-RU"/>
        </w:rPr>
        <w:t>».</w:t>
      </w:r>
    </w:p>
    <w:p w:rsidR="002131B2" w:rsidRPr="00163C1C" w:rsidRDefault="00AD7424" w:rsidP="001B0BE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63C1C">
        <w:rPr>
          <w:rFonts w:ascii="Times New Roman" w:hAnsi="Times New Roman"/>
          <w:sz w:val="28"/>
          <w:szCs w:val="28"/>
          <w:lang w:val="ru-RU"/>
        </w:rPr>
        <w:t>Для достижения целей Программой определены основные задачи</w:t>
      </w:r>
      <w:r w:rsidR="002131B2" w:rsidRPr="00163C1C">
        <w:rPr>
          <w:rFonts w:ascii="Times New Roman" w:hAnsi="Times New Roman"/>
          <w:sz w:val="28"/>
          <w:szCs w:val="28"/>
          <w:lang w:val="ru-RU"/>
        </w:rPr>
        <w:t xml:space="preserve">: </w:t>
      </w:r>
      <w:r w:rsidR="00793517">
        <w:rPr>
          <w:rFonts w:ascii="Times New Roman" w:hAnsi="Times New Roman"/>
          <w:sz w:val="28"/>
          <w:szCs w:val="28"/>
          <w:lang w:val="ru-RU"/>
        </w:rPr>
        <w:t>координация деятельности субъектов организации духовно-нравственного воспитания населения Ленинского муниципального района;</w:t>
      </w:r>
      <w:r w:rsidR="006661A5">
        <w:rPr>
          <w:rFonts w:ascii="Times New Roman" w:hAnsi="Times New Roman"/>
          <w:sz w:val="28"/>
          <w:szCs w:val="28"/>
          <w:lang w:val="ru-RU"/>
        </w:rPr>
        <w:t xml:space="preserve"> научно-методическое обеспечение процесса духовно-нравственного воспитания детей и молодежи; распространение опыта работы по духовно-нравственному воспитанию детей и молодежи</w:t>
      </w:r>
      <w:r w:rsidR="00947E5C">
        <w:rPr>
          <w:rFonts w:ascii="Times New Roman" w:hAnsi="Times New Roman"/>
          <w:sz w:val="28"/>
          <w:szCs w:val="28"/>
          <w:lang w:val="ru-RU"/>
        </w:rPr>
        <w:t>; развитие и совершенствование форм и методов духовно-нравственного воспитание дет</w:t>
      </w:r>
      <w:r w:rsidR="00DB7D16">
        <w:rPr>
          <w:rFonts w:ascii="Times New Roman" w:hAnsi="Times New Roman"/>
          <w:sz w:val="28"/>
          <w:szCs w:val="28"/>
          <w:lang w:val="ru-RU"/>
        </w:rPr>
        <w:t>ей и молодежи на основе совреме</w:t>
      </w:r>
      <w:r w:rsidR="00947E5C">
        <w:rPr>
          <w:rFonts w:ascii="Times New Roman" w:hAnsi="Times New Roman"/>
          <w:sz w:val="28"/>
          <w:szCs w:val="28"/>
          <w:lang w:val="ru-RU"/>
        </w:rPr>
        <w:t>нных</w:t>
      </w:r>
      <w:r w:rsidR="00DB7D16">
        <w:rPr>
          <w:rFonts w:ascii="Times New Roman" w:hAnsi="Times New Roman"/>
          <w:sz w:val="28"/>
          <w:szCs w:val="28"/>
          <w:lang w:val="ru-RU"/>
        </w:rPr>
        <w:t xml:space="preserve"> подходов к организации воспитательного процесса; создание дополнительного пространства для самореализации личности, приобщения д</w:t>
      </w:r>
      <w:r w:rsidR="000568EE">
        <w:rPr>
          <w:rFonts w:ascii="Times New Roman" w:hAnsi="Times New Roman"/>
          <w:sz w:val="28"/>
          <w:szCs w:val="28"/>
          <w:lang w:val="ru-RU"/>
        </w:rPr>
        <w:t xml:space="preserve">етей и молодежи к духовно-нравственным ценностям традиционной отечественной культуры; возрождение и сохранение духовно-нравственных традиций </w:t>
      </w:r>
      <w:r w:rsidR="003C140B">
        <w:rPr>
          <w:rFonts w:ascii="Times New Roman" w:hAnsi="Times New Roman"/>
          <w:sz w:val="28"/>
          <w:szCs w:val="28"/>
          <w:lang w:val="ru-RU"/>
        </w:rPr>
        <w:t>семейных отношений, семейного воспитания; подготовка и повышение квалификации педагогических работников по проблемам духовно-нравственного воспитания детей и молодежи.</w:t>
      </w:r>
    </w:p>
    <w:p w:rsidR="0014790B" w:rsidRDefault="0079134C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Реализация Программы рассчитана на 2018 - 2023 годы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в </w:t>
      </w:r>
      <w:r w:rsidR="001F1C06">
        <w:rPr>
          <w:rFonts w:ascii="Times New Roman" w:hAnsi="Times New Roman" w:cs="Times New Roman"/>
          <w:sz w:val="28"/>
          <w:szCs w:val="28"/>
        </w:rPr>
        <w:t>два</w:t>
      </w:r>
      <w:r w:rsidR="0014790B" w:rsidRPr="00163C1C">
        <w:rPr>
          <w:rFonts w:ascii="Times New Roman" w:hAnsi="Times New Roman" w:cs="Times New Roman"/>
          <w:sz w:val="28"/>
          <w:szCs w:val="28"/>
        </w:rPr>
        <w:t xml:space="preserve"> этап</w:t>
      </w:r>
      <w:r w:rsidR="001F1C06">
        <w:rPr>
          <w:rFonts w:ascii="Times New Roman" w:hAnsi="Times New Roman" w:cs="Times New Roman"/>
          <w:sz w:val="28"/>
          <w:szCs w:val="28"/>
        </w:rPr>
        <w:t>а</w:t>
      </w:r>
      <w:r w:rsidR="0014790B" w:rsidRPr="00163C1C">
        <w:rPr>
          <w:rFonts w:ascii="Times New Roman" w:hAnsi="Times New Roman" w:cs="Times New Roman"/>
          <w:sz w:val="28"/>
          <w:szCs w:val="28"/>
        </w:rPr>
        <w:t>.</w:t>
      </w:r>
    </w:p>
    <w:p w:rsidR="001F1C06" w:rsidRDefault="001F1C06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этап  2018-2020 годы.</w:t>
      </w:r>
    </w:p>
    <w:p w:rsidR="001F1C06" w:rsidRPr="00163C1C" w:rsidRDefault="001F1C06" w:rsidP="001B0BE6">
      <w:pPr>
        <w:pStyle w:val="ConsPlusCel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этап  2021-2023 год.</w:t>
      </w:r>
    </w:p>
    <w:p w:rsidR="002C4148" w:rsidRPr="00163C1C" w:rsidRDefault="002C4148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составит </w:t>
      </w:r>
      <w:r w:rsidR="00D60A9D">
        <w:rPr>
          <w:rFonts w:ascii="Times New Roman" w:hAnsi="Times New Roman" w:cs="Times New Roman"/>
          <w:sz w:val="28"/>
          <w:szCs w:val="28"/>
        </w:rPr>
        <w:t>182</w:t>
      </w:r>
      <w:r w:rsidRPr="00163C1C">
        <w:rPr>
          <w:rFonts w:ascii="Times New Roman" w:hAnsi="Times New Roman" w:cs="Times New Roman"/>
          <w:sz w:val="28"/>
          <w:szCs w:val="28"/>
        </w:rPr>
        <w:t>,00 тысяч рублей, в том числе средства муниципального бюджета: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2018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2019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2020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2C4148" w:rsidRPr="00163C1C">
        <w:rPr>
          <w:rFonts w:ascii="Times New Roman" w:hAnsi="Times New Roman" w:cs="Times New Roman"/>
          <w:sz w:val="28"/>
          <w:szCs w:val="28"/>
        </w:rPr>
        <w:t>,00 тысяч рублей – 2021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2C4148" w:rsidRPr="00163C1C">
        <w:rPr>
          <w:rFonts w:ascii="Times New Roman" w:hAnsi="Times New Roman" w:cs="Times New Roman"/>
          <w:sz w:val="28"/>
          <w:szCs w:val="28"/>
        </w:rPr>
        <w:t>,00 тысяч рублей – 2022 год;</w:t>
      </w:r>
    </w:p>
    <w:p w:rsidR="002C4148" w:rsidRPr="00163C1C" w:rsidRDefault="00D60A9D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C4148" w:rsidRPr="00163C1C">
        <w:rPr>
          <w:rFonts w:ascii="Times New Roman" w:hAnsi="Times New Roman" w:cs="Times New Roman"/>
          <w:sz w:val="28"/>
          <w:szCs w:val="28"/>
        </w:rPr>
        <w:t>0,00 тысяч рублей – 2023 год.</w:t>
      </w:r>
    </w:p>
    <w:p w:rsidR="00A83492" w:rsidRPr="00163C1C" w:rsidRDefault="00D61D43" w:rsidP="002C25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 xml:space="preserve">В целом представленный проект Программы по своей структуре соответствует утверждённому Порядку.   Задачи  определенные Программой,  соответствуют  целям, а также мероприятия разработаны в соответствии с </w:t>
      </w:r>
      <w:r w:rsidRPr="000F674E">
        <w:rPr>
          <w:rFonts w:ascii="Times New Roman" w:hAnsi="Times New Roman" w:cs="Times New Roman"/>
          <w:sz w:val="28"/>
          <w:szCs w:val="28"/>
        </w:rPr>
        <w:t xml:space="preserve">выполнением поставленных целей и задач.  Целевые показатели </w:t>
      </w:r>
      <w:r w:rsidRPr="000F674E">
        <w:rPr>
          <w:rFonts w:ascii="Times New Roman" w:hAnsi="Times New Roman" w:cs="Times New Roman"/>
          <w:sz w:val="28"/>
          <w:szCs w:val="28"/>
        </w:rPr>
        <w:lastRenderedPageBreak/>
        <w:t>представлены в натуральных и стоимостных значениях, позволяющих оценить степень достижения целей и выполнения задач.</w:t>
      </w:r>
      <w:r w:rsidRPr="00163C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3492" w:rsidRDefault="0065251D" w:rsidP="00160D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Имеются замечания по качеству разработанной Программы. Так, в соответствии с приложением №</w:t>
      </w:r>
      <w:r w:rsidR="00FE0554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2 к Порядку название формы 1</w:t>
      </w:r>
      <w:r w:rsidR="005F7F20">
        <w:rPr>
          <w:rFonts w:ascii="Times New Roman" w:hAnsi="Times New Roman" w:cs="Times New Roman"/>
          <w:sz w:val="28"/>
          <w:szCs w:val="28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звучит «Перечень целевых показателей муниципальной программы Ленинского муниципального района..», тогда как в представленной форме «Перечень целевых показателей муниципальной программы..». Аналогичное замечание относится к формам 2 «Перечень мероприятий муниципальной программы  Ленинского муниципального района» и 3 «Ресурсное обеспечение муниципальной программы  Ленинского  муниципального района».</w:t>
      </w:r>
    </w:p>
    <w:p w:rsidR="00CE2126" w:rsidRDefault="00160DC2" w:rsidP="00CE21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DC2">
        <w:rPr>
          <w:rFonts w:ascii="Times New Roman" w:hAnsi="Times New Roman" w:cs="Times New Roman"/>
          <w:sz w:val="28"/>
          <w:szCs w:val="28"/>
        </w:rPr>
        <w:t>Кроме того,</w:t>
      </w:r>
      <w:r w:rsidR="00A83492" w:rsidRPr="00160DC2">
        <w:rPr>
          <w:rFonts w:ascii="Times New Roman" w:hAnsi="Times New Roman" w:cs="Times New Roman"/>
          <w:sz w:val="28"/>
          <w:szCs w:val="28"/>
        </w:rPr>
        <w:t xml:space="preserve"> п</w:t>
      </w:r>
      <w:r w:rsidR="00A83492" w:rsidRPr="00160DC2">
        <w:rPr>
          <w:rFonts w:ascii="Times New Roman" w:eastAsia="Times New Roman" w:hAnsi="Times New Roman"/>
          <w:sz w:val="28"/>
          <w:szCs w:val="28"/>
        </w:rPr>
        <w:t>редставленная к проекту Программы ф</w:t>
      </w:r>
      <w:r w:rsidR="00A83492" w:rsidRPr="00160DC2">
        <w:rPr>
          <w:rFonts w:ascii="Times New Roman" w:hAnsi="Times New Roman" w:cs="Times New Roman"/>
          <w:sz w:val="28"/>
          <w:szCs w:val="28"/>
        </w:rPr>
        <w:t>орма №1 «</w:t>
      </w:r>
      <w:r w:rsidRPr="00160DC2">
        <w:rPr>
          <w:rFonts w:ascii="Times New Roman" w:hAnsi="Times New Roman" w:cs="Times New Roman"/>
          <w:sz w:val="28"/>
          <w:szCs w:val="28"/>
        </w:rPr>
        <w:t>П</w:t>
      </w:r>
      <w:r w:rsidR="00A83492" w:rsidRPr="00160DC2">
        <w:rPr>
          <w:rFonts w:ascii="Times New Roman" w:hAnsi="Times New Roman" w:cs="Times New Roman"/>
          <w:sz w:val="28"/>
          <w:szCs w:val="28"/>
        </w:rPr>
        <w:t>еречень целевых показателей  Программы» не соответствует форме утвержденной приложением 2 Порядка, из-за отсутствия в представленной форме таких граф: «базовый год (отчетный)» и «текущий год</w:t>
      </w:r>
      <w:r w:rsidRPr="00160DC2">
        <w:rPr>
          <w:rFonts w:ascii="Times New Roman" w:hAnsi="Times New Roman" w:cs="Times New Roman"/>
          <w:sz w:val="28"/>
          <w:szCs w:val="28"/>
        </w:rPr>
        <w:t>»</w:t>
      </w:r>
      <w:r w:rsidR="00A83492" w:rsidRPr="00160DC2">
        <w:rPr>
          <w:rFonts w:ascii="Times New Roman" w:hAnsi="Times New Roman" w:cs="Times New Roman"/>
          <w:sz w:val="28"/>
          <w:szCs w:val="28"/>
        </w:rPr>
        <w:t>.</w:t>
      </w:r>
      <w:r w:rsidR="009E4D92">
        <w:rPr>
          <w:rFonts w:ascii="Times New Roman" w:hAnsi="Times New Roman" w:cs="Times New Roman"/>
          <w:sz w:val="28"/>
          <w:szCs w:val="28"/>
        </w:rPr>
        <w:t xml:space="preserve"> В форме 2 </w:t>
      </w:r>
      <w:r w:rsidR="009E4D92" w:rsidRPr="00163C1C">
        <w:rPr>
          <w:rFonts w:ascii="Times New Roman" w:hAnsi="Times New Roman" w:cs="Times New Roman"/>
          <w:sz w:val="28"/>
          <w:szCs w:val="28"/>
        </w:rPr>
        <w:t>«Пере</w:t>
      </w:r>
      <w:r w:rsidR="009E4D92">
        <w:rPr>
          <w:rFonts w:ascii="Times New Roman" w:hAnsi="Times New Roman" w:cs="Times New Roman"/>
          <w:sz w:val="28"/>
          <w:szCs w:val="28"/>
        </w:rPr>
        <w:t>чень мероприятий П</w:t>
      </w:r>
      <w:r w:rsidR="009E4D92" w:rsidRPr="00163C1C">
        <w:rPr>
          <w:rFonts w:ascii="Times New Roman" w:hAnsi="Times New Roman" w:cs="Times New Roman"/>
          <w:sz w:val="28"/>
          <w:szCs w:val="28"/>
        </w:rPr>
        <w:t>рограммы</w:t>
      </w:r>
      <w:r w:rsidR="009E4D92">
        <w:rPr>
          <w:rFonts w:ascii="Times New Roman" w:hAnsi="Times New Roman" w:cs="Times New Roman"/>
          <w:sz w:val="28"/>
          <w:szCs w:val="28"/>
        </w:rPr>
        <w:t xml:space="preserve">» </w:t>
      </w:r>
      <w:r w:rsidR="009412D0">
        <w:rPr>
          <w:rFonts w:ascii="Times New Roman" w:hAnsi="Times New Roman" w:cs="Times New Roman"/>
          <w:sz w:val="28"/>
          <w:szCs w:val="28"/>
        </w:rPr>
        <w:t>отсутствует общий итог по Программе.</w:t>
      </w:r>
      <w:r w:rsidR="009E4D92" w:rsidRPr="00163C1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62ED0" w:rsidRDefault="00062ED0" w:rsidP="00CE2126">
      <w:pPr>
        <w:spacing w:after="0" w:line="240" w:lineRule="auto"/>
        <w:ind w:firstLine="709"/>
        <w:jc w:val="both"/>
        <w:rPr>
          <w:rStyle w:val="af"/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163C1C">
        <w:rPr>
          <w:rFonts w:ascii="Times New Roman" w:hAnsi="Times New Roman" w:cs="Times New Roman"/>
          <w:sz w:val="28"/>
          <w:szCs w:val="28"/>
        </w:rPr>
        <w:t>приложением №</w:t>
      </w:r>
      <w:r w:rsidR="00F12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63C1C">
        <w:rPr>
          <w:rFonts w:ascii="Times New Roman" w:hAnsi="Times New Roman" w:cs="Times New Roman"/>
          <w:sz w:val="28"/>
          <w:szCs w:val="28"/>
        </w:rPr>
        <w:t xml:space="preserve"> к Порядку</w:t>
      </w:r>
      <w:r>
        <w:rPr>
          <w:rFonts w:ascii="Times New Roman" w:hAnsi="Times New Roman" w:cs="Times New Roman"/>
          <w:sz w:val="28"/>
          <w:szCs w:val="28"/>
        </w:rPr>
        <w:t xml:space="preserve"> название формы звучит </w:t>
      </w:r>
      <w:r w:rsidR="00F34E4D">
        <w:rPr>
          <w:rFonts w:ascii="Times New Roman" w:hAnsi="Times New Roman" w:cs="Times New Roman"/>
          <w:sz w:val="28"/>
          <w:szCs w:val="28"/>
        </w:rPr>
        <w:t>«Оценка вклада муниципальной программы «</w:t>
      </w:r>
      <w:r w:rsidR="00772EBF">
        <w:rPr>
          <w:rFonts w:ascii="Times New Roman" w:hAnsi="Times New Roman" w:cs="Times New Roman"/>
          <w:sz w:val="28"/>
          <w:szCs w:val="28"/>
        </w:rPr>
        <w:t>Духовно-нравственное воспитание граждан</w:t>
      </w:r>
      <w:r w:rsidR="00F34E4D">
        <w:rPr>
          <w:rFonts w:ascii="Times New Roman" w:hAnsi="Times New Roman" w:cs="Times New Roman"/>
          <w:sz w:val="28"/>
          <w:szCs w:val="28"/>
        </w:rPr>
        <w:t xml:space="preserve"> в Ленинском муниципальном районе» </w:t>
      </w:r>
      <w:r w:rsidR="00F34E4D" w:rsidRPr="00F34E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в социально-экономическое развитие Ленинского муниципального района</w:t>
      </w:r>
      <w:r w:rsidR="00F34E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 за 2016 г.</w:t>
      </w:r>
      <w:r w:rsidR="00D60DD5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», тогда как в представленной форме «Оценка вклада к проекту муниципальной </w:t>
      </w:r>
      <w:r w:rsidR="00F124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программы «</w:t>
      </w:r>
      <w:r w:rsidR="00772EBF">
        <w:rPr>
          <w:rFonts w:ascii="Times New Roman" w:hAnsi="Times New Roman" w:cs="Times New Roman"/>
          <w:sz w:val="28"/>
          <w:szCs w:val="28"/>
        </w:rPr>
        <w:t>Духовно-нравственное воспитание граждан</w:t>
      </w:r>
      <w:r w:rsidR="00F124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 в Ленинском муниципальном районе» на</w:t>
      </w:r>
      <w:r w:rsidR="00D61E6C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 w:rsidR="00F1244D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2016-2018 года.»</w:t>
      </w:r>
      <w:r w:rsidR="00B50718">
        <w:rPr>
          <w:rStyle w:val="af"/>
          <w:rFonts w:ascii="Times New Roman" w:hAnsi="Times New Roman" w:cs="Times New Roman"/>
          <w:b w:val="0"/>
          <w:bCs/>
          <w:sz w:val="28"/>
          <w:szCs w:val="28"/>
        </w:rPr>
        <w:t>.</w:t>
      </w:r>
    </w:p>
    <w:p w:rsidR="00C302FA" w:rsidRDefault="001E3CC7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302FA" w:rsidRPr="002478EB">
        <w:rPr>
          <w:rFonts w:ascii="Times New Roman" w:hAnsi="Times New Roman" w:cs="Times New Roman"/>
          <w:sz w:val="28"/>
          <w:szCs w:val="28"/>
        </w:rPr>
        <w:t xml:space="preserve"> текстовой части Программы разделе 4</w:t>
      </w:r>
      <w:r w:rsidR="00C302FA">
        <w:rPr>
          <w:rFonts w:ascii="Times New Roman" w:hAnsi="Times New Roman" w:cs="Times New Roman"/>
          <w:sz w:val="28"/>
          <w:szCs w:val="28"/>
        </w:rPr>
        <w:t xml:space="preserve"> «Обобщенная характеристика основных мероприятий муниципальной программы»</w:t>
      </w:r>
      <w:r w:rsidR="00C302FA" w:rsidRPr="002478EB">
        <w:rPr>
          <w:rFonts w:ascii="Times New Roman" w:hAnsi="Times New Roman" w:cs="Times New Roman"/>
          <w:sz w:val="28"/>
          <w:szCs w:val="28"/>
        </w:rPr>
        <w:t xml:space="preserve"> в нарушение Порядка не представлен  перечень и краткое описание основных мероприятий подпрограмм муниципальной программы, которые необходимо реализовать для решения задач муниципальной программы и достижения поставленных целей.</w:t>
      </w:r>
    </w:p>
    <w:p w:rsidR="00B54FEE" w:rsidRPr="00163C1C" w:rsidRDefault="00B54FEE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hAnsi="Times New Roman" w:cs="Times New Roman"/>
          <w:sz w:val="28"/>
          <w:szCs w:val="28"/>
        </w:rPr>
        <w:t>В соответствии с п.2.8. Порядка в текстовой части проекта Программы в разделе 6 «Механизм реализации муниципальной программы»</w:t>
      </w:r>
      <w:r w:rsidRPr="00163C1C">
        <w:rPr>
          <w:rFonts w:ascii="Times New Roman" w:hAnsi="Times New Roman" w:cs="Times New Roman"/>
        </w:rPr>
        <w:t xml:space="preserve"> </w:t>
      </w:r>
      <w:r w:rsidRPr="00163C1C">
        <w:rPr>
          <w:rFonts w:ascii="Times New Roman" w:hAnsi="Times New Roman" w:cs="Times New Roman"/>
          <w:sz w:val="28"/>
          <w:szCs w:val="28"/>
        </w:rPr>
        <w:t>отсутствует  информация о распределении ответственности между ответственным исполнителем и соисполнителями муниципальной программы и порядке взаимодействия ответственного исполнителя и соисполнителя в ходе реализации муниципальной программы.</w:t>
      </w:r>
    </w:p>
    <w:p w:rsidR="00CE2126" w:rsidRPr="00DD17F8" w:rsidRDefault="00CE2126" w:rsidP="00CE2126">
      <w:pPr>
        <w:pStyle w:val="aa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483F51">
        <w:rPr>
          <w:rFonts w:ascii="Times New Roman" w:hAnsi="Times New Roman"/>
          <w:bCs/>
          <w:sz w:val="28"/>
          <w:szCs w:val="28"/>
          <w:lang w:val="ru-RU"/>
        </w:rPr>
        <w:t>Кроме того, имеется замечания по проекту постановления, так название проекта постановления звучит «Об утверждении муниципальной программы «</w:t>
      </w:r>
      <w:r w:rsidR="00D9067F">
        <w:rPr>
          <w:rFonts w:ascii="Times New Roman" w:hAnsi="Times New Roman"/>
          <w:bCs/>
          <w:sz w:val="28"/>
          <w:szCs w:val="28"/>
          <w:lang w:val="ru-RU"/>
        </w:rPr>
        <w:t>Духовно-нравственное воспитание граждан</w:t>
      </w:r>
      <w:r w:rsidR="008D10B1">
        <w:rPr>
          <w:rFonts w:ascii="Times New Roman" w:hAnsi="Times New Roman"/>
          <w:bCs/>
          <w:sz w:val="28"/>
          <w:szCs w:val="28"/>
          <w:lang w:val="ru-RU"/>
        </w:rPr>
        <w:t xml:space="preserve"> в Ленинском муниципальном районе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» тогда, как в соответствии с распоряжением Главы администрации Ленинского муниципального района № 94-р от 21.07.2017 г.  звучит «муниципальная программа Ленинского муниципального района Волгоградской области </w:t>
      </w:r>
      <w:r w:rsidR="008D10B1" w:rsidRPr="00483F51">
        <w:rPr>
          <w:rFonts w:ascii="Times New Roman" w:hAnsi="Times New Roman"/>
          <w:bCs/>
          <w:sz w:val="28"/>
          <w:szCs w:val="28"/>
          <w:lang w:val="ru-RU"/>
        </w:rPr>
        <w:t>«</w:t>
      </w:r>
      <w:r w:rsidR="00D9067F">
        <w:rPr>
          <w:rFonts w:ascii="Times New Roman" w:hAnsi="Times New Roman"/>
          <w:bCs/>
          <w:sz w:val="28"/>
          <w:szCs w:val="28"/>
          <w:lang w:val="ru-RU"/>
        </w:rPr>
        <w:t xml:space="preserve">Духовно-нравственное воспитание граждан </w:t>
      </w:r>
      <w:r w:rsidR="008D10B1">
        <w:rPr>
          <w:rFonts w:ascii="Times New Roman" w:hAnsi="Times New Roman"/>
          <w:bCs/>
          <w:sz w:val="28"/>
          <w:szCs w:val="28"/>
          <w:lang w:val="ru-RU"/>
        </w:rPr>
        <w:t>в Ленинском муниципальном районе</w:t>
      </w:r>
      <w:r w:rsidR="008D10B1" w:rsidRPr="00483F51">
        <w:rPr>
          <w:rFonts w:ascii="Times New Roman" w:hAnsi="Times New Roman"/>
          <w:bCs/>
          <w:sz w:val="28"/>
          <w:szCs w:val="28"/>
          <w:lang w:val="ru-RU"/>
        </w:rPr>
        <w:t>»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 xml:space="preserve">, соответственно внести изменение в наименование и в пункт 1 </w:t>
      </w:r>
      <w:r>
        <w:rPr>
          <w:rFonts w:ascii="Times New Roman" w:hAnsi="Times New Roman"/>
          <w:bCs/>
          <w:sz w:val="28"/>
          <w:szCs w:val="28"/>
          <w:lang w:val="ru-RU"/>
        </w:rPr>
        <w:t>проекта п</w:t>
      </w:r>
      <w:r w:rsidRPr="00483F51">
        <w:rPr>
          <w:rFonts w:ascii="Times New Roman" w:hAnsi="Times New Roman"/>
          <w:bCs/>
          <w:sz w:val="28"/>
          <w:szCs w:val="28"/>
          <w:lang w:val="ru-RU"/>
        </w:rPr>
        <w:t>остановления программы.</w:t>
      </w:r>
      <w:r w:rsidR="00DD17F8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DD17F8">
        <w:rPr>
          <w:rFonts w:ascii="Times New Roman" w:hAnsi="Times New Roman"/>
          <w:sz w:val="28"/>
          <w:szCs w:val="28"/>
          <w:lang w:val="ru-RU"/>
        </w:rPr>
        <w:t xml:space="preserve">Аналогичное замечание относится к наименованию </w:t>
      </w:r>
      <w:r w:rsidR="000E476C">
        <w:rPr>
          <w:rFonts w:ascii="Times New Roman" w:hAnsi="Times New Roman"/>
          <w:sz w:val="28"/>
          <w:szCs w:val="28"/>
          <w:lang w:val="ru-RU"/>
        </w:rPr>
        <w:t>проекта п</w:t>
      </w:r>
      <w:r w:rsidR="00DD17F8">
        <w:rPr>
          <w:rFonts w:ascii="Times New Roman" w:hAnsi="Times New Roman"/>
          <w:sz w:val="28"/>
          <w:szCs w:val="28"/>
          <w:lang w:val="ru-RU"/>
        </w:rPr>
        <w:t>аспорта</w:t>
      </w:r>
      <w:r w:rsidR="000E476C">
        <w:rPr>
          <w:rFonts w:ascii="Times New Roman" w:hAnsi="Times New Roman"/>
          <w:sz w:val="28"/>
          <w:szCs w:val="28"/>
          <w:lang w:val="ru-RU"/>
        </w:rPr>
        <w:t xml:space="preserve"> программы.</w:t>
      </w:r>
      <w:r w:rsidR="00DD17F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B54FEE" w:rsidRPr="00163C1C" w:rsidRDefault="00B54FEE" w:rsidP="001B0BE6">
      <w:pPr>
        <w:pStyle w:val="aa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Ленинского муниципального района, считает</w:t>
      </w:r>
      <w:r w:rsidR="00F733E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163C1C">
        <w:rPr>
          <w:rFonts w:ascii="Times New Roman" w:eastAsia="Times New Roman" w:hAnsi="Times New Roman" w:cs="Times New Roman"/>
          <w:sz w:val="28"/>
          <w:szCs w:val="28"/>
        </w:rPr>
        <w:t xml:space="preserve"> что данный проект Программы требует доработки и только после этого следует рассматривать  представленный на экспертизу проект постановления</w:t>
      </w:r>
      <w:r w:rsidRPr="00163C1C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«Об утверждении муниципальной программы </w:t>
      </w:r>
      <w:r w:rsidRPr="00163C1C">
        <w:rPr>
          <w:rFonts w:ascii="Times New Roman" w:hAnsi="Times New Roman" w:cs="Times New Roman"/>
          <w:b/>
          <w:sz w:val="28"/>
          <w:szCs w:val="28"/>
        </w:rPr>
        <w:t>«</w:t>
      </w:r>
      <w:r w:rsidR="009D4B52">
        <w:rPr>
          <w:rFonts w:ascii="Times New Roman" w:hAnsi="Times New Roman"/>
          <w:bCs/>
          <w:sz w:val="28"/>
          <w:szCs w:val="28"/>
        </w:rPr>
        <w:t xml:space="preserve">Духовно-нравственное воспитание граждан </w:t>
      </w:r>
      <w:r w:rsidR="006B7787">
        <w:rPr>
          <w:rFonts w:ascii="Times New Roman" w:hAnsi="Times New Roman" w:cs="Times New Roman"/>
          <w:sz w:val="28"/>
          <w:szCs w:val="28"/>
        </w:rPr>
        <w:t>в Ленинском муниципальном районе</w:t>
      </w:r>
      <w:r w:rsidRPr="00163C1C">
        <w:rPr>
          <w:rFonts w:ascii="Times New Roman" w:hAnsi="Times New Roman" w:cs="Times New Roman"/>
          <w:sz w:val="28"/>
          <w:szCs w:val="28"/>
        </w:rPr>
        <w:t>».</w:t>
      </w: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3C1C">
        <w:rPr>
          <w:rFonts w:ascii="Times New Roman" w:eastAsia="Times New Roman" w:hAnsi="Times New Roman" w:cs="Times New Roman"/>
          <w:sz w:val="28"/>
          <w:szCs w:val="28"/>
        </w:rPr>
        <w:t>При этом, Контрольно-счетная палата обращает внимание, что в соответствии с п. 6.3. раздела 6 Порядка ответственный исполнитель-руководитель муниципальной программы, несет ответственность за реализацию и конечные результаты мероприятий муниципальной программы, эффективное использование выделяемых на их выполнение финансовых средств.</w:t>
      </w: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6B55" w:rsidRPr="00163C1C" w:rsidRDefault="007E6B55" w:rsidP="001B0B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44B1" w:rsidRPr="008F2784" w:rsidRDefault="00EE44B1" w:rsidP="001B0BE6">
      <w:pPr>
        <w:tabs>
          <w:tab w:val="left" w:pos="1006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25966" w:rsidRPr="008F2784" w:rsidRDefault="00A25966" w:rsidP="00C632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DA0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14DA0" w:rsidRPr="00CC52CB" w:rsidRDefault="000C163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Старший инспектор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Контрольно-счетной</w:t>
      </w:r>
    </w:p>
    <w:p w:rsidR="00CC52CB" w:rsidRPr="00CC52CB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="00214DA0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алаты Ленинского муниципального </w:t>
      </w:r>
    </w:p>
    <w:p w:rsidR="00214DA0" w:rsidRPr="00CC52CB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</w:t>
      </w:r>
      <w:r w:rsidR="009D7B7C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E42C7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CC52CB" w:rsidRPr="00CC52C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</w:t>
      </w:r>
      <w:r w:rsidRPr="00CC52CB">
        <w:rPr>
          <w:rFonts w:ascii="Times New Roman" w:hAnsi="Times New Roman"/>
          <w:sz w:val="28"/>
          <w:szCs w:val="28"/>
        </w:rPr>
        <w:t xml:space="preserve">   </w:t>
      </w:r>
      <w:r w:rsidR="000C1632">
        <w:rPr>
          <w:rFonts w:ascii="Times New Roman" w:hAnsi="Times New Roman"/>
          <w:sz w:val="28"/>
          <w:szCs w:val="28"/>
        </w:rPr>
        <w:t>Н.А. Наумова</w:t>
      </w:r>
      <w:r w:rsidRPr="00CC52C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</w:t>
      </w:r>
    </w:p>
    <w:sectPr w:rsidR="00214DA0" w:rsidRPr="00CC52CB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EEE" w:rsidRDefault="004B5EEE" w:rsidP="00095B96">
      <w:pPr>
        <w:spacing w:after="0" w:line="240" w:lineRule="auto"/>
      </w:pPr>
      <w:r>
        <w:separator/>
      </w:r>
    </w:p>
  </w:endnote>
  <w:endnote w:type="continuationSeparator" w:id="1">
    <w:p w:rsidR="004B5EEE" w:rsidRDefault="004B5EE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947E5C" w:rsidRDefault="009C3A29">
        <w:pPr>
          <w:pStyle w:val="a7"/>
          <w:jc w:val="center"/>
        </w:pPr>
        <w:fldSimple w:instr=" PAGE   \* MERGEFORMAT ">
          <w:r w:rsidR="00420BC5">
            <w:rPr>
              <w:noProof/>
            </w:rPr>
            <w:t>1</w:t>
          </w:r>
        </w:fldSimple>
      </w:p>
    </w:sdtContent>
  </w:sdt>
  <w:p w:rsidR="00947E5C" w:rsidRDefault="00947E5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EEE" w:rsidRDefault="004B5EEE" w:rsidP="00095B96">
      <w:pPr>
        <w:spacing w:after="0" w:line="240" w:lineRule="auto"/>
      </w:pPr>
      <w:r>
        <w:separator/>
      </w:r>
    </w:p>
  </w:footnote>
  <w:footnote w:type="continuationSeparator" w:id="1">
    <w:p w:rsidR="004B5EEE" w:rsidRDefault="004B5EE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5464"/>
    <w:rsid w:val="000105D0"/>
    <w:rsid w:val="00012171"/>
    <w:rsid w:val="00012EE2"/>
    <w:rsid w:val="00030B10"/>
    <w:rsid w:val="00053D8F"/>
    <w:rsid w:val="000568EE"/>
    <w:rsid w:val="00062ED0"/>
    <w:rsid w:val="00075AF0"/>
    <w:rsid w:val="000804FD"/>
    <w:rsid w:val="00086647"/>
    <w:rsid w:val="00095B96"/>
    <w:rsid w:val="000A2370"/>
    <w:rsid w:val="000A2FF2"/>
    <w:rsid w:val="000B5289"/>
    <w:rsid w:val="000C1632"/>
    <w:rsid w:val="000C6A26"/>
    <w:rsid w:val="000D0BA4"/>
    <w:rsid w:val="000D7D35"/>
    <w:rsid w:val="000E01F2"/>
    <w:rsid w:val="000E476C"/>
    <w:rsid w:val="000F51F0"/>
    <w:rsid w:val="000F635D"/>
    <w:rsid w:val="000F674E"/>
    <w:rsid w:val="00102EC4"/>
    <w:rsid w:val="001207E0"/>
    <w:rsid w:val="00134646"/>
    <w:rsid w:val="0014790B"/>
    <w:rsid w:val="00160A1A"/>
    <w:rsid w:val="00160DC2"/>
    <w:rsid w:val="00161016"/>
    <w:rsid w:val="00163C1C"/>
    <w:rsid w:val="00166455"/>
    <w:rsid w:val="00182915"/>
    <w:rsid w:val="001877BC"/>
    <w:rsid w:val="00196112"/>
    <w:rsid w:val="001B0BE6"/>
    <w:rsid w:val="001B62A7"/>
    <w:rsid w:val="001D3EAB"/>
    <w:rsid w:val="001E3CC7"/>
    <w:rsid w:val="001F1C06"/>
    <w:rsid w:val="00205E8D"/>
    <w:rsid w:val="00207D6C"/>
    <w:rsid w:val="002131B2"/>
    <w:rsid w:val="00213893"/>
    <w:rsid w:val="00214DA0"/>
    <w:rsid w:val="00233920"/>
    <w:rsid w:val="00234137"/>
    <w:rsid w:val="002341EA"/>
    <w:rsid w:val="002413E2"/>
    <w:rsid w:val="002430CE"/>
    <w:rsid w:val="00244372"/>
    <w:rsid w:val="00246A7E"/>
    <w:rsid w:val="00253A4F"/>
    <w:rsid w:val="00254646"/>
    <w:rsid w:val="00255579"/>
    <w:rsid w:val="00256549"/>
    <w:rsid w:val="00263689"/>
    <w:rsid w:val="002722E0"/>
    <w:rsid w:val="00276DF4"/>
    <w:rsid w:val="002804E3"/>
    <w:rsid w:val="002A425B"/>
    <w:rsid w:val="002A7BDB"/>
    <w:rsid w:val="002B3A0C"/>
    <w:rsid w:val="002C252F"/>
    <w:rsid w:val="002C4148"/>
    <w:rsid w:val="002D755D"/>
    <w:rsid w:val="002E2850"/>
    <w:rsid w:val="0030213A"/>
    <w:rsid w:val="00305DA0"/>
    <w:rsid w:val="00311102"/>
    <w:rsid w:val="003115C7"/>
    <w:rsid w:val="00345B45"/>
    <w:rsid w:val="003561DA"/>
    <w:rsid w:val="00365B89"/>
    <w:rsid w:val="00373FC5"/>
    <w:rsid w:val="003819B6"/>
    <w:rsid w:val="00386835"/>
    <w:rsid w:val="00386A15"/>
    <w:rsid w:val="003901D3"/>
    <w:rsid w:val="003A4846"/>
    <w:rsid w:val="003C140B"/>
    <w:rsid w:val="003C7ED3"/>
    <w:rsid w:val="003D2AB3"/>
    <w:rsid w:val="003D2D44"/>
    <w:rsid w:val="003E3F96"/>
    <w:rsid w:val="003E7894"/>
    <w:rsid w:val="003F728A"/>
    <w:rsid w:val="00415AE0"/>
    <w:rsid w:val="00420BC5"/>
    <w:rsid w:val="00440526"/>
    <w:rsid w:val="00443C1E"/>
    <w:rsid w:val="00452942"/>
    <w:rsid w:val="004533BD"/>
    <w:rsid w:val="004573AF"/>
    <w:rsid w:val="00465FBF"/>
    <w:rsid w:val="004770B9"/>
    <w:rsid w:val="00477C76"/>
    <w:rsid w:val="00481B71"/>
    <w:rsid w:val="00482FE7"/>
    <w:rsid w:val="00483E7D"/>
    <w:rsid w:val="004924BE"/>
    <w:rsid w:val="00494F1F"/>
    <w:rsid w:val="004A14DC"/>
    <w:rsid w:val="004B5EEE"/>
    <w:rsid w:val="004B6EC9"/>
    <w:rsid w:val="004D1A1C"/>
    <w:rsid w:val="004D2E32"/>
    <w:rsid w:val="004E7164"/>
    <w:rsid w:val="00502A26"/>
    <w:rsid w:val="00510725"/>
    <w:rsid w:val="00514572"/>
    <w:rsid w:val="00516C1A"/>
    <w:rsid w:val="00534712"/>
    <w:rsid w:val="00544C51"/>
    <w:rsid w:val="005706B3"/>
    <w:rsid w:val="0057123B"/>
    <w:rsid w:val="00571B32"/>
    <w:rsid w:val="00577E28"/>
    <w:rsid w:val="005835B2"/>
    <w:rsid w:val="00583FB0"/>
    <w:rsid w:val="00594326"/>
    <w:rsid w:val="005A3C0A"/>
    <w:rsid w:val="005C45D5"/>
    <w:rsid w:val="005D4AB8"/>
    <w:rsid w:val="005D6D03"/>
    <w:rsid w:val="005E1030"/>
    <w:rsid w:val="005E1C09"/>
    <w:rsid w:val="005F073C"/>
    <w:rsid w:val="005F2E8D"/>
    <w:rsid w:val="005F3254"/>
    <w:rsid w:val="005F6524"/>
    <w:rsid w:val="005F72A2"/>
    <w:rsid w:val="005F7F20"/>
    <w:rsid w:val="006037DD"/>
    <w:rsid w:val="006037F0"/>
    <w:rsid w:val="00614D84"/>
    <w:rsid w:val="00626D99"/>
    <w:rsid w:val="006414C3"/>
    <w:rsid w:val="00643FEB"/>
    <w:rsid w:val="0065251D"/>
    <w:rsid w:val="00662ACB"/>
    <w:rsid w:val="006661A5"/>
    <w:rsid w:val="00675B6C"/>
    <w:rsid w:val="00684AB4"/>
    <w:rsid w:val="006A1052"/>
    <w:rsid w:val="006A772A"/>
    <w:rsid w:val="006A7B0A"/>
    <w:rsid w:val="006B7787"/>
    <w:rsid w:val="006C1A2C"/>
    <w:rsid w:val="006C7EF3"/>
    <w:rsid w:val="006F04D4"/>
    <w:rsid w:val="00704C7D"/>
    <w:rsid w:val="007122D7"/>
    <w:rsid w:val="00722E44"/>
    <w:rsid w:val="007357ED"/>
    <w:rsid w:val="00741E27"/>
    <w:rsid w:val="0075221D"/>
    <w:rsid w:val="00753299"/>
    <w:rsid w:val="00755E48"/>
    <w:rsid w:val="007720BE"/>
    <w:rsid w:val="00772EBF"/>
    <w:rsid w:val="007911D8"/>
    <w:rsid w:val="0079134C"/>
    <w:rsid w:val="00793517"/>
    <w:rsid w:val="00796B5C"/>
    <w:rsid w:val="007E6958"/>
    <w:rsid w:val="007E6B55"/>
    <w:rsid w:val="007F4CCF"/>
    <w:rsid w:val="00805927"/>
    <w:rsid w:val="0080658A"/>
    <w:rsid w:val="00812D93"/>
    <w:rsid w:val="008164B3"/>
    <w:rsid w:val="00822CA5"/>
    <w:rsid w:val="008402AF"/>
    <w:rsid w:val="0084424E"/>
    <w:rsid w:val="00863D67"/>
    <w:rsid w:val="0087137C"/>
    <w:rsid w:val="008847AA"/>
    <w:rsid w:val="00887E4C"/>
    <w:rsid w:val="008A1A06"/>
    <w:rsid w:val="008A2DF6"/>
    <w:rsid w:val="008A75FA"/>
    <w:rsid w:val="008B2B44"/>
    <w:rsid w:val="008B6E5D"/>
    <w:rsid w:val="008D10B1"/>
    <w:rsid w:val="008D10C4"/>
    <w:rsid w:val="008D1DF6"/>
    <w:rsid w:val="008F2784"/>
    <w:rsid w:val="00905DE9"/>
    <w:rsid w:val="00921AE7"/>
    <w:rsid w:val="0092464A"/>
    <w:rsid w:val="00934693"/>
    <w:rsid w:val="009412D0"/>
    <w:rsid w:val="00947E5C"/>
    <w:rsid w:val="009519ED"/>
    <w:rsid w:val="00991C76"/>
    <w:rsid w:val="0099431C"/>
    <w:rsid w:val="009A2FB2"/>
    <w:rsid w:val="009B469B"/>
    <w:rsid w:val="009B6CCC"/>
    <w:rsid w:val="009C2E45"/>
    <w:rsid w:val="009C3A29"/>
    <w:rsid w:val="009C4991"/>
    <w:rsid w:val="009D4B52"/>
    <w:rsid w:val="009D7B7C"/>
    <w:rsid w:val="009E4D92"/>
    <w:rsid w:val="009E4F64"/>
    <w:rsid w:val="009E556E"/>
    <w:rsid w:val="009E5A3E"/>
    <w:rsid w:val="009F7478"/>
    <w:rsid w:val="00A25966"/>
    <w:rsid w:val="00A343BA"/>
    <w:rsid w:val="00A372EC"/>
    <w:rsid w:val="00A64B57"/>
    <w:rsid w:val="00A66C19"/>
    <w:rsid w:val="00A83492"/>
    <w:rsid w:val="00A91337"/>
    <w:rsid w:val="00A9146C"/>
    <w:rsid w:val="00AA2BBF"/>
    <w:rsid w:val="00AA3779"/>
    <w:rsid w:val="00AA3D81"/>
    <w:rsid w:val="00AB31F8"/>
    <w:rsid w:val="00AB7B63"/>
    <w:rsid w:val="00AC1BDC"/>
    <w:rsid w:val="00AC2D62"/>
    <w:rsid w:val="00AD7424"/>
    <w:rsid w:val="00AE4680"/>
    <w:rsid w:val="00AF362F"/>
    <w:rsid w:val="00AF7427"/>
    <w:rsid w:val="00B13F09"/>
    <w:rsid w:val="00B15279"/>
    <w:rsid w:val="00B16D75"/>
    <w:rsid w:val="00B35410"/>
    <w:rsid w:val="00B403E6"/>
    <w:rsid w:val="00B50718"/>
    <w:rsid w:val="00B54A16"/>
    <w:rsid w:val="00B54FEE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D0487"/>
    <w:rsid w:val="00BE5A85"/>
    <w:rsid w:val="00BF2C40"/>
    <w:rsid w:val="00BF4232"/>
    <w:rsid w:val="00BF764B"/>
    <w:rsid w:val="00C1611D"/>
    <w:rsid w:val="00C302FA"/>
    <w:rsid w:val="00C42EE2"/>
    <w:rsid w:val="00C523E8"/>
    <w:rsid w:val="00C63261"/>
    <w:rsid w:val="00C636A6"/>
    <w:rsid w:val="00C70427"/>
    <w:rsid w:val="00C72DE2"/>
    <w:rsid w:val="00C76783"/>
    <w:rsid w:val="00C76AFE"/>
    <w:rsid w:val="00CA19A1"/>
    <w:rsid w:val="00CB2127"/>
    <w:rsid w:val="00CB318A"/>
    <w:rsid w:val="00CC52CB"/>
    <w:rsid w:val="00CD062E"/>
    <w:rsid w:val="00CD71A9"/>
    <w:rsid w:val="00CE2126"/>
    <w:rsid w:val="00CE720C"/>
    <w:rsid w:val="00CE723D"/>
    <w:rsid w:val="00D01DDD"/>
    <w:rsid w:val="00D067B4"/>
    <w:rsid w:val="00D10364"/>
    <w:rsid w:val="00D10492"/>
    <w:rsid w:val="00D461B0"/>
    <w:rsid w:val="00D4781A"/>
    <w:rsid w:val="00D513E9"/>
    <w:rsid w:val="00D5439F"/>
    <w:rsid w:val="00D60A9D"/>
    <w:rsid w:val="00D60DD5"/>
    <w:rsid w:val="00D619F5"/>
    <w:rsid w:val="00D61D43"/>
    <w:rsid w:val="00D61E6C"/>
    <w:rsid w:val="00D627CE"/>
    <w:rsid w:val="00D63803"/>
    <w:rsid w:val="00D72220"/>
    <w:rsid w:val="00D9067F"/>
    <w:rsid w:val="00D952B0"/>
    <w:rsid w:val="00DB3FDC"/>
    <w:rsid w:val="00DB4970"/>
    <w:rsid w:val="00DB7D16"/>
    <w:rsid w:val="00DC2AE2"/>
    <w:rsid w:val="00DD17F8"/>
    <w:rsid w:val="00DD63ED"/>
    <w:rsid w:val="00DE42C7"/>
    <w:rsid w:val="00E069A8"/>
    <w:rsid w:val="00E34E02"/>
    <w:rsid w:val="00E34F9D"/>
    <w:rsid w:val="00E465D0"/>
    <w:rsid w:val="00E54DC0"/>
    <w:rsid w:val="00E559DB"/>
    <w:rsid w:val="00E65AF0"/>
    <w:rsid w:val="00E7472F"/>
    <w:rsid w:val="00E77907"/>
    <w:rsid w:val="00E90B85"/>
    <w:rsid w:val="00EC0B9A"/>
    <w:rsid w:val="00EC0DED"/>
    <w:rsid w:val="00ED3167"/>
    <w:rsid w:val="00ED6D3A"/>
    <w:rsid w:val="00EE388C"/>
    <w:rsid w:val="00EE44B1"/>
    <w:rsid w:val="00EF06A5"/>
    <w:rsid w:val="00EF0B58"/>
    <w:rsid w:val="00EF2937"/>
    <w:rsid w:val="00F04E06"/>
    <w:rsid w:val="00F1244D"/>
    <w:rsid w:val="00F34E4D"/>
    <w:rsid w:val="00F37FA9"/>
    <w:rsid w:val="00F467EB"/>
    <w:rsid w:val="00F605AE"/>
    <w:rsid w:val="00F733EA"/>
    <w:rsid w:val="00F82AE6"/>
    <w:rsid w:val="00F926B7"/>
    <w:rsid w:val="00F957C8"/>
    <w:rsid w:val="00FB296D"/>
    <w:rsid w:val="00FB3492"/>
    <w:rsid w:val="00FC3271"/>
    <w:rsid w:val="00FC7D0A"/>
    <w:rsid w:val="00FD2C29"/>
    <w:rsid w:val="00FD768E"/>
    <w:rsid w:val="00FE0554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f">
    <w:name w:val="Цветовое выделение"/>
    <w:uiPriority w:val="99"/>
    <w:rsid w:val="00F34E4D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53C73-5FFC-4373-A8FA-9465878D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6</Pages>
  <Words>1866</Words>
  <Characters>10640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44</cp:revision>
  <cp:lastPrinted>2017-09-22T08:17:00Z</cp:lastPrinted>
  <dcterms:created xsi:type="dcterms:W3CDTF">2015-12-02T10:29:00Z</dcterms:created>
  <dcterms:modified xsi:type="dcterms:W3CDTF">2017-10-06T06:16:00Z</dcterms:modified>
</cp:coreProperties>
</file>