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4044E" w14:textId="565C8DF9" w:rsidR="00F34EC0" w:rsidRPr="004D49DF" w:rsidRDefault="00F34EC0" w:rsidP="00F34EC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4D49DF">
        <w:rPr>
          <w:rFonts w:ascii="Times New Roman" w:hAnsi="Times New Roman" w:cs="Times New Roman"/>
          <w:sz w:val="26"/>
          <w:szCs w:val="26"/>
        </w:rPr>
        <w:t>ИНФОРМАЦИЯ</w:t>
      </w:r>
    </w:p>
    <w:p w14:paraId="2F8FC14F" w14:textId="77777777" w:rsidR="00826AAF" w:rsidRPr="004D49DF" w:rsidRDefault="00F34EC0" w:rsidP="00F34EC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D49DF">
        <w:rPr>
          <w:rFonts w:ascii="Times New Roman" w:hAnsi="Times New Roman" w:cs="Times New Roman"/>
          <w:sz w:val="26"/>
          <w:szCs w:val="26"/>
        </w:rPr>
        <w:t xml:space="preserve">по результатам экспертизы </w:t>
      </w:r>
      <w:proofErr w:type="gramStart"/>
      <w:r w:rsidRPr="004D49DF">
        <w:rPr>
          <w:rFonts w:ascii="Times New Roman" w:hAnsi="Times New Roman" w:cs="Times New Roman"/>
          <w:sz w:val="26"/>
          <w:szCs w:val="26"/>
        </w:rPr>
        <w:t>проекта  бюджета</w:t>
      </w:r>
      <w:proofErr w:type="gramEnd"/>
      <w:r w:rsidR="00826AAF" w:rsidRPr="004D49DF">
        <w:rPr>
          <w:rFonts w:ascii="Times New Roman" w:hAnsi="Times New Roman" w:cs="Times New Roman"/>
          <w:sz w:val="26"/>
          <w:szCs w:val="26"/>
        </w:rPr>
        <w:t xml:space="preserve"> Ленинского муниципального района </w:t>
      </w:r>
      <w:r w:rsidRPr="004D49DF">
        <w:rPr>
          <w:rFonts w:ascii="Times New Roman" w:hAnsi="Times New Roman" w:cs="Times New Roman"/>
          <w:sz w:val="26"/>
          <w:szCs w:val="26"/>
        </w:rPr>
        <w:t xml:space="preserve"> на 2018 год  и плановый период 2019-2020 годов </w:t>
      </w:r>
    </w:p>
    <w:bookmarkEnd w:id="0"/>
    <w:p w14:paraId="4938F0DD" w14:textId="38F7B93C" w:rsidR="00F34EC0" w:rsidRDefault="00F34EC0" w:rsidP="00F34E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289FBDB" w14:textId="77777777" w:rsidR="00826AAF" w:rsidRDefault="00826AAF" w:rsidP="00F34E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AE9C43D" w14:textId="4B1BF378" w:rsidR="00F34EC0" w:rsidRDefault="00826AAF" w:rsidP="00F34E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108C0">
        <w:rPr>
          <w:rFonts w:ascii="Times New Roman" w:hAnsi="Times New Roman" w:cs="Times New Roman"/>
          <w:sz w:val="26"/>
          <w:szCs w:val="26"/>
        </w:rPr>
        <w:t>П</w:t>
      </w:r>
      <w:r w:rsidR="00F34EC0">
        <w:rPr>
          <w:rFonts w:ascii="Times New Roman" w:hAnsi="Times New Roman" w:cs="Times New Roman"/>
          <w:sz w:val="26"/>
          <w:szCs w:val="26"/>
        </w:rPr>
        <w:t>о результат</w:t>
      </w:r>
      <w:r w:rsidR="004108C0">
        <w:rPr>
          <w:rFonts w:ascii="Times New Roman" w:hAnsi="Times New Roman" w:cs="Times New Roman"/>
          <w:sz w:val="26"/>
          <w:szCs w:val="26"/>
        </w:rPr>
        <w:t>у</w:t>
      </w:r>
      <w:r w:rsidR="00F34EC0">
        <w:rPr>
          <w:rFonts w:ascii="Times New Roman" w:hAnsi="Times New Roman" w:cs="Times New Roman"/>
          <w:sz w:val="26"/>
          <w:szCs w:val="26"/>
        </w:rPr>
        <w:t xml:space="preserve"> экспертизы </w:t>
      </w:r>
      <w:proofErr w:type="gramStart"/>
      <w:r w:rsidR="00F34EC0">
        <w:rPr>
          <w:rFonts w:ascii="Times New Roman" w:hAnsi="Times New Roman" w:cs="Times New Roman"/>
          <w:sz w:val="26"/>
          <w:szCs w:val="26"/>
        </w:rPr>
        <w:t>проекта  бюджета</w:t>
      </w:r>
      <w:proofErr w:type="gramEnd"/>
      <w:r w:rsidR="00F34EC0">
        <w:rPr>
          <w:rFonts w:ascii="Times New Roman" w:hAnsi="Times New Roman" w:cs="Times New Roman"/>
          <w:sz w:val="26"/>
          <w:szCs w:val="26"/>
        </w:rPr>
        <w:t xml:space="preserve"> </w:t>
      </w:r>
      <w:r w:rsidR="004108C0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</w:t>
      </w:r>
      <w:r w:rsidR="00F34EC0">
        <w:rPr>
          <w:rFonts w:ascii="Times New Roman" w:hAnsi="Times New Roman" w:cs="Times New Roman"/>
          <w:sz w:val="26"/>
          <w:szCs w:val="26"/>
        </w:rPr>
        <w:t xml:space="preserve">на 2018 год  и плановый период 2019-2020 годов </w:t>
      </w:r>
      <w:r w:rsidR="004108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34EC0">
        <w:rPr>
          <w:rFonts w:ascii="Times New Roman" w:hAnsi="Times New Roman" w:cs="Times New Roman"/>
          <w:sz w:val="26"/>
          <w:szCs w:val="26"/>
        </w:rPr>
        <w:t>Контрольно</w:t>
      </w:r>
      <w:proofErr w:type="spellEnd"/>
      <w:r w:rsidR="00F34EC0">
        <w:rPr>
          <w:rFonts w:ascii="Times New Roman" w:hAnsi="Times New Roman" w:cs="Times New Roman"/>
          <w:sz w:val="26"/>
          <w:szCs w:val="26"/>
        </w:rPr>
        <w:t xml:space="preserve"> - счетная палата Ленинского муниципального района отмечает следующее:</w:t>
      </w:r>
    </w:p>
    <w:p w14:paraId="551A2D47" w14:textId="77777777" w:rsidR="00F34EC0" w:rsidRDefault="00F34EC0" w:rsidP="00F34E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 Проект решения Ленинской районной </w:t>
      </w:r>
      <w:proofErr w:type="gramStart"/>
      <w:r>
        <w:rPr>
          <w:rFonts w:ascii="Times New Roman" w:hAnsi="Times New Roman" w:cs="Times New Roman"/>
          <w:sz w:val="26"/>
          <w:szCs w:val="26"/>
        </w:rPr>
        <w:t>Думы  «</w:t>
      </w:r>
      <w:proofErr w:type="gramEnd"/>
      <w:r>
        <w:rPr>
          <w:rFonts w:ascii="Times New Roman" w:hAnsi="Times New Roman" w:cs="Times New Roman"/>
          <w:sz w:val="26"/>
          <w:szCs w:val="26"/>
        </w:rPr>
        <w:t>О   бюджете Ленинского муниципального  района на 2018 год и на плановый период 2019 и 2020 годов» сформирован в целом в соответствии норм и положений бюджетного законодательства Российской Федерации.</w:t>
      </w:r>
    </w:p>
    <w:p w14:paraId="6847E3D1" w14:textId="77777777" w:rsidR="00F34EC0" w:rsidRDefault="00F34EC0" w:rsidP="00F34EC0">
      <w:pPr>
        <w:pStyle w:val="3"/>
        <w:rPr>
          <w:sz w:val="26"/>
          <w:szCs w:val="26"/>
        </w:rPr>
      </w:pPr>
      <w:r>
        <w:rPr>
          <w:sz w:val="26"/>
          <w:szCs w:val="26"/>
        </w:rPr>
        <w:t xml:space="preserve">2.Общий объем расходов районного бюджета, предусмотренный проектом на 2018 год составляет 193221,64 тыс. руб., что на 192168,4 тыс. руб. или почти на 50%, меньше ожидаемого исполнения бюджета за 2017 год, из-за отсутствия в проекте бюджета данных по объему субвенции на финансовое обеспечение образовательного процесса в муниципальных учреждениях образования. </w:t>
      </w:r>
    </w:p>
    <w:p w14:paraId="28FBBFC4" w14:textId="77777777" w:rsidR="00F34EC0" w:rsidRDefault="00F34EC0" w:rsidP="00F34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Снижены расходы практически по всем разделам функциональной классификации: «Охрана окружающей </w:t>
      </w:r>
      <w:proofErr w:type="gramStart"/>
      <w:r>
        <w:rPr>
          <w:rFonts w:ascii="Times New Roman" w:hAnsi="Times New Roman" w:cs="Times New Roman"/>
          <w:sz w:val="26"/>
          <w:szCs w:val="26"/>
        </w:rPr>
        <w:t>среды»  (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- 84,6 %),  «Образование» (-59,5%), «Социальная политика» (-74,0%),   «Культура и кинематография»  (- 43,7%), «Средства массовой информации» (-58,4 %). И только по четырем разделам наблюдается увеличение бюджетных ассигнований: «Общегосударственные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вопросы»   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(+17,9%), «Национальная безопасность и правоохранительная деятельность» (+1,5%), «Национальная экономика» (+4,8%) и «Жилищно-коммунальное хозяйство» (+65,8%). </w:t>
      </w:r>
    </w:p>
    <w:p w14:paraId="5CF878D3" w14:textId="77777777" w:rsidR="00F34EC0" w:rsidRDefault="00F34EC0" w:rsidP="00F34EC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Для проведения оценки общего объема расходов бюджета района на 2018-2020 годы,  на  запрос Контрольно-счетной палаты Финансовым отделом так и не  представлен реестр расходных обязательств, который в соответствии с п.2 ст.87 Бюджетного кодекса РФ и Порядка ведения реестра расходных обязательств Ленинского муниципального района, утвержденного постановлением администрации Ленинского муниципального района от 13.02.2017г. №59  является одним из основных документов, используемый при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разработке проекта бюджета на очередной финансовый год и плановый период.</w:t>
      </w:r>
    </w:p>
    <w:p w14:paraId="43402074" w14:textId="77777777" w:rsidR="00F34EC0" w:rsidRDefault="00F34EC0" w:rsidP="00F34EC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Отсюда следует, что в нарушение ст.87 Бюджетного кодекса и Порядка ведения реестра расходных обязательств Ленинского муниципального района, утвержденного постановлением администрации Ленинского муниципального района от 13.02.2017г. №59 составление проекта бюджета производилось </w:t>
      </w:r>
      <w:proofErr w:type="gramStart"/>
      <w:r>
        <w:rPr>
          <w:rFonts w:ascii="Times New Roman" w:hAnsi="Times New Roman" w:cs="Times New Roman"/>
          <w:sz w:val="26"/>
          <w:szCs w:val="26"/>
        </w:rPr>
        <w:t>при  отсутствии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реестра расходных обязательств.</w:t>
      </w:r>
    </w:p>
    <w:p w14:paraId="0E29C7E7" w14:textId="77777777" w:rsidR="00F34EC0" w:rsidRDefault="00F34EC0" w:rsidP="00F34E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sz w:val="26"/>
          <w:szCs w:val="26"/>
        </w:rPr>
        <w:t xml:space="preserve">4. </w:t>
      </w:r>
      <w:r>
        <w:rPr>
          <w:rFonts w:ascii="Times New Roman" w:hAnsi="Times New Roman" w:cs="Times New Roman"/>
          <w:sz w:val="26"/>
          <w:szCs w:val="26"/>
        </w:rPr>
        <w:t xml:space="preserve">Расходы в проекте бюджета района на программные мероприятия (муниципальные и ведомственные целевые программы) предусмотрены в размере 62,7 % от общих расходов бюджета на 2018 </w:t>
      </w:r>
      <w:proofErr w:type="gramStart"/>
      <w:r>
        <w:rPr>
          <w:rFonts w:ascii="Times New Roman" w:hAnsi="Times New Roman" w:cs="Times New Roman"/>
          <w:sz w:val="26"/>
          <w:szCs w:val="26"/>
        </w:rPr>
        <w:t>год,  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то время как в бюджете на  2017 год составляли 70,7 %. Однако, говорить об уменьшении расходов на программные мероприятия преждевременно, так как в проекте бюджета отсутствуют данные по таким показателям как субвенция на осуществление образовательного процесса муниципальными образовательными организациями и субвенция на осуществление образовательного процесса частными общеобразовательными организациями, имеющими государственную аккредитацию, расходование которых осуществляется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в рамках ведомственной целевой программы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«Развитие образования Ленинского муниципального района».</w:t>
      </w:r>
    </w:p>
    <w:p w14:paraId="73E6A083" w14:textId="77777777" w:rsidR="00F34EC0" w:rsidRDefault="00F34EC0" w:rsidP="00F34EC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Анализ перечня муниципальных программ, планируемых к финансированию из бюджета муниципального района в 2018 году показал, что на 15 муниципальных программ бюджетные ассигнования в соответствии </w:t>
      </w:r>
      <w:proofErr w:type="gramStart"/>
      <w:r>
        <w:rPr>
          <w:rFonts w:ascii="Times New Roman" w:hAnsi="Times New Roman" w:cs="Times New Roman"/>
          <w:sz w:val="26"/>
          <w:szCs w:val="26"/>
        </w:rPr>
        <w:t>с  потребностью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расходов по паспортам составили 22187,46  тыс. руб., тогда как объемы финансирования на эти программы  в 2018 году более чем на половину сокращены и составляют  9689,66 тыс. руб. По 9 программам предусмотрено 100% финансирование.</w:t>
      </w:r>
    </w:p>
    <w:p w14:paraId="71A8B93F" w14:textId="5C1A529A" w:rsidR="00F34EC0" w:rsidRDefault="00F34EC0" w:rsidP="00F34EC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Бюджетные ассигнования на программные мероприятия в бюджете района </w:t>
      </w:r>
      <w:r w:rsidR="00AB35B2">
        <w:rPr>
          <w:rFonts w:ascii="Times New Roman" w:hAnsi="Times New Roman" w:cs="Times New Roman"/>
          <w:sz w:val="26"/>
          <w:szCs w:val="26"/>
        </w:rPr>
        <w:t>запланированы меньше</w:t>
      </w:r>
      <w:r>
        <w:rPr>
          <w:rFonts w:ascii="Times New Roman" w:hAnsi="Times New Roman" w:cs="Times New Roman"/>
          <w:sz w:val="26"/>
          <w:szCs w:val="26"/>
        </w:rPr>
        <w:t xml:space="preserve"> на 12497,8 тыс. руб. потребности указанной в самих программах, т. е.  56,3 % ассигнований, предусмотренных программами, не обеспечены финансированием.</w:t>
      </w:r>
    </w:p>
    <w:p w14:paraId="70D7A93C" w14:textId="77777777" w:rsidR="00F34EC0" w:rsidRDefault="00F34EC0" w:rsidP="00F34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На 2018 год к финансированию представлено 5 ведомственных целевых программ с общим объемом бюджетных ассигнований в размере 111554,36 тыс. руб., что составляет 57,7 % от общего объема расходов. Следует отметить, что количество ведомственных программ сохранилось на уровне 2017 года, но объем ассигнований значительно ниже 2017 года.</w:t>
      </w:r>
    </w:p>
    <w:p w14:paraId="1C844CAC" w14:textId="3E6014BA" w:rsidR="00F34EC0" w:rsidRDefault="00F34EC0" w:rsidP="00F34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7. Объем финансирования объектов строительства, предусмотренный в проекте приложением 18 «Перечень объектов строительства (реконструкции, в том числе с элементами реставрации, технического </w:t>
      </w:r>
      <w:r w:rsidR="00AB35B2">
        <w:rPr>
          <w:rFonts w:ascii="Times New Roman" w:hAnsi="Times New Roman" w:cs="Times New Roman"/>
          <w:sz w:val="26"/>
          <w:szCs w:val="26"/>
        </w:rPr>
        <w:t>перевооружения) для</w:t>
      </w:r>
      <w:r>
        <w:rPr>
          <w:rFonts w:ascii="Times New Roman" w:hAnsi="Times New Roman" w:cs="Times New Roman"/>
          <w:sz w:val="26"/>
          <w:szCs w:val="26"/>
        </w:rPr>
        <w:t xml:space="preserve"> муниципальных нужд на 2018 год», составляет 300,0 тыс. руб., в том числе: реконструкция здания МКОУ «Ленинская СОШ № 2».</w:t>
      </w:r>
    </w:p>
    <w:p w14:paraId="1A7E2F4A" w14:textId="77777777" w:rsidR="00F34EC0" w:rsidRDefault="00F34EC0" w:rsidP="00F34EC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 Проектом бюджета не предусматривается изменение предельной штатной численности муниципальных служащих Ленинского муниципального района в 2018 году, которая остается на уровне текущего года в количестве 90 единиц и представлена в приложении №19 по главным распорядителям средств районного бюджета.</w:t>
      </w:r>
    </w:p>
    <w:p w14:paraId="75E8E453" w14:textId="77777777" w:rsidR="00F34EC0" w:rsidRDefault="00F34EC0" w:rsidP="00F34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028C3812" w14:textId="666EA039" w:rsidR="00F34EC0" w:rsidRDefault="00F34EC0" w:rsidP="00F34EC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На основании изложенного Контрольно-счетная палата Ленинского муниципального района предлагает Ленинской районной Думе рассмотреть проект решения «О бюджете Ленинского муниципального района на 2018 год и на плановый период 2019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и  2020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годов» в установленном порядке с учетом следующих рекомендаций:</w:t>
      </w:r>
    </w:p>
    <w:p w14:paraId="3D058958" w14:textId="77777777" w:rsidR="00167719" w:rsidRDefault="00167719" w:rsidP="00F34EC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84FBE03" w14:textId="77777777" w:rsidR="00F34EC0" w:rsidRDefault="00F34EC0" w:rsidP="00F34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В целях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реализации основного принципа программного бюджетирования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при получении дополнительных доходов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провести работу по корректировке бюджетных ассигнований на муниципальные программы, в соответствии с их потребностью по паспортам.</w:t>
      </w:r>
    </w:p>
    <w:p w14:paraId="06397122" w14:textId="77777777" w:rsidR="00F34EC0" w:rsidRDefault="00F34EC0" w:rsidP="00F34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В целях повышения результативности и </w:t>
      </w:r>
      <w:proofErr w:type="gramStart"/>
      <w:r>
        <w:rPr>
          <w:rFonts w:ascii="Times New Roman" w:hAnsi="Times New Roman" w:cs="Times New Roman"/>
          <w:sz w:val="26"/>
          <w:szCs w:val="26"/>
        </w:rPr>
        <w:t>прозрачности  расходования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средств  районного бюджета при решении  задач социально-экономического развития Ленинского муниципального района, а именно «расширение использования муниципальных программ в бюджетном планировании»,  проводить дальнейшую работу по уменьшению показателя «непрограммные  расходы бюджета».</w:t>
      </w:r>
    </w:p>
    <w:p w14:paraId="64B5C904" w14:textId="38201987" w:rsidR="00F34EC0" w:rsidRDefault="00F34EC0" w:rsidP="00F34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Так как реестр расходных обязательств, в соответствии с Бюджетным кодексом, является одним из основных документов, используемый при разработке проекта бюджета на очередной финансовый год и плановый </w:t>
      </w:r>
      <w:r w:rsidR="00AB35B2">
        <w:rPr>
          <w:rFonts w:ascii="Times New Roman" w:hAnsi="Times New Roman" w:cs="Times New Roman"/>
          <w:sz w:val="26"/>
          <w:szCs w:val="26"/>
        </w:rPr>
        <w:t>период, 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Ленинского муниципального района внести изменения в пункт 4 статьи 14 Положения о бюджетном процессе Ленинского муниципального района, утвержденного Решением Ленинской районной Думы от 27.03.2014г.  № 3/550, а </w:t>
      </w:r>
      <w:r w:rsidR="00AB35B2">
        <w:rPr>
          <w:rFonts w:ascii="Times New Roman" w:hAnsi="Times New Roman" w:cs="Times New Roman"/>
          <w:sz w:val="26"/>
          <w:szCs w:val="26"/>
        </w:rPr>
        <w:t>именно, включить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в  перечень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документов представляемых с проектом бюджета к первому чтению:  реестр расходных обязательств Ленинского муниципального района на очередной финансовый год и плановый период.</w:t>
      </w:r>
    </w:p>
    <w:p w14:paraId="2CED89FA" w14:textId="77777777" w:rsidR="00F34EC0" w:rsidRDefault="00F34EC0" w:rsidP="00F34EC0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FD30866" w14:textId="77777777" w:rsidR="00F34EC0" w:rsidRDefault="00F34EC0" w:rsidP="00F34EC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4DF5FCF5" w14:textId="77777777" w:rsidR="00F34EC0" w:rsidRDefault="00F34EC0" w:rsidP="00F34EC0">
      <w:pPr>
        <w:pStyle w:val="3"/>
        <w:rPr>
          <w:sz w:val="26"/>
          <w:szCs w:val="26"/>
        </w:rPr>
      </w:pPr>
    </w:p>
    <w:p w14:paraId="3C2EAE30" w14:textId="77777777" w:rsidR="00167719" w:rsidRDefault="00167719" w:rsidP="00F34E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24F4749" w14:textId="77777777" w:rsidR="00167719" w:rsidRDefault="00167719" w:rsidP="00F34E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0F61CEA" w14:textId="65DD3536" w:rsidR="00F34EC0" w:rsidRDefault="00F34EC0" w:rsidP="00F34E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Председатель  Контрольно</w:t>
      </w:r>
      <w:proofErr w:type="gramEnd"/>
      <w:r>
        <w:rPr>
          <w:rFonts w:ascii="Times New Roman" w:hAnsi="Times New Roman" w:cs="Times New Roman"/>
          <w:sz w:val="26"/>
          <w:szCs w:val="26"/>
        </w:rPr>
        <w:t>-счетной палаты</w:t>
      </w:r>
    </w:p>
    <w:p w14:paraId="51F3D974" w14:textId="304CB2F6" w:rsidR="00627AD8" w:rsidRDefault="00F34EC0" w:rsidP="00F34EC0">
      <w:r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                                                  Т. В. </w:t>
      </w:r>
      <w:proofErr w:type="spellStart"/>
      <w:r>
        <w:rPr>
          <w:rFonts w:ascii="Times New Roman" w:hAnsi="Times New Roman" w:cs="Times New Roman"/>
          <w:sz w:val="26"/>
          <w:szCs w:val="26"/>
        </w:rPr>
        <w:t>Мололки</w:t>
      </w:r>
      <w:r w:rsidR="00AB35B2">
        <w:rPr>
          <w:rFonts w:ascii="Times New Roman" w:hAnsi="Times New Roman" w:cs="Times New Roman"/>
          <w:sz w:val="26"/>
          <w:szCs w:val="26"/>
        </w:rPr>
        <w:t>на</w:t>
      </w:r>
      <w:proofErr w:type="spellEnd"/>
    </w:p>
    <w:sectPr w:rsidR="00627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B31"/>
    <w:rsid w:val="00167719"/>
    <w:rsid w:val="004108C0"/>
    <w:rsid w:val="004D49DF"/>
    <w:rsid w:val="00627AD8"/>
    <w:rsid w:val="00826AAF"/>
    <w:rsid w:val="00AB35B2"/>
    <w:rsid w:val="00E93B31"/>
    <w:rsid w:val="00F34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B146E"/>
  <w15:chartTrackingRefBased/>
  <w15:docId w15:val="{1A0840D8-1E09-4F06-9010-52F4A2003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4EC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semiHidden/>
    <w:unhideWhenUsed/>
    <w:rsid w:val="00F34EC0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34E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F34EC0"/>
    <w:pPr>
      <w:ind w:left="720"/>
      <w:contextualSpacing/>
    </w:pPr>
  </w:style>
  <w:style w:type="paragraph" w:customStyle="1" w:styleId="a4">
    <w:name w:val="Заголовок статьи"/>
    <w:basedOn w:val="a"/>
    <w:next w:val="a"/>
    <w:uiPriority w:val="99"/>
    <w:rsid w:val="00F34EC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5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2018-01-29T06:12:00Z</dcterms:created>
  <dcterms:modified xsi:type="dcterms:W3CDTF">2018-01-29T06:18:00Z</dcterms:modified>
</cp:coreProperties>
</file>