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BA1967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</w:t>
            </w:r>
            <w:proofErr w:type="spellStart"/>
            <w:r w:rsidRPr="00C66735">
              <w:rPr>
                <w:sz w:val="24"/>
                <w:szCs w:val="24"/>
              </w:rPr>
              <w:t>г.Ленинск</w:t>
            </w:r>
            <w:proofErr w:type="spellEnd"/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48752A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48752A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48752A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48752A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48752A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48752A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66735" w:rsidRPr="005A5C69" w:rsidTr="00E83B47">
        <w:trPr>
          <w:trHeight w:val="1105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5A5C69" w:rsidRDefault="00C66735" w:rsidP="00D73F1B">
            <w:pPr>
              <w:pStyle w:val="12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5A5C69" w:rsidRDefault="00C66735" w:rsidP="00F34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B47" w:rsidRPr="00DF202F" w:rsidRDefault="00E83B47" w:rsidP="00E83B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202F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 </w:t>
      </w:r>
    </w:p>
    <w:p w:rsidR="00E567FF" w:rsidRPr="00DF202F" w:rsidRDefault="00E83B47" w:rsidP="00E83B47">
      <w:pPr>
        <w:pStyle w:val="11"/>
        <w:jc w:val="center"/>
        <w:rPr>
          <w:b/>
          <w:sz w:val="28"/>
          <w:szCs w:val="28"/>
        </w:rPr>
      </w:pPr>
      <w:r w:rsidRPr="00DF202F">
        <w:rPr>
          <w:b/>
          <w:bCs/>
          <w:sz w:val="28"/>
          <w:szCs w:val="28"/>
        </w:rPr>
        <w:t>по результатам</w:t>
      </w:r>
      <w:r w:rsidR="00A3108C">
        <w:rPr>
          <w:b/>
          <w:bCs/>
          <w:sz w:val="28"/>
          <w:szCs w:val="28"/>
        </w:rPr>
        <w:t xml:space="preserve"> </w:t>
      </w:r>
      <w:r w:rsidRPr="00DF202F">
        <w:rPr>
          <w:b/>
          <w:bCs/>
          <w:sz w:val="28"/>
          <w:szCs w:val="28"/>
        </w:rPr>
        <w:t xml:space="preserve"> </w:t>
      </w:r>
      <w:r w:rsidR="00AF1D44" w:rsidRPr="00DF202F">
        <w:rPr>
          <w:b/>
          <w:bCs/>
          <w:sz w:val="28"/>
          <w:szCs w:val="28"/>
        </w:rPr>
        <w:t>внешней</w:t>
      </w:r>
      <w:r w:rsidRPr="00DF202F">
        <w:rPr>
          <w:b/>
          <w:bCs/>
          <w:sz w:val="28"/>
          <w:szCs w:val="28"/>
        </w:rPr>
        <w:t xml:space="preserve"> проверки бюджетной отчетности и отдельных вопросов исполнения бюджета </w:t>
      </w:r>
      <w:r w:rsidR="00AF1D44" w:rsidRPr="00DF202F">
        <w:rPr>
          <w:b/>
          <w:sz w:val="28"/>
          <w:szCs w:val="28"/>
        </w:rPr>
        <w:t>за 201</w:t>
      </w:r>
      <w:r w:rsidR="00BA1967">
        <w:rPr>
          <w:b/>
          <w:sz w:val="28"/>
          <w:szCs w:val="28"/>
        </w:rPr>
        <w:t>7</w:t>
      </w:r>
      <w:r w:rsidR="00AF1D44" w:rsidRPr="00DF202F">
        <w:rPr>
          <w:b/>
          <w:sz w:val="28"/>
          <w:szCs w:val="28"/>
        </w:rPr>
        <w:t xml:space="preserve"> год </w:t>
      </w:r>
      <w:r w:rsidRPr="00DF202F">
        <w:rPr>
          <w:b/>
          <w:bCs/>
          <w:sz w:val="28"/>
          <w:szCs w:val="28"/>
        </w:rPr>
        <w:t>главн</w:t>
      </w:r>
      <w:r w:rsidR="0048752A">
        <w:rPr>
          <w:b/>
          <w:bCs/>
          <w:sz w:val="28"/>
          <w:szCs w:val="28"/>
        </w:rPr>
        <w:t xml:space="preserve">ым </w:t>
      </w:r>
      <w:r w:rsidR="007558F3" w:rsidRPr="00DF202F">
        <w:rPr>
          <w:b/>
          <w:bCs/>
          <w:sz w:val="28"/>
          <w:szCs w:val="28"/>
        </w:rPr>
        <w:t xml:space="preserve"> распорядител</w:t>
      </w:r>
      <w:r w:rsidR="0048752A">
        <w:rPr>
          <w:b/>
          <w:bCs/>
          <w:sz w:val="28"/>
          <w:szCs w:val="28"/>
        </w:rPr>
        <w:t>ем</w:t>
      </w:r>
      <w:r w:rsidR="007558F3" w:rsidRPr="00DF202F">
        <w:rPr>
          <w:b/>
          <w:bCs/>
          <w:sz w:val="28"/>
          <w:szCs w:val="28"/>
        </w:rPr>
        <w:t xml:space="preserve"> </w:t>
      </w:r>
      <w:r w:rsidRPr="00DF202F">
        <w:rPr>
          <w:b/>
          <w:bCs/>
          <w:sz w:val="28"/>
          <w:szCs w:val="28"/>
        </w:rPr>
        <w:t xml:space="preserve"> средств районного бюджета  </w:t>
      </w:r>
      <w:r w:rsidR="00477C44" w:rsidRPr="00DF202F">
        <w:rPr>
          <w:b/>
          <w:bCs/>
          <w:sz w:val="28"/>
          <w:szCs w:val="28"/>
        </w:rPr>
        <w:t>Финансов</w:t>
      </w:r>
      <w:r w:rsidR="0048752A">
        <w:rPr>
          <w:b/>
          <w:bCs/>
          <w:sz w:val="28"/>
          <w:szCs w:val="28"/>
        </w:rPr>
        <w:t>ым</w:t>
      </w:r>
      <w:r w:rsidR="00AF1D44" w:rsidRPr="00DF202F">
        <w:rPr>
          <w:b/>
          <w:bCs/>
          <w:sz w:val="28"/>
          <w:szCs w:val="28"/>
        </w:rPr>
        <w:t xml:space="preserve"> отдел</w:t>
      </w:r>
      <w:r w:rsidR="0048752A">
        <w:rPr>
          <w:b/>
          <w:bCs/>
          <w:sz w:val="28"/>
          <w:szCs w:val="28"/>
        </w:rPr>
        <w:t>ом</w:t>
      </w:r>
      <w:r w:rsidR="00477C44" w:rsidRPr="00DF202F">
        <w:rPr>
          <w:b/>
          <w:bCs/>
          <w:sz w:val="28"/>
          <w:szCs w:val="28"/>
        </w:rPr>
        <w:t xml:space="preserve"> </w:t>
      </w:r>
      <w:r w:rsidRPr="00DF202F">
        <w:rPr>
          <w:b/>
          <w:bCs/>
          <w:sz w:val="28"/>
          <w:szCs w:val="28"/>
        </w:rPr>
        <w:t>Администраци</w:t>
      </w:r>
      <w:r w:rsidR="00477C44" w:rsidRPr="00DF202F">
        <w:rPr>
          <w:b/>
          <w:bCs/>
          <w:sz w:val="28"/>
          <w:szCs w:val="28"/>
        </w:rPr>
        <w:t>и</w:t>
      </w:r>
      <w:r w:rsidRPr="00DF202F">
        <w:rPr>
          <w:b/>
          <w:bCs/>
          <w:sz w:val="28"/>
          <w:szCs w:val="28"/>
        </w:rPr>
        <w:t xml:space="preserve"> </w:t>
      </w:r>
      <w:r w:rsidRPr="00DF202F">
        <w:rPr>
          <w:b/>
          <w:sz w:val="28"/>
          <w:szCs w:val="28"/>
        </w:rPr>
        <w:t xml:space="preserve">Ленинского муниципального района Волгоградской области </w:t>
      </w:r>
    </w:p>
    <w:p w:rsidR="00E567FF" w:rsidRPr="00DF202F" w:rsidRDefault="00E567FF" w:rsidP="00E83B47">
      <w:pPr>
        <w:pStyle w:val="11"/>
        <w:jc w:val="center"/>
        <w:rPr>
          <w:b/>
          <w:sz w:val="28"/>
          <w:szCs w:val="28"/>
        </w:rPr>
      </w:pPr>
    </w:p>
    <w:p w:rsidR="0054201F" w:rsidRPr="00DF202F" w:rsidRDefault="00E83B47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02F">
        <w:rPr>
          <w:rFonts w:ascii="Times New Roman" w:hAnsi="Times New Roman" w:cs="Times New Roman"/>
          <w:sz w:val="28"/>
          <w:szCs w:val="28"/>
        </w:rPr>
        <w:tab/>
      </w:r>
    </w:p>
    <w:p w:rsidR="00E83B47" w:rsidRPr="00550C65" w:rsidRDefault="0054201F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02F">
        <w:rPr>
          <w:rFonts w:ascii="Times New Roman" w:hAnsi="Times New Roman" w:cs="Times New Roman"/>
          <w:sz w:val="28"/>
          <w:szCs w:val="28"/>
        </w:rPr>
        <w:tab/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На основании статьи 264.4 Бюджетного Кодекса РФ, статьи 35  Положения «О бюджетном  процессе в Ленинском муниципальном  районе»,  утвержденного решением Ленинской районной Думы от 27.03.2014г.  № 3/550,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111101" w:rsidRPr="00550C65">
        <w:rPr>
          <w:rFonts w:ascii="Times New Roman" w:hAnsi="Times New Roman" w:cs="Times New Roman"/>
          <w:sz w:val="28"/>
          <w:szCs w:val="28"/>
        </w:rPr>
        <w:t xml:space="preserve">27.07.2017г. </w:t>
      </w:r>
      <w:bookmarkStart w:id="1" w:name="_Hlk509388868"/>
      <w:r w:rsidR="00111101" w:rsidRPr="00550C65">
        <w:rPr>
          <w:rFonts w:ascii="Times New Roman" w:hAnsi="Times New Roman" w:cs="Times New Roman"/>
          <w:sz w:val="28"/>
          <w:szCs w:val="28"/>
        </w:rPr>
        <w:t>№45/178,</w:t>
      </w:r>
      <w:r w:rsidR="00111101" w:rsidRPr="00550C65">
        <w:rPr>
          <w:sz w:val="28"/>
          <w:szCs w:val="28"/>
        </w:rPr>
        <w:t xml:space="preserve"> </w:t>
      </w:r>
      <w:bookmarkEnd w:id="1"/>
      <w:r w:rsidR="001545B6" w:rsidRPr="00550C65">
        <w:rPr>
          <w:rFonts w:ascii="Times New Roman" w:hAnsi="Times New Roman" w:cs="Times New Roman"/>
          <w:sz w:val="28"/>
          <w:szCs w:val="28"/>
        </w:rPr>
        <w:t>Стандарта внешнего финансового контроля, утвержденного распоряжением Контрольно-счетной палаты Ленинского муниципального района (далее - КСП)  от 26.01.2015г. №1-р, плана</w:t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1545B6" w:rsidRPr="00550C65">
        <w:rPr>
          <w:rFonts w:ascii="Times New Roman" w:hAnsi="Times New Roman" w:cs="Times New Roman"/>
          <w:sz w:val="28"/>
          <w:szCs w:val="28"/>
        </w:rPr>
        <w:t xml:space="preserve"> и распоряжения КСП</w:t>
      </w:r>
      <w:r w:rsidR="00477C44" w:rsidRPr="00550C65">
        <w:rPr>
          <w:rFonts w:ascii="Times New Roman" w:hAnsi="Times New Roman" w:cs="Times New Roman"/>
          <w:sz w:val="28"/>
          <w:szCs w:val="28"/>
        </w:rPr>
        <w:t xml:space="preserve"> от </w:t>
      </w:r>
      <w:r w:rsidR="00111101" w:rsidRPr="00550C65">
        <w:rPr>
          <w:rFonts w:ascii="Times New Roman" w:hAnsi="Times New Roman" w:cs="Times New Roman"/>
          <w:sz w:val="28"/>
          <w:szCs w:val="28"/>
        </w:rPr>
        <w:t>07</w:t>
      </w:r>
      <w:r w:rsidR="00477C44" w:rsidRPr="00550C65">
        <w:rPr>
          <w:rFonts w:ascii="Times New Roman" w:hAnsi="Times New Roman" w:cs="Times New Roman"/>
          <w:sz w:val="28"/>
          <w:szCs w:val="28"/>
        </w:rPr>
        <w:t>.0</w:t>
      </w:r>
      <w:r w:rsidR="00F340B4" w:rsidRPr="00550C65">
        <w:rPr>
          <w:rFonts w:ascii="Times New Roman" w:hAnsi="Times New Roman" w:cs="Times New Roman"/>
          <w:sz w:val="28"/>
          <w:szCs w:val="28"/>
        </w:rPr>
        <w:t>3</w:t>
      </w:r>
      <w:r w:rsidR="00477C44" w:rsidRPr="00550C65">
        <w:rPr>
          <w:rFonts w:ascii="Times New Roman" w:hAnsi="Times New Roman" w:cs="Times New Roman"/>
          <w:sz w:val="28"/>
          <w:szCs w:val="28"/>
        </w:rPr>
        <w:t>.201</w:t>
      </w:r>
      <w:r w:rsidR="00111101" w:rsidRPr="00550C65">
        <w:rPr>
          <w:rFonts w:ascii="Times New Roman" w:hAnsi="Times New Roman" w:cs="Times New Roman"/>
          <w:sz w:val="28"/>
          <w:szCs w:val="28"/>
        </w:rPr>
        <w:t>8</w:t>
      </w:r>
      <w:r w:rsidR="00477C44" w:rsidRPr="00550C65">
        <w:rPr>
          <w:rFonts w:ascii="Times New Roman" w:hAnsi="Times New Roman" w:cs="Times New Roman"/>
          <w:sz w:val="28"/>
          <w:szCs w:val="28"/>
        </w:rPr>
        <w:t>г. №</w:t>
      </w:r>
      <w:r w:rsidR="00964E89" w:rsidRPr="00550C65">
        <w:rPr>
          <w:rFonts w:ascii="Times New Roman" w:hAnsi="Times New Roman" w:cs="Times New Roman"/>
          <w:sz w:val="28"/>
          <w:szCs w:val="28"/>
        </w:rPr>
        <w:t>8</w:t>
      </w:r>
      <w:r w:rsidR="00477C44" w:rsidRPr="00550C65">
        <w:rPr>
          <w:rFonts w:ascii="Times New Roman" w:hAnsi="Times New Roman" w:cs="Times New Roman"/>
          <w:sz w:val="28"/>
          <w:szCs w:val="28"/>
        </w:rPr>
        <w:t xml:space="preserve">-р </w:t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 председателем КСП </w:t>
      </w:r>
      <w:proofErr w:type="spellStart"/>
      <w:r w:rsidR="00E83B47" w:rsidRPr="00550C65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="00E83B47" w:rsidRPr="00550C65">
        <w:rPr>
          <w:rFonts w:ascii="Times New Roman" w:hAnsi="Times New Roman" w:cs="Times New Roman"/>
          <w:sz w:val="28"/>
          <w:szCs w:val="28"/>
        </w:rPr>
        <w:t xml:space="preserve"> Т.В. проведена </w:t>
      </w:r>
      <w:r w:rsidR="008F561A" w:rsidRPr="00550C65">
        <w:rPr>
          <w:rFonts w:ascii="Times New Roman" w:hAnsi="Times New Roman" w:cs="Times New Roman"/>
          <w:sz w:val="28"/>
          <w:szCs w:val="28"/>
        </w:rPr>
        <w:t xml:space="preserve">камеральная </w:t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внешняя проверка бюджетной отчетности и отдельных вопросов исполнения бюджета района главным </w:t>
      </w:r>
      <w:r w:rsidR="007558F3" w:rsidRPr="00550C65">
        <w:rPr>
          <w:rFonts w:ascii="Times New Roman" w:hAnsi="Times New Roman" w:cs="Times New Roman"/>
          <w:sz w:val="28"/>
          <w:szCs w:val="28"/>
        </w:rPr>
        <w:t xml:space="preserve">распорядителем </w:t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средств районного бюджета  </w:t>
      </w:r>
      <w:r w:rsidR="00477C44" w:rsidRPr="00550C65">
        <w:rPr>
          <w:rFonts w:ascii="Times New Roman" w:hAnsi="Times New Roman" w:cs="Times New Roman"/>
          <w:sz w:val="28"/>
          <w:szCs w:val="28"/>
        </w:rPr>
        <w:t>Финансов</w:t>
      </w:r>
      <w:r w:rsidR="007558F3" w:rsidRPr="00550C65">
        <w:rPr>
          <w:rFonts w:ascii="Times New Roman" w:hAnsi="Times New Roman" w:cs="Times New Roman"/>
          <w:sz w:val="28"/>
          <w:szCs w:val="28"/>
        </w:rPr>
        <w:t>ого</w:t>
      </w:r>
      <w:r w:rsidR="00477C44" w:rsidRPr="00550C65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7558F3" w:rsidRPr="00550C65">
        <w:rPr>
          <w:rFonts w:ascii="Times New Roman" w:hAnsi="Times New Roman" w:cs="Times New Roman"/>
          <w:sz w:val="28"/>
          <w:szCs w:val="28"/>
        </w:rPr>
        <w:t>а</w:t>
      </w:r>
      <w:r w:rsidR="00477C44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E83B47" w:rsidRPr="00550C65">
        <w:rPr>
          <w:rFonts w:ascii="Times New Roman" w:hAnsi="Times New Roman" w:cs="Times New Roman"/>
          <w:sz w:val="28"/>
          <w:szCs w:val="28"/>
        </w:rPr>
        <w:t>Администраци</w:t>
      </w:r>
      <w:r w:rsidR="00477C44" w:rsidRPr="00550C65">
        <w:rPr>
          <w:rFonts w:ascii="Times New Roman" w:hAnsi="Times New Roman" w:cs="Times New Roman"/>
          <w:sz w:val="28"/>
          <w:szCs w:val="28"/>
        </w:rPr>
        <w:t>и</w:t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</w:t>
      </w:r>
      <w:r w:rsidR="00477C44" w:rsidRPr="00550C65">
        <w:rPr>
          <w:rFonts w:ascii="Times New Roman" w:hAnsi="Times New Roman" w:cs="Times New Roman"/>
          <w:sz w:val="28"/>
          <w:szCs w:val="28"/>
        </w:rPr>
        <w:t xml:space="preserve">(далее – Финансовый отдел) </w:t>
      </w:r>
      <w:r w:rsidR="00E83B47" w:rsidRPr="00550C65">
        <w:rPr>
          <w:rFonts w:ascii="Times New Roman" w:hAnsi="Times New Roman" w:cs="Times New Roman"/>
          <w:sz w:val="28"/>
          <w:szCs w:val="28"/>
        </w:rPr>
        <w:t>за 201</w:t>
      </w:r>
      <w:r w:rsidR="00964E89" w:rsidRPr="00550C65">
        <w:rPr>
          <w:rFonts w:ascii="Times New Roman" w:hAnsi="Times New Roman" w:cs="Times New Roman"/>
          <w:sz w:val="28"/>
          <w:szCs w:val="28"/>
        </w:rPr>
        <w:t>7</w:t>
      </w:r>
      <w:r w:rsidR="00E83B47" w:rsidRPr="00550C65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E03EC" w:rsidRPr="00550C65" w:rsidRDefault="00AE03EC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Финансовый отдел</w:t>
      </w:r>
      <w:r w:rsidR="00035B22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E33853" w:rsidRPr="00550C65">
        <w:rPr>
          <w:rFonts w:ascii="Times New Roman" w:hAnsi="Times New Roman" w:cs="Times New Roman"/>
          <w:sz w:val="28"/>
          <w:szCs w:val="28"/>
        </w:rPr>
        <w:t>является ф</w:t>
      </w:r>
      <w:r w:rsidR="00035B22" w:rsidRPr="00550C65">
        <w:rPr>
          <w:rFonts w:ascii="Times New Roman" w:hAnsi="Times New Roman" w:cs="Times New Roman"/>
          <w:sz w:val="28"/>
          <w:szCs w:val="28"/>
        </w:rPr>
        <w:t>инансовым органом</w:t>
      </w:r>
      <w:r w:rsidR="00E33853" w:rsidRPr="00550C6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035B22" w:rsidRPr="00550C65">
        <w:rPr>
          <w:rFonts w:ascii="Times New Roman" w:hAnsi="Times New Roman" w:cs="Times New Roman"/>
          <w:sz w:val="28"/>
          <w:szCs w:val="28"/>
        </w:rPr>
        <w:t>, обеспечивающим проведение единой бюджетной политики и осуществляющим общее руководство организацией финансов Ленинского муниципального района</w:t>
      </w:r>
      <w:r w:rsidR="0090280A" w:rsidRPr="00550C65">
        <w:rPr>
          <w:rFonts w:ascii="Times New Roman" w:hAnsi="Times New Roman" w:cs="Times New Roman"/>
          <w:sz w:val="28"/>
          <w:szCs w:val="28"/>
        </w:rPr>
        <w:t>.</w:t>
      </w:r>
    </w:p>
    <w:p w:rsidR="00FA795D" w:rsidRPr="00550C65" w:rsidRDefault="00FA795D" w:rsidP="004A1BA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 xml:space="preserve">Предельная штатная численность </w:t>
      </w:r>
      <w:r w:rsidR="004A1BA5" w:rsidRPr="00550C65">
        <w:rPr>
          <w:rFonts w:ascii="Times New Roman" w:hAnsi="Times New Roman" w:cs="Times New Roman"/>
          <w:sz w:val="28"/>
          <w:szCs w:val="28"/>
        </w:rPr>
        <w:t>муниципальных</w:t>
      </w:r>
      <w:r w:rsidRPr="00550C65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724955" w:rsidRPr="00550C65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Pr="00550C65">
        <w:rPr>
          <w:rFonts w:ascii="Times New Roman" w:hAnsi="Times New Roman" w:cs="Times New Roman"/>
          <w:sz w:val="28"/>
          <w:szCs w:val="28"/>
        </w:rPr>
        <w:t xml:space="preserve">утверждена </w:t>
      </w:r>
      <w:r w:rsidR="00724955" w:rsidRPr="00550C65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</w:t>
      </w:r>
      <w:r w:rsidRPr="00550C65">
        <w:rPr>
          <w:rFonts w:ascii="Times New Roman" w:hAnsi="Times New Roman" w:cs="Times New Roman"/>
          <w:sz w:val="28"/>
          <w:szCs w:val="28"/>
        </w:rPr>
        <w:t xml:space="preserve">от </w:t>
      </w:r>
      <w:r w:rsidR="00237619" w:rsidRPr="00550C65">
        <w:rPr>
          <w:rFonts w:ascii="Times New Roman" w:hAnsi="Times New Roman" w:cs="Times New Roman"/>
          <w:sz w:val="28"/>
          <w:szCs w:val="28"/>
        </w:rPr>
        <w:t>16</w:t>
      </w:r>
      <w:r w:rsidRPr="00550C65">
        <w:rPr>
          <w:rFonts w:ascii="Times New Roman" w:hAnsi="Times New Roman" w:cs="Times New Roman"/>
          <w:sz w:val="28"/>
          <w:szCs w:val="28"/>
        </w:rPr>
        <w:t>.12.201</w:t>
      </w:r>
      <w:r w:rsidR="00237619" w:rsidRPr="00550C65">
        <w:rPr>
          <w:rFonts w:ascii="Times New Roman" w:hAnsi="Times New Roman" w:cs="Times New Roman"/>
          <w:sz w:val="28"/>
          <w:szCs w:val="28"/>
        </w:rPr>
        <w:t>6г.</w:t>
      </w:r>
      <w:r w:rsidRPr="00550C65">
        <w:rPr>
          <w:rFonts w:ascii="Times New Roman" w:hAnsi="Times New Roman" w:cs="Times New Roman"/>
          <w:sz w:val="28"/>
          <w:szCs w:val="28"/>
        </w:rPr>
        <w:t xml:space="preserve"> № </w:t>
      </w:r>
      <w:r w:rsidR="00237619" w:rsidRPr="00550C65">
        <w:rPr>
          <w:rFonts w:ascii="Times New Roman" w:hAnsi="Times New Roman" w:cs="Times New Roman"/>
          <w:sz w:val="28"/>
          <w:szCs w:val="28"/>
        </w:rPr>
        <w:t>37/147</w:t>
      </w:r>
      <w:r w:rsidRPr="00550C65">
        <w:rPr>
          <w:rFonts w:ascii="Times New Roman" w:hAnsi="Times New Roman" w:cs="Times New Roman"/>
          <w:sz w:val="28"/>
          <w:szCs w:val="28"/>
        </w:rPr>
        <w:t xml:space="preserve"> «О</w:t>
      </w:r>
      <w:r w:rsidR="00237619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Pr="00550C65">
        <w:rPr>
          <w:rFonts w:ascii="Times New Roman" w:hAnsi="Times New Roman" w:cs="Times New Roman"/>
          <w:sz w:val="28"/>
          <w:szCs w:val="28"/>
        </w:rPr>
        <w:t xml:space="preserve">бюджете </w:t>
      </w:r>
      <w:r w:rsidR="00237619" w:rsidRPr="00550C65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550C65">
        <w:rPr>
          <w:rFonts w:ascii="Times New Roman" w:hAnsi="Times New Roman" w:cs="Times New Roman"/>
          <w:sz w:val="28"/>
          <w:szCs w:val="28"/>
        </w:rPr>
        <w:t>на 201</w:t>
      </w:r>
      <w:r w:rsidR="00237619" w:rsidRPr="00550C65">
        <w:rPr>
          <w:rFonts w:ascii="Times New Roman" w:hAnsi="Times New Roman" w:cs="Times New Roman"/>
          <w:sz w:val="28"/>
          <w:szCs w:val="28"/>
        </w:rPr>
        <w:t>7</w:t>
      </w:r>
      <w:r w:rsidRPr="00550C65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 w:rsidR="00F563D0" w:rsidRPr="00550C65">
        <w:rPr>
          <w:rFonts w:ascii="Times New Roman" w:hAnsi="Times New Roman" w:cs="Times New Roman"/>
          <w:sz w:val="28"/>
          <w:szCs w:val="28"/>
        </w:rPr>
        <w:t>8</w:t>
      </w:r>
      <w:r w:rsidRPr="00550C65">
        <w:rPr>
          <w:rFonts w:ascii="Times New Roman" w:hAnsi="Times New Roman" w:cs="Times New Roman"/>
          <w:sz w:val="28"/>
          <w:szCs w:val="28"/>
        </w:rPr>
        <w:t xml:space="preserve"> и 201</w:t>
      </w:r>
      <w:r w:rsidR="00F563D0" w:rsidRPr="00550C65">
        <w:rPr>
          <w:rFonts w:ascii="Times New Roman" w:hAnsi="Times New Roman" w:cs="Times New Roman"/>
          <w:sz w:val="28"/>
          <w:szCs w:val="28"/>
        </w:rPr>
        <w:t>9</w:t>
      </w:r>
      <w:r w:rsidRPr="00550C65">
        <w:rPr>
          <w:rFonts w:ascii="Times New Roman" w:hAnsi="Times New Roman" w:cs="Times New Roman"/>
          <w:sz w:val="28"/>
          <w:szCs w:val="28"/>
        </w:rPr>
        <w:t xml:space="preserve"> годов» в количестве 1</w:t>
      </w:r>
      <w:r w:rsidR="00F563D0" w:rsidRPr="00550C65">
        <w:rPr>
          <w:rFonts w:ascii="Times New Roman" w:hAnsi="Times New Roman" w:cs="Times New Roman"/>
          <w:sz w:val="28"/>
          <w:szCs w:val="28"/>
        </w:rPr>
        <w:t>4</w:t>
      </w:r>
      <w:r w:rsidRPr="00550C65">
        <w:rPr>
          <w:rFonts w:ascii="Times New Roman" w:hAnsi="Times New Roman" w:cs="Times New Roman"/>
          <w:sz w:val="28"/>
          <w:szCs w:val="28"/>
        </w:rPr>
        <w:t xml:space="preserve"> единиц, которая </w:t>
      </w:r>
      <w:r w:rsidR="00590E34" w:rsidRPr="00550C65">
        <w:rPr>
          <w:rFonts w:ascii="Times New Roman" w:hAnsi="Times New Roman" w:cs="Times New Roman"/>
          <w:sz w:val="28"/>
          <w:szCs w:val="28"/>
        </w:rPr>
        <w:t xml:space="preserve">осталась без изменения </w:t>
      </w:r>
      <w:r w:rsidRPr="00550C65">
        <w:rPr>
          <w:rFonts w:ascii="Times New Roman" w:hAnsi="Times New Roman" w:cs="Times New Roman"/>
          <w:sz w:val="28"/>
          <w:szCs w:val="28"/>
        </w:rPr>
        <w:t>к уровню прошлого года.</w:t>
      </w:r>
    </w:p>
    <w:p w:rsidR="00294DF5" w:rsidRPr="00550C65" w:rsidRDefault="00310145" w:rsidP="00294DF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>На 31.12.201</w:t>
      </w:r>
      <w:r w:rsidR="00AA7574" w:rsidRPr="00550C65">
        <w:rPr>
          <w:rFonts w:ascii="Times New Roman" w:hAnsi="Times New Roman" w:cs="Times New Roman"/>
          <w:sz w:val="28"/>
          <w:szCs w:val="28"/>
        </w:rPr>
        <w:t>7</w:t>
      </w:r>
      <w:r w:rsidR="004F29E3" w:rsidRPr="00550C65">
        <w:rPr>
          <w:rFonts w:ascii="Times New Roman" w:hAnsi="Times New Roman" w:cs="Times New Roman"/>
          <w:sz w:val="28"/>
          <w:szCs w:val="28"/>
        </w:rPr>
        <w:t xml:space="preserve">г. </w:t>
      </w:r>
      <w:r w:rsidRPr="00550C65">
        <w:rPr>
          <w:rFonts w:ascii="Times New Roman" w:hAnsi="Times New Roman" w:cs="Times New Roman"/>
          <w:sz w:val="28"/>
          <w:szCs w:val="28"/>
        </w:rPr>
        <w:t xml:space="preserve"> штатная численность </w:t>
      </w:r>
      <w:r w:rsidR="00481510" w:rsidRPr="00550C65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Pr="00550C65">
        <w:rPr>
          <w:rFonts w:ascii="Times New Roman" w:hAnsi="Times New Roman" w:cs="Times New Roman"/>
          <w:sz w:val="28"/>
          <w:szCs w:val="28"/>
        </w:rPr>
        <w:t>составл</w:t>
      </w:r>
      <w:r w:rsidR="001810A9" w:rsidRPr="00550C65">
        <w:rPr>
          <w:rFonts w:ascii="Times New Roman" w:hAnsi="Times New Roman" w:cs="Times New Roman"/>
          <w:sz w:val="28"/>
          <w:szCs w:val="28"/>
        </w:rPr>
        <w:t>яет</w:t>
      </w:r>
      <w:r w:rsidR="00481510" w:rsidRPr="00550C65">
        <w:rPr>
          <w:rFonts w:ascii="Times New Roman" w:hAnsi="Times New Roman" w:cs="Times New Roman"/>
          <w:sz w:val="28"/>
          <w:szCs w:val="28"/>
        </w:rPr>
        <w:t xml:space="preserve"> 14 </w:t>
      </w:r>
      <w:r w:rsidR="003A3833" w:rsidRPr="00550C65">
        <w:rPr>
          <w:rFonts w:ascii="Times New Roman" w:hAnsi="Times New Roman" w:cs="Times New Roman"/>
          <w:sz w:val="28"/>
          <w:szCs w:val="28"/>
        </w:rPr>
        <w:t xml:space="preserve">штатных </w:t>
      </w:r>
      <w:r w:rsidRPr="00550C65">
        <w:rPr>
          <w:rFonts w:ascii="Times New Roman" w:hAnsi="Times New Roman" w:cs="Times New Roman"/>
          <w:sz w:val="28"/>
          <w:szCs w:val="28"/>
        </w:rPr>
        <w:t>ед</w:t>
      </w:r>
      <w:r w:rsidR="003A3833" w:rsidRPr="00550C65">
        <w:rPr>
          <w:rFonts w:ascii="Times New Roman" w:hAnsi="Times New Roman" w:cs="Times New Roman"/>
          <w:sz w:val="28"/>
          <w:szCs w:val="28"/>
        </w:rPr>
        <w:t>иниц</w:t>
      </w:r>
      <w:r w:rsidRPr="00550C65">
        <w:rPr>
          <w:rFonts w:ascii="Times New Roman" w:hAnsi="Times New Roman" w:cs="Times New Roman"/>
          <w:sz w:val="28"/>
          <w:szCs w:val="28"/>
        </w:rPr>
        <w:t>.,</w:t>
      </w:r>
      <w:r w:rsidR="00D464DF" w:rsidRPr="00550C65">
        <w:rPr>
          <w:rFonts w:ascii="Times New Roman" w:hAnsi="Times New Roman" w:cs="Times New Roman"/>
          <w:sz w:val="28"/>
          <w:szCs w:val="28"/>
        </w:rPr>
        <w:t xml:space="preserve"> фактическ</w:t>
      </w:r>
      <w:r w:rsidR="006C2691" w:rsidRPr="00550C65">
        <w:rPr>
          <w:rFonts w:ascii="Times New Roman" w:hAnsi="Times New Roman" w:cs="Times New Roman"/>
          <w:sz w:val="28"/>
          <w:szCs w:val="28"/>
        </w:rPr>
        <w:t>ая</w:t>
      </w:r>
      <w:r w:rsidR="00AF5A8F" w:rsidRPr="00550C65">
        <w:rPr>
          <w:rFonts w:ascii="Times New Roman" w:hAnsi="Times New Roman" w:cs="Times New Roman"/>
          <w:sz w:val="28"/>
          <w:szCs w:val="28"/>
        </w:rPr>
        <w:t xml:space="preserve">, </w:t>
      </w:r>
      <w:r w:rsidR="006C2691" w:rsidRPr="00550C65">
        <w:rPr>
          <w:rFonts w:ascii="Times New Roman" w:hAnsi="Times New Roman" w:cs="Times New Roman"/>
          <w:sz w:val="28"/>
          <w:szCs w:val="28"/>
        </w:rPr>
        <w:t>согласно</w:t>
      </w:r>
      <w:r w:rsidR="00EC18A8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3A3833" w:rsidRPr="00550C65">
        <w:rPr>
          <w:rFonts w:ascii="Times New Roman" w:hAnsi="Times New Roman" w:cs="Times New Roman"/>
          <w:sz w:val="28"/>
          <w:szCs w:val="28"/>
        </w:rPr>
        <w:t>табел</w:t>
      </w:r>
      <w:r w:rsidR="00EC18A8" w:rsidRPr="00550C65">
        <w:rPr>
          <w:rFonts w:ascii="Times New Roman" w:hAnsi="Times New Roman" w:cs="Times New Roman"/>
          <w:sz w:val="28"/>
          <w:szCs w:val="28"/>
        </w:rPr>
        <w:t>я</w:t>
      </w:r>
      <w:r w:rsidR="003A3833" w:rsidRPr="00550C65">
        <w:rPr>
          <w:rFonts w:ascii="Times New Roman" w:hAnsi="Times New Roman" w:cs="Times New Roman"/>
          <w:sz w:val="28"/>
          <w:szCs w:val="28"/>
        </w:rPr>
        <w:t xml:space="preserve"> учета рабочего времени 13 единиц</w:t>
      </w:r>
      <w:r w:rsidR="00294DF5" w:rsidRPr="00550C65">
        <w:rPr>
          <w:rFonts w:ascii="Times New Roman" w:hAnsi="Times New Roman" w:cs="Times New Roman"/>
          <w:sz w:val="28"/>
          <w:szCs w:val="28"/>
        </w:rPr>
        <w:t xml:space="preserve">, 1 </w:t>
      </w:r>
      <w:r w:rsidR="00AF5A8F" w:rsidRPr="00550C65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="00294DF5" w:rsidRPr="00550C65">
        <w:rPr>
          <w:rFonts w:ascii="Times New Roman" w:hAnsi="Times New Roman" w:cs="Times New Roman"/>
          <w:sz w:val="28"/>
          <w:szCs w:val="28"/>
        </w:rPr>
        <w:t>вакантная</w:t>
      </w:r>
      <w:r w:rsidR="003A3833" w:rsidRPr="00550C65">
        <w:rPr>
          <w:rFonts w:ascii="Times New Roman" w:hAnsi="Times New Roman" w:cs="Times New Roman"/>
          <w:sz w:val="28"/>
          <w:szCs w:val="28"/>
        </w:rPr>
        <w:t>.</w:t>
      </w:r>
    </w:p>
    <w:p w:rsidR="005B2C60" w:rsidRPr="00550C65" w:rsidRDefault="00E83B47" w:rsidP="00294DF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B2C60" w:rsidRPr="00550C65">
        <w:rPr>
          <w:rFonts w:ascii="Times New Roman" w:hAnsi="Times New Roman" w:cs="Times New Roman"/>
          <w:sz w:val="28"/>
          <w:szCs w:val="28"/>
        </w:rPr>
        <w:t xml:space="preserve">В качестве нормативной базы при проведении </w:t>
      </w:r>
      <w:r w:rsidR="00163428" w:rsidRPr="00550C65">
        <w:rPr>
          <w:rFonts w:ascii="Times New Roman" w:hAnsi="Times New Roman" w:cs="Times New Roman"/>
          <w:sz w:val="28"/>
          <w:szCs w:val="28"/>
        </w:rPr>
        <w:t xml:space="preserve">камеральной </w:t>
      </w:r>
      <w:r w:rsidR="005B2C60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8F561A" w:rsidRPr="00550C65">
        <w:rPr>
          <w:rFonts w:ascii="Times New Roman" w:hAnsi="Times New Roman" w:cs="Times New Roman"/>
          <w:sz w:val="28"/>
          <w:szCs w:val="28"/>
        </w:rPr>
        <w:t xml:space="preserve">внешней </w:t>
      </w:r>
      <w:r w:rsidR="005B2C60" w:rsidRPr="00550C65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235588" w:rsidRPr="00550C65">
        <w:rPr>
          <w:rFonts w:ascii="Times New Roman" w:hAnsi="Times New Roman" w:cs="Times New Roman"/>
          <w:sz w:val="28"/>
          <w:szCs w:val="28"/>
        </w:rPr>
        <w:t xml:space="preserve">бюджетной отчетности и отдельных вопросов исполнения бюджета </w:t>
      </w:r>
      <w:r w:rsidR="00477C44" w:rsidRPr="00550C65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="005B2C60" w:rsidRPr="00550C65">
        <w:rPr>
          <w:rFonts w:ascii="Times New Roman" w:hAnsi="Times New Roman" w:cs="Times New Roman"/>
          <w:sz w:val="28"/>
          <w:szCs w:val="28"/>
        </w:rPr>
        <w:t xml:space="preserve">использовались нормативные правовые акты федеральных, региональных органов государственной власти и </w:t>
      </w:r>
      <w:r w:rsidR="00C047F7" w:rsidRPr="00550C65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5B2C60" w:rsidRPr="00550C65">
        <w:rPr>
          <w:rFonts w:ascii="Times New Roman" w:hAnsi="Times New Roman" w:cs="Times New Roman"/>
          <w:sz w:val="28"/>
          <w:szCs w:val="28"/>
        </w:rPr>
        <w:t>органов, регламентирующие использование бюджетных средств, а так же деятельность структурных подразделений, в том числе:</w:t>
      </w:r>
    </w:p>
    <w:p w:rsidR="005B2C60" w:rsidRPr="00550C65" w:rsidRDefault="005B2C60" w:rsidP="005B2C6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>-</w:t>
      </w:r>
      <w:r w:rsidRPr="00550C65">
        <w:rPr>
          <w:rFonts w:ascii="Times New Roman" w:hAnsi="Times New Roman" w:cs="Times New Roman"/>
          <w:sz w:val="28"/>
          <w:szCs w:val="28"/>
        </w:rPr>
        <w:tab/>
        <w:t xml:space="preserve">Бюджетный кодекс РФ (далее - БК РФ); </w:t>
      </w:r>
    </w:p>
    <w:p w:rsidR="00BE054F" w:rsidRPr="00550C65" w:rsidRDefault="00BE054F" w:rsidP="00BE054F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Приказ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(с изменениями и дополнениями) (далее - Инструкция №157-н);</w:t>
      </w:r>
    </w:p>
    <w:p w:rsidR="00BE054F" w:rsidRPr="00550C65" w:rsidRDefault="00BE054F" w:rsidP="00BE054F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Приказ Министерства финансов РФ от 06.12.2010г. №162н «Об утверждении Плана счетов бюджетного учета и Инструкции по его применению (с изменениями и дополнениями);</w:t>
      </w:r>
    </w:p>
    <w:p w:rsidR="00BE054F" w:rsidRPr="00550C65" w:rsidRDefault="00BE054F" w:rsidP="00BE054F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Приказ Минфина РФ  от 01.07.2013г. №65н «Указания о порядке применения бюджетной классификации Российской Федерации» (с изменениями и дополнениями);</w:t>
      </w:r>
    </w:p>
    <w:p w:rsidR="00BE054F" w:rsidRPr="00550C65" w:rsidRDefault="00BE054F" w:rsidP="00BE054F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Приказ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дополнениями);</w:t>
      </w:r>
    </w:p>
    <w:p w:rsidR="00BE054F" w:rsidRPr="00550C65" w:rsidRDefault="00BE054F" w:rsidP="00BE054F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550C65">
        <w:rPr>
          <w:rFonts w:ascii="Times New Roman" w:hAnsi="Times New Roman"/>
          <w:b w:val="0"/>
          <w:color w:val="auto"/>
          <w:sz w:val="28"/>
          <w:szCs w:val="28"/>
        </w:rPr>
        <w:tab/>
        <w:t>- Устав Ленинского муниципального района,  принятый решением Ленинской районной Думы Волгоградской области от 26 мая 2005 г. N 58/264 (с изменениями и дополнениями);</w:t>
      </w:r>
    </w:p>
    <w:p w:rsidR="00B532FC" w:rsidRPr="00550C65" w:rsidRDefault="00B532FC" w:rsidP="00B532FC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>Решение Ленинской районной Думы от 16.12.2016г. №37/147 «О бюджете Ленинского муниципального района на 2017 год и на плановый период 2018 и 2019 годов»;</w:t>
      </w:r>
    </w:p>
    <w:p w:rsidR="00B532FC" w:rsidRPr="00550C65" w:rsidRDefault="00B532FC" w:rsidP="00B532FC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>Решение Ленинской районной Думы от 28.12.2017г. №53/198 «О внесении изменений в решение Ленинской районной Думы №37/147 от 16.12.2016г. «О бюджете Ленинского муниципального района на 2017 год и на плановый период 2018 и 2019 годов»;</w:t>
      </w:r>
    </w:p>
    <w:p w:rsidR="005B2C60" w:rsidRPr="00550C65" w:rsidRDefault="002F3FFA" w:rsidP="005B2C60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>д</w:t>
      </w:r>
      <w:r w:rsidR="005B2C60" w:rsidRPr="00550C65">
        <w:rPr>
          <w:rFonts w:ascii="Times New Roman" w:hAnsi="Times New Roman" w:cs="Times New Roman"/>
          <w:sz w:val="28"/>
          <w:szCs w:val="28"/>
        </w:rPr>
        <w:t>ругие нормативно-правовые акты.</w:t>
      </w:r>
    </w:p>
    <w:p w:rsidR="007934A9" w:rsidRPr="00550C65" w:rsidRDefault="007934A9" w:rsidP="007934A9">
      <w:pPr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4201F" w:rsidRPr="00550C65" w:rsidRDefault="007934A9" w:rsidP="007934A9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 xml:space="preserve">Объем проверенных средств за проверяемый период составил по доходам </w:t>
      </w:r>
      <w:r w:rsidR="00BA3BD0" w:rsidRPr="00550C65">
        <w:rPr>
          <w:rFonts w:ascii="Times New Roman" w:hAnsi="Times New Roman" w:cs="Times New Roman"/>
          <w:sz w:val="28"/>
          <w:szCs w:val="28"/>
        </w:rPr>
        <w:t>1</w:t>
      </w:r>
      <w:r w:rsidR="00EE5C6D" w:rsidRPr="00550C65">
        <w:rPr>
          <w:rFonts w:ascii="Times New Roman" w:hAnsi="Times New Roman" w:cs="Times New Roman"/>
          <w:sz w:val="28"/>
          <w:szCs w:val="28"/>
        </w:rPr>
        <w:t>8167</w:t>
      </w:r>
      <w:r w:rsidR="00BD653D" w:rsidRPr="00550C65">
        <w:rPr>
          <w:rFonts w:ascii="Times New Roman" w:hAnsi="Times New Roman" w:cs="Times New Roman"/>
          <w:sz w:val="28"/>
          <w:szCs w:val="28"/>
        </w:rPr>
        <w:t>,63</w:t>
      </w:r>
      <w:r w:rsidRPr="00550C65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2F3FFA" w:rsidRPr="00550C65">
        <w:rPr>
          <w:rFonts w:ascii="Times New Roman" w:hAnsi="Times New Roman" w:cs="Times New Roman"/>
          <w:sz w:val="28"/>
          <w:szCs w:val="28"/>
        </w:rPr>
        <w:t xml:space="preserve">, </w:t>
      </w:r>
      <w:r w:rsidRPr="00550C65">
        <w:rPr>
          <w:rFonts w:ascii="Times New Roman" w:hAnsi="Times New Roman" w:cs="Times New Roman"/>
          <w:sz w:val="28"/>
          <w:szCs w:val="28"/>
        </w:rPr>
        <w:t xml:space="preserve"> по расходам </w:t>
      </w:r>
      <w:r w:rsidR="00BD653D" w:rsidRPr="00550C65">
        <w:rPr>
          <w:rFonts w:ascii="Times New Roman" w:hAnsi="Times New Roman" w:cs="Times New Roman"/>
          <w:sz w:val="28"/>
          <w:szCs w:val="28"/>
        </w:rPr>
        <w:t xml:space="preserve"> 5706,02</w:t>
      </w:r>
      <w:r w:rsidR="00163428" w:rsidRPr="00550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0C65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Pr="00550C65">
        <w:rPr>
          <w:rFonts w:ascii="Times New Roman" w:hAnsi="Times New Roman" w:cs="Times New Roman"/>
          <w:sz w:val="28"/>
          <w:szCs w:val="28"/>
        </w:rPr>
        <w:t xml:space="preserve"> руб.  </w:t>
      </w:r>
    </w:p>
    <w:p w:rsidR="00375EC1" w:rsidRPr="00550C65" w:rsidRDefault="00375EC1" w:rsidP="001C2B62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D8EAF2"/>
        </w:rPr>
      </w:pPr>
      <w:r w:rsidRPr="00550C6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Установление соответствия (несоответствия) годовой бюджетной отчетности к требованиям законодательства РФ</w:t>
      </w:r>
      <w:r w:rsidRPr="00550C6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 </w:t>
      </w:r>
    </w:p>
    <w:p w:rsidR="00C66735" w:rsidRPr="00550C65" w:rsidRDefault="00C66735" w:rsidP="00A353F9">
      <w:pPr>
        <w:pStyle w:val="a8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4A3B95" w:rsidRPr="00550C65" w:rsidRDefault="00C66735" w:rsidP="00A35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</w:r>
      <w:r w:rsidR="004A3B95" w:rsidRPr="00550C65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3E3CD7" w:rsidRPr="00550C65">
        <w:rPr>
          <w:rFonts w:ascii="Times New Roman" w:hAnsi="Times New Roman" w:cs="Times New Roman"/>
          <w:sz w:val="28"/>
          <w:szCs w:val="28"/>
        </w:rPr>
        <w:t>Финансовым отделом</w:t>
      </w:r>
      <w:r w:rsidR="004A3B95" w:rsidRPr="00550C65">
        <w:rPr>
          <w:rFonts w:ascii="Times New Roman" w:hAnsi="Times New Roman" w:cs="Times New Roman"/>
          <w:sz w:val="28"/>
          <w:szCs w:val="28"/>
        </w:rPr>
        <w:t xml:space="preserve"> за 2017 год представлена к проверке в соответствии со ст. 264.1 БК РФ и п. 11 Инструкции о порядке составления и представления годовой, квартальной и месячной отчетности об </w:t>
      </w:r>
      <w:r w:rsidR="004A3B95" w:rsidRPr="00550C65">
        <w:rPr>
          <w:rFonts w:ascii="Times New Roman" w:hAnsi="Times New Roman" w:cs="Times New Roman"/>
          <w:sz w:val="28"/>
          <w:szCs w:val="28"/>
        </w:rPr>
        <w:lastRenderedPageBreak/>
        <w:t>исполнении бюджетов бюджетной системы РФ, утвержденной приказом Минфина РФ от 28.12.2010 № 191н (далее - Инструкция № 191н) в следующем составе:</w:t>
      </w:r>
    </w:p>
    <w:p w:rsidR="00C66735" w:rsidRPr="00550C65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(форма по ОКУД 0503130);</w:t>
      </w:r>
    </w:p>
    <w:p w:rsidR="00C66735" w:rsidRPr="00550C65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«Справка по заключению счетов бюджетного учета отчетного финансового года»  (форма по ОКУД 0503110);</w:t>
      </w:r>
    </w:p>
    <w:p w:rsidR="00C66735" w:rsidRPr="00550C65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«Отчет о финансовых результатах деятельности» (форма по ОКУД 0503121);</w:t>
      </w:r>
    </w:p>
    <w:p w:rsidR="00D54C0F" w:rsidRPr="00550C65" w:rsidRDefault="00D54C0F" w:rsidP="00D54C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</w:r>
      <w:r w:rsidRPr="00550C65">
        <w:rPr>
          <w:rFonts w:ascii="Times New Roman" w:eastAsia="Times New Roman" w:hAnsi="Times New Roman" w:cs="Times New Roman"/>
          <w:sz w:val="28"/>
          <w:szCs w:val="28"/>
        </w:rPr>
        <w:t>- «Отчет о движении денежных средств» (форма 0503123);</w:t>
      </w:r>
    </w:p>
    <w:p w:rsidR="00C66735" w:rsidRPr="00550C65" w:rsidRDefault="00C66735" w:rsidP="00D54C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«Справка по консолидируемым расчетам» (форма по ОКУД 0503125);</w:t>
      </w:r>
    </w:p>
    <w:p w:rsidR="00C66735" w:rsidRPr="00550C65" w:rsidRDefault="00C66735" w:rsidP="00D54C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(форма по ОКУД 0503127);</w:t>
      </w:r>
    </w:p>
    <w:p w:rsidR="00C66735" w:rsidRPr="00550C65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17"/>
      <w:r w:rsidRPr="00550C65">
        <w:rPr>
          <w:rFonts w:ascii="Times New Roman" w:hAnsi="Times New Roman" w:cs="Times New Roman"/>
          <w:sz w:val="28"/>
          <w:szCs w:val="28"/>
        </w:rPr>
        <w:tab/>
        <w:t>- «Отчет о бюджетных обязательствах» (форма по ОКУД 0503128);</w:t>
      </w:r>
    </w:p>
    <w:bookmarkEnd w:id="2"/>
    <w:p w:rsidR="00C66735" w:rsidRPr="00550C65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-«Пояснительная записка</w:t>
      </w:r>
      <w:r w:rsidR="00163428" w:rsidRPr="00550C65">
        <w:rPr>
          <w:rFonts w:ascii="Times New Roman" w:hAnsi="Times New Roman" w:cs="Times New Roman"/>
          <w:sz w:val="28"/>
          <w:szCs w:val="28"/>
        </w:rPr>
        <w:t>»</w:t>
      </w:r>
      <w:r w:rsidRPr="00550C65">
        <w:rPr>
          <w:rFonts w:ascii="Times New Roman" w:hAnsi="Times New Roman" w:cs="Times New Roman"/>
          <w:sz w:val="28"/>
          <w:szCs w:val="28"/>
        </w:rPr>
        <w:t xml:space="preserve"> (форма по ОКУД 0503160) по составу: таблицы №1,</w:t>
      </w:r>
      <w:r w:rsidR="00C93957" w:rsidRPr="00550C65">
        <w:rPr>
          <w:rFonts w:ascii="Times New Roman" w:hAnsi="Times New Roman" w:cs="Times New Roman"/>
          <w:sz w:val="28"/>
          <w:szCs w:val="28"/>
        </w:rPr>
        <w:t>3,</w:t>
      </w:r>
      <w:r w:rsidR="00163428" w:rsidRPr="00550C65">
        <w:rPr>
          <w:rFonts w:ascii="Times New Roman" w:hAnsi="Times New Roman" w:cs="Times New Roman"/>
          <w:sz w:val="28"/>
          <w:szCs w:val="28"/>
        </w:rPr>
        <w:t>4,5,</w:t>
      </w:r>
      <w:r w:rsidRPr="00550C65">
        <w:rPr>
          <w:rFonts w:ascii="Times New Roman" w:hAnsi="Times New Roman" w:cs="Times New Roman"/>
          <w:sz w:val="28"/>
          <w:szCs w:val="28"/>
        </w:rPr>
        <w:t>7 и сведения по формам ОКУД</w:t>
      </w:r>
      <w:r w:rsidR="00163428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C93957" w:rsidRPr="00550C65">
        <w:rPr>
          <w:rFonts w:ascii="Times New Roman" w:hAnsi="Times New Roman" w:cs="Times New Roman"/>
          <w:sz w:val="28"/>
          <w:szCs w:val="28"/>
        </w:rPr>
        <w:t xml:space="preserve">0503161, </w:t>
      </w:r>
      <w:r w:rsidR="00FE3D88" w:rsidRPr="00550C65">
        <w:rPr>
          <w:rFonts w:ascii="Times New Roman" w:eastAsia="Times New Roman" w:hAnsi="Times New Roman" w:cs="Times New Roman"/>
          <w:sz w:val="28"/>
          <w:szCs w:val="28"/>
        </w:rPr>
        <w:t>1503163</w:t>
      </w:r>
      <w:r w:rsidR="00FE3D88" w:rsidRPr="00550C65">
        <w:rPr>
          <w:rFonts w:ascii="Times New Roman" w:hAnsi="Times New Roman" w:cs="Times New Roman"/>
          <w:sz w:val="28"/>
          <w:szCs w:val="28"/>
        </w:rPr>
        <w:t>,</w:t>
      </w:r>
      <w:r w:rsidR="00FE3D88" w:rsidRPr="00550C65">
        <w:rPr>
          <w:sz w:val="28"/>
          <w:szCs w:val="28"/>
        </w:rPr>
        <w:t xml:space="preserve"> </w:t>
      </w:r>
      <w:r w:rsidRPr="00550C65">
        <w:rPr>
          <w:rFonts w:ascii="Times New Roman" w:hAnsi="Times New Roman" w:cs="Times New Roman"/>
          <w:sz w:val="28"/>
          <w:szCs w:val="28"/>
        </w:rPr>
        <w:t>00503164, 0503168, 0503169</w:t>
      </w:r>
      <w:r w:rsidR="00A353F9" w:rsidRPr="00550C65">
        <w:rPr>
          <w:rFonts w:ascii="Times New Roman" w:hAnsi="Times New Roman" w:cs="Times New Roman"/>
          <w:sz w:val="28"/>
          <w:szCs w:val="28"/>
        </w:rPr>
        <w:t xml:space="preserve">, </w:t>
      </w:r>
      <w:r w:rsidR="005A5C69" w:rsidRPr="00550C65">
        <w:rPr>
          <w:rFonts w:ascii="Times New Roman" w:hAnsi="Times New Roman" w:cs="Times New Roman"/>
          <w:sz w:val="28"/>
          <w:szCs w:val="28"/>
        </w:rPr>
        <w:t xml:space="preserve">0503175, </w:t>
      </w:r>
      <w:r w:rsidR="00A353F9" w:rsidRPr="00550C65">
        <w:rPr>
          <w:rFonts w:ascii="Times New Roman" w:hAnsi="Times New Roman" w:cs="Times New Roman"/>
          <w:sz w:val="28"/>
          <w:szCs w:val="28"/>
        </w:rPr>
        <w:t>0503177</w:t>
      </w:r>
      <w:r w:rsidRPr="00550C65">
        <w:rPr>
          <w:rFonts w:ascii="Times New Roman" w:hAnsi="Times New Roman" w:cs="Times New Roman"/>
          <w:sz w:val="28"/>
          <w:szCs w:val="28"/>
        </w:rPr>
        <w:t>.</w:t>
      </w:r>
    </w:p>
    <w:p w:rsidR="0089119B" w:rsidRPr="00550C65" w:rsidRDefault="0089119B" w:rsidP="00891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В соответствии с  п.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546002" w:rsidRPr="00550C65" w:rsidRDefault="0089119B" w:rsidP="006B148A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550C65">
        <w:rPr>
          <w:rFonts w:ascii="Times New Roman" w:hAnsi="Times New Roman"/>
          <w:b w:val="0"/>
          <w:color w:val="auto"/>
          <w:sz w:val="28"/>
          <w:szCs w:val="28"/>
        </w:rPr>
        <w:tab/>
        <w:t>В соответствии с п. 8 Инструкции № 191н не представленные формы и таблицы,  не имеющие числовых значений, отраж</w:t>
      </w:r>
      <w:r w:rsidR="008D2FDB" w:rsidRPr="00550C65">
        <w:rPr>
          <w:rFonts w:ascii="Times New Roman" w:hAnsi="Times New Roman"/>
          <w:b w:val="0"/>
          <w:color w:val="auto"/>
          <w:sz w:val="28"/>
          <w:szCs w:val="28"/>
        </w:rPr>
        <w:t>ены</w:t>
      </w:r>
      <w:r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 в текстовой части  пояснительной записки. </w:t>
      </w:r>
      <w:r w:rsidR="008D2FDB" w:rsidRPr="00550C65">
        <w:rPr>
          <w:rFonts w:ascii="Times New Roman" w:hAnsi="Times New Roman"/>
          <w:b w:val="0"/>
          <w:color w:val="auto"/>
          <w:sz w:val="28"/>
          <w:szCs w:val="28"/>
        </w:rPr>
        <w:t>В</w:t>
      </w:r>
      <w:r w:rsidR="00764750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B148A" w:rsidRPr="00550C65">
        <w:rPr>
          <w:rFonts w:ascii="Times New Roman" w:hAnsi="Times New Roman"/>
          <w:b w:val="0"/>
          <w:color w:val="auto"/>
          <w:sz w:val="28"/>
          <w:szCs w:val="28"/>
        </w:rPr>
        <w:t>текстовой части</w:t>
      </w:r>
      <w:r w:rsidR="00764750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 пояснительной записки </w:t>
      </w:r>
      <w:r w:rsidR="00374F81" w:rsidRPr="00550C65">
        <w:rPr>
          <w:rFonts w:ascii="Times New Roman" w:hAnsi="Times New Roman"/>
          <w:b w:val="0"/>
          <w:color w:val="auto"/>
          <w:sz w:val="28"/>
          <w:szCs w:val="28"/>
        </w:rPr>
        <w:t>отражена</w:t>
      </w:r>
      <w:r w:rsidR="00546002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 форма 0503176 «Сведения о недостачах и хищениях денежных средств и материальных ценностей»</w:t>
      </w:r>
      <w:r w:rsidR="00374F81" w:rsidRPr="00550C65">
        <w:rPr>
          <w:rFonts w:ascii="Times New Roman" w:hAnsi="Times New Roman"/>
          <w:b w:val="0"/>
          <w:color w:val="auto"/>
          <w:sz w:val="28"/>
          <w:szCs w:val="28"/>
        </w:rPr>
        <w:t>, как не имеющая числового значения</w:t>
      </w:r>
      <w:r w:rsidR="00546002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, тогда как согласно Приказа Минфина России от 31 декабря 2015г. N 229н "О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 </w:t>
      </w:r>
      <w:r w:rsidR="006B148A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данная </w:t>
      </w:r>
      <w:r w:rsidR="00374F81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форма </w:t>
      </w:r>
      <w:r w:rsidR="00546002" w:rsidRPr="00550C65">
        <w:rPr>
          <w:rFonts w:ascii="Times New Roman" w:hAnsi="Times New Roman"/>
          <w:b w:val="0"/>
          <w:color w:val="auto"/>
          <w:sz w:val="28"/>
          <w:szCs w:val="28"/>
        </w:rPr>
        <w:t>исключена из состава пояснительной записки при составлении бюджетной отчетности</w:t>
      </w:r>
      <w:r w:rsidR="00E64B3F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46002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с 1 марта 2016 года. </w:t>
      </w:r>
    </w:p>
    <w:p w:rsidR="00CC5A18" w:rsidRPr="00550C65" w:rsidRDefault="00312FE5" w:rsidP="004601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tab/>
      </w:r>
      <w:bookmarkStart w:id="3" w:name="_Hlk509234263"/>
      <w:r w:rsidRPr="00550C65">
        <w:rPr>
          <w:rFonts w:ascii="Times New Roman" w:hAnsi="Times New Roman" w:cs="Times New Roman"/>
          <w:sz w:val="28"/>
          <w:szCs w:val="28"/>
        </w:rPr>
        <w:t xml:space="preserve">В составе  </w:t>
      </w:r>
      <w:r w:rsidR="005F4BEF" w:rsidRPr="00550C65">
        <w:rPr>
          <w:rFonts w:ascii="Times New Roman" w:hAnsi="Times New Roman" w:cs="Times New Roman"/>
          <w:sz w:val="28"/>
          <w:szCs w:val="28"/>
        </w:rPr>
        <w:t>пояснительной записки</w:t>
      </w:r>
      <w:r w:rsidR="00F8754C" w:rsidRPr="00550C65">
        <w:rPr>
          <w:rFonts w:ascii="Times New Roman" w:hAnsi="Times New Roman" w:cs="Times New Roman"/>
          <w:sz w:val="28"/>
          <w:szCs w:val="28"/>
        </w:rPr>
        <w:t xml:space="preserve">, в </w:t>
      </w:r>
      <w:r w:rsidR="00240A3B" w:rsidRPr="00550C65">
        <w:rPr>
          <w:rFonts w:ascii="Times New Roman" w:hAnsi="Times New Roman" w:cs="Times New Roman"/>
          <w:sz w:val="28"/>
          <w:szCs w:val="28"/>
        </w:rPr>
        <w:t>соответствии</w:t>
      </w:r>
      <w:r w:rsidR="00F8754C" w:rsidRPr="00550C65">
        <w:rPr>
          <w:rFonts w:ascii="Times New Roman" w:hAnsi="Times New Roman" w:cs="Times New Roman"/>
          <w:sz w:val="28"/>
          <w:szCs w:val="28"/>
        </w:rPr>
        <w:t xml:space="preserve"> с п. 158 Инструкции №191н</w:t>
      </w:r>
      <w:r w:rsidR="005F4BEF" w:rsidRPr="00550C65">
        <w:rPr>
          <w:rFonts w:ascii="Times New Roman" w:hAnsi="Times New Roman" w:cs="Times New Roman"/>
          <w:sz w:val="28"/>
          <w:szCs w:val="28"/>
        </w:rPr>
        <w:t xml:space="preserve"> не представлена </w:t>
      </w:r>
      <w:hyperlink r:id="rId8" w:history="1">
        <w:r w:rsidR="005F4BEF" w:rsidRPr="00550C65">
          <w:rPr>
            <w:rFonts w:ascii="Times New Roman" w:hAnsi="Times New Roman" w:cs="Times New Roman"/>
            <w:sz w:val="28"/>
            <w:szCs w:val="28"/>
          </w:rPr>
          <w:t>Таблица № 6</w:t>
        </w:r>
      </w:hyperlink>
      <w:r w:rsidR="005F4BEF" w:rsidRPr="00550C65">
        <w:rPr>
          <w:rFonts w:ascii="Times New Roman" w:hAnsi="Times New Roman" w:cs="Times New Roman"/>
          <w:sz w:val="28"/>
          <w:szCs w:val="28"/>
        </w:rPr>
        <w:t xml:space="preserve"> «Сведения о проведении инвентаризации»</w:t>
      </w:r>
      <w:r w:rsidR="00B52939" w:rsidRPr="00550C65">
        <w:rPr>
          <w:rFonts w:ascii="Times New Roman" w:hAnsi="Times New Roman" w:cs="Times New Roman"/>
          <w:sz w:val="28"/>
          <w:szCs w:val="28"/>
        </w:rPr>
        <w:t xml:space="preserve">, </w:t>
      </w:r>
      <w:r w:rsidR="00E70EA4" w:rsidRPr="00550C65">
        <w:rPr>
          <w:rFonts w:ascii="Times New Roman" w:hAnsi="Times New Roman" w:cs="Times New Roman"/>
          <w:sz w:val="28"/>
          <w:szCs w:val="28"/>
        </w:rPr>
        <w:t>из чего следует, что</w:t>
      </w:r>
      <w:r w:rsidR="00B52939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BD38CB" w:rsidRPr="00550C65">
        <w:rPr>
          <w:rFonts w:ascii="Times New Roman" w:hAnsi="Times New Roman" w:cs="Times New Roman"/>
          <w:sz w:val="28"/>
          <w:szCs w:val="28"/>
        </w:rPr>
        <w:t>расхождений по результатам проведени</w:t>
      </w:r>
      <w:r w:rsidR="00E70EA4" w:rsidRPr="00550C65">
        <w:rPr>
          <w:rFonts w:ascii="Times New Roman" w:hAnsi="Times New Roman" w:cs="Times New Roman"/>
          <w:sz w:val="28"/>
          <w:szCs w:val="28"/>
        </w:rPr>
        <w:t>я</w:t>
      </w:r>
      <w:r w:rsidR="00BD38CB" w:rsidRPr="00550C65">
        <w:rPr>
          <w:rFonts w:ascii="Times New Roman" w:hAnsi="Times New Roman" w:cs="Times New Roman"/>
          <w:sz w:val="28"/>
          <w:szCs w:val="28"/>
        </w:rPr>
        <w:t xml:space="preserve"> инвентаризации  не выявлено</w:t>
      </w:r>
      <w:r w:rsidR="00E70EA4" w:rsidRPr="00550C65">
        <w:rPr>
          <w:rFonts w:ascii="Times New Roman" w:hAnsi="Times New Roman" w:cs="Times New Roman"/>
          <w:sz w:val="28"/>
          <w:szCs w:val="28"/>
        </w:rPr>
        <w:t>.</w:t>
      </w:r>
      <w:r w:rsidR="004601FE" w:rsidRPr="00550C65">
        <w:rPr>
          <w:rFonts w:ascii="Times New Roman" w:hAnsi="Times New Roman" w:cs="Times New Roman"/>
          <w:sz w:val="28"/>
          <w:szCs w:val="28"/>
        </w:rPr>
        <w:t xml:space="preserve"> Однако, в</w:t>
      </w:r>
      <w:r w:rsidR="00791189" w:rsidRPr="00550C65">
        <w:rPr>
          <w:rFonts w:ascii="Times New Roman" w:hAnsi="Times New Roman" w:cs="Times New Roman"/>
          <w:sz w:val="28"/>
          <w:szCs w:val="28"/>
        </w:rPr>
        <w:t xml:space="preserve"> нарушение </w:t>
      </w:r>
      <w:r w:rsidR="004601FE" w:rsidRPr="00550C65">
        <w:rPr>
          <w:rFonts w:ascii="Times New Roman" w:hAnsi="Times New Roman" w:cs="Times New Roman"/>
          <w:sz w:val="28"/>
          <w:szCs w:val="28"/>
        </w:rPr>
        <w:t xml:space="preserve">вышеназванного пункта </w:t>
      </w:r>
      <w:r w:rsidR="00791189" w:rsidRPr="00550C65">
        <w:rPr>
          <w:rFonts w:ascii="Times New Roman" w:hAnsi="Times New Roman" w:cs="Times New Roman"/>
          <w:sz w:val="28"/>
          <w:szCs w:val="28"/>
        </w:rPr>
        <w:t>в</w:t>
      </w:r>
      <w:r w:rsidR="001941D0" w:rsidRPr="00550C65">
        <w:rPr>
          <w:rFonts w:ascii="Times New Roman" w:hAnsi="Times New Roman" w:cs="Times New Roman"/>
          <w:sz w:val="28"/>
          <w:szCs w:val="28"/>
        </w:rPr>
        <w:t xml:space="preserve"> текстовой части раздела 5 «Прочие вопросы </w:t>
      </w:r>
      <w:r w:rsidR="001941D0" w:rsidRPr="00550C65">
        <w:rPr>
          <w:rFonts w:ascii="Times New Roman" w:hAnsi="Times New Roman" w:cs="Times New Roman"/>
          <w:sz w:val="28"/>
          <w:szCs w:val="28"/>
        </w:rPr>
        <w:lastRenderedPageBreak/>
        <w:t>деятельности субъекта бюджетной отчетности» Пояснительной записки (</w:t>
      </w:r>
      <w:hyperlink w:anchor="sub_503160" w:history="1">
        <w:r w:rsidR="001941D0" w:rsidRPr="00550C65">
          <w:rPr>
            <w:rFonts w:ascii="Times New Roman" w:hAnsi="Times New Roman" w:cs="Times New Roman"/>
            <w:sz w:val="28"/>
            <w:szCs w:val="28"/>
          </w:rPr>
          <w:t>ф. 0503160</w:t>
        </w:r>
      </w:hyperlink>
      <w:r w:rsidR="001941D0" w:rsidRPr="00550C65">
        <w:rPr>
          <w:rFonts w:ascii="Times New Roman" w:hAnsi="Times New Roman" w:cs="Times New Roman"/>
          <w:sz w:val="28"/>
          <w:szCs w:val="28"/>
        </w:rPr>
        <w:t>)</w:t>
      </w:r>
      <w:r w:rsidR="005D28B8" w:rsidRPr="00550C65">
        <w:rPr>
          <w:rFonts w:ascii="Times New Roman" w:hAnsi="Times New Roman" w:cs="Times New Roman"/>
          <w:sz w:val="28"/>
          <w:szCs w:val="28"/>
        </w:rPr>
        <w:t xml:space="preserve"> не отражен </w:t>
      </w:r>
      <w:r w:rsidR="001941D0" w:rsidRPr="00550C65">
        <w:rPr>
          <w:rFonts w:ascii="Times New Roman" w:hAnsi="Times New Roman" w:cs="Times New Roman"/>
          <w:sz w:val="28"/>
          <w:szCs w:val="28"/>
        </w:rPr>
        <w:t>факт проведения годовой инвентаризации</w:t>
      </w:r>
      <w:r w:rsidR="00CC5A18" w:rsidRPr="00550C65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EC2391" w:rsidRPr="00550C65" w:rsidRDefault="00EC2391" w:rsidP="00EC2391">
      <w:pPr>
        <w:pStyle w:val="a3"/>
        <w:spacing w:before="0" w:beforeAutospacing="0" w:after="60" w:afterAutospacing="0" w:line="216" w:lineRule="atLeast"/>
        <w:jc w:val="both"/>
        <w:rPr>
          <w:sz w:val="28"/>
          <w:szCs w:val="28"/>
        </w:rPr>
      </w:pPr>
      <w:r w:rsidRPr="00550C65">
        <w:rPr>
          <w:sz w:val="28"/>
          <w:szCs w:val="28"/>
        </w:rPr>
        <w:t xml:space="preserve">           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54201F" w:rsidRPr="00550C65" w:rsidRDefault="000879FA" w:rsidP="00262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Нефинансовые активы Финансового отдела, </w:t>
      </w:r>
      <w:r w:rsidRPr="00550C65">
        <w:rPr>
          <w:rFonts w:ascii="Times New Roman" w:hAnsi="Times New Roman" w:cs="Times New Roman"/>
          <w:sz w:val="28"/>
          <w:szCs w:val="28"/>
        </w:rPr>
        <w:t>п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о данным формы  0503168 «Сведения о движении нефинансовых активов»</w:t>
      </w:r>
      <w:r w:rsidRPr="00550C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 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включают в себя стоимость основных средств и материальных запасов.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</w:p>
    <w:p w:rsidR="00FF0207" w:rsidRPr="00550C65" w:rsidRDefault="0054201F" w:rsidP="00FF020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FF0207" w:rsidRPr="00550C6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Стоимость основных средств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 </w:t>
      </w:r>
    </w:p>
    <w:p w:rsidR="00F45A01" w:rsidRPr="00550C65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CA434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составляет  </w:t>
      </w:r>
      <w:r w:rsidR="009C3DA9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1638,7 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FF0207" w:rsidRPr="00550C65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7D204E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составляет  </w:t>
      </w:r>
      <w:r w:rsidR="00F95A98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1708,9 </w:t>
      </w:r>
      <w:r w:rsidR="00FF0207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54201F" w:rsidRPr="00550C65" w:rsidRDefault="00FF0207" w:rsidP="00464D94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Стоимость основных средств  на 1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января 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201</w:t>
      </w:r>
      <w:r w:rsidR="00F95A98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</w:t>
      </w:r>
      <w:r w:rsidR="005C04C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F95A98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</w:t>
      </w:r>
      <w:r w:rsidR="005C04C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илась на </w:t>
      </w:r>
      <w:r w:rsidR="00464D9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70,2</w:t>
      </w:r>
      <w:r w:rsidR="005C04C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руб., </w:t>
      </w:r>
      <w:r w:rsidR="00FF07BE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этом  поступило на сумму </w:t>
      </w:r>
      <w:r w:rsidR="00AA1E2F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8B699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C04C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FF07BE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464D9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 w:rsidR="005C04C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,7</w:t>
      </w:r>
      <w:r w:rsidR="00FF07BE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8B699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45A01" w:rsidRPr="00550C65" w:rsidRDefault="00901120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Стоимость материальных запасов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F45A01" w:rsidRPr="00550C65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01120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540F8C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901120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1120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составляет  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0,</w:t>
      </w:r>
      <w:r w:rsidR="00540F8C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01120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руб.;   </w:t>
      </w:r>
    </w:p>
    <w:p w:rsidR="00901120" w:rsidRPr="00550C65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B699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540F8C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8B699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B6991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составляет  0,</w:t>
      </w:r>
      <w:r w:rsidR="001F55B9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01120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 руб.</w:t>
      </w:r>
    </w:p>
    <w:p w:rsidR="00901120" w:rsidRPr="00550C65" w:rsidRDefault="00901120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716313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Поступило 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материальных запасов </w:t>
      </w:r>
      <w:r w:rsidR="00716313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201</w:t>
      </w:r>
      <w:r w:rsidR="001F55B9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</w:t>
      </w:r>
      <w:r w:rsidR="00716313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у на сумму 125,9 тыс. руб.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выбыло  на сумму  </w:t>
      </w:r>
      <w:r w:rsidR="00594B4A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843F7D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>25,9</w:t>
      </w: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240D9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E58A7" w:rsidRPr="00550C65" w:rsidRDefault="00240D94" w:rsidP="008B699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D8EAF2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901120" w:rsidRPr="00550C65">
        <w:rPr>
          <w:rFonts w:ascii="Times New Roman" w:eastAsia="Times New Roman" w:hAnsi="Times New Roman" w:cs="Times New Roman"/>
          <w:sz w:val="28"/>
          <w:szCs w:val="28"/>
        </w:rPr>
        <w:t xml:space="preserve">В форме 0503168 </w:t>
      </w:r>
      <w:r w:rsidR="00901120" w:rsidRPr="00550C65">
        <w:rPr>
          <w:rFonts w:ascii="Times New Roman" w:eastAsia="Times New Roman" w:hAnsi="Times New Roman" w:cs="Times New Roman"/>
          <w:bCs/>
          <w:sz w:val="28"/>
          <w:szCs w:val="28"/>
        </w:rPr>
        <w:t>в полном объеме отражено</w:t>
      </w:r>
      <w:r w:rsidR="00901120" w:rsidRPr="00550C65">
        <w:rPr>
          <w:rFonts w:ascii="Times New Roman" w:eastAsia="Times New Roman" w:hAnsi="Times New Roman" w:cs="Times New Roman"/>
          <w:sz w:val="28"/>
          <w:szCs w:val="28"/>
        </w:rPr>
        <w:t xml:space="preserve"> движение нефинансовых активов. </w:t>
      </w:r>
      <w:r w:rsidR="008B6991" w:rsidRPr="00550C65">
        <w:rPr>
          <w:rFonts w:ascii="Times New Roman" w:eastAsia="Times New Roman" w:hAnsi="Times New Roman" w:cs="Times New Roman"/>
          <w:sz w:val="28"/>
          <w:szCs w:val="28"/>
        </w:rPr>
        <w:t>Согласно пункту 166 Инструкции № 191н п</w:t>
      </w:r>
      <w:r w:rsidR="00901120" w:rsidRPr="00550C65">
        <w:rPr>
          <w:rFonts w:ascii="Times New Roman" w:eastAsia="Times New Roman" w:hAnsi="Times New Roman" w:cs="Times New Roman"/>
          <w:sz w:val="28"/>
          <w:szCs w:val="28"/>
        </w:rPr>
        <w:t>оказатели данной формы соответствуют показателям баланса (формы по ОКУД 0503130) за отчетный финансовый год.</w:t>
      </w:r>
      <w:r w:rsidR="00901120" w:rsidRPr="00550C65">
        <w:rPr>
          <w:rFonts w:ascii="Times New Roman" w:eastAsia="Times New Roman" w:hAnsi="Times New Roman" w:cs="Times New Roman"/>
          <w:sz w:val="28"/>
          <w:szCs w:val="28"/>
          <w:shd w:val="clear" w:color="auto" w:fill="D8EAF2"/>
        </w:rPr>
        <w:t xml:space="preserve"> </w:t>
      </w:r>
    </w:p>
    <w:p w:rsidR="00FE58A7" w:rsidRPr="00550C65" w:rsidRDefault="00FE58A7" w:rsidP="008B6991">
      <w:pPr>
        <w:autoSpaceDE w:val="0"/>
        <w:spacing w:after="0" w:line="240" w:lineRule="auto"/>
        <w:jc w:val="both"/>
        <w:rPr>
          <w:sz w:val="28"/>
          <w:szCs w:val="28"/>
          <w:shd w:val="clear" w:color="auto" w:fill="FFFFFF"/>
        </w:rPr>
      </w:pPr>
    </w:p>
    <w:p w:rsidR="00AB0C22" w:rsidRPr="00550C65" w:rsidRDefault="00FE58A7" w:rsidP="00B05F6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Согласно формы 0503169  «Сведения по дебиторской и кредиторской задолженности»  числится дебиторская  задолженность  на 01.01.2017г.  в сумме</w:t>
      </w:r>
      <w:r w:rsidR="00240D94"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B0C22" w:rsidRPr="00550C65">
        <w:rPr>
          <w:rFonts w:ascii="Times New Roman" w:hAnsi="Times New Roman" w:cs="Times New Roman"/>
          <w:sz w:val="28"/>
          <w:szCs w:val="28"/>
        </w:rPr>
        <w:t>3</w:t>
      </w:r>
      <w:r w:rsidR="00B05F6B" w:rsidRPr="00550C65">
        <w:rPr>
          <w:rFonts w:ascii="Times New Roman" w:hAnsi="Times New Roman" w:cs="Times New Roman"/>
          <w:sz w:val="28"/>
          <w:szCs w:val="28"/>
        </w:rPr>
        <w:t>1</w:t>
      </w:r>
      <w:r w:rsidR="00AB0C22" w:rsidRPr="00550C65">
        <w:rPr>
          <w:rFonts w:ascii="Times New Roman" w:hAnsi="Times New Roman" w:cs="Times New Roman"/>
          <w:sz w:val="28"/>
          <w:szCs w:val="28"/>
        </w:rPr>
        <w:t>,</w:t>
      </w:r>
      <w:r w:rsidR="00B05F6B" w:rsidRPr="00550C65">
        <w:rPr>
          <w:rFonts w:ascii="Times New Roman" w:hAnsi="Times New Roman" w:cs="Times New Roman"/>
          <w:sz w:val="28"/>
          <w:szCs w:val="28"/>
        </w:rPr>
        <w:t>6</w:t>
      </w:r>
      <w:r w:rsidR="00AB0C22" w:rsidRPr="00550C65">
        <w:rPr>
          <w:rFonts w:ascii="Times New Roman" w:hAnsi="Times New Roman" w:cs="Times New Roman"/>
          <w:sz w:val="28"/>
          <w:szCs w:val="28"/>
        </w:rPr>
        <w:t xml:space="preserve"> тыс. руб. по счету </w:t>
      </w:r>
      <w:r w:rsidR="00B05F6B" w:rsidRPr="00550C65">
        <w:rPr>
          <w:rFonts w:ascii="Times New Roman" w:eastAsia="Times New Roman" w:hAnsi="Times New Roman" w:cs="Times New Roman"/>
          <w:sz w:val="28"/>
          <w:szCs w:val="28"/>
        </w:rPr>
        <w:t>120621000 «</w:t>
      </w:r>
      <w:r w:rsidR="00B05F6B" w:rsidRPr="00550C65">
        <w:rPr>
          <w:rFonts w:ascii="Times New Roman" w:hAnsi="Times New Roman" w:cs="Times New Roman"/>
          <w:sz w:val="28"/>
          <w:szCs w:val="28"/>
        </w:rPr>
        <w:t>расчеты по авансам по услугам связи».</w:t>
      </w:r>
      <w:r w:rsidR="00B05F6B" w:rsidRPr="00550C6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B0C22" w:rsidRPr="00550C65">
        <w:rPr>
          <w:rFonts w:ascii="Times New Roman" w:hAnsi="Times New Roman" w:cs="Times New Roman"/>
          <w:sz w:val="28"/>
          <w:szCs w:val="28"/>
        </w:rPr>
        <w:t>На 01.01.2018г. задолженность у</w:t>
      </w:r>
      <w:r w:rsidR="00305CC8" w:rsidRPr="00550C65">
        <w:rPr>
          <w:rFonts w:ascii="Times New Roman" w:hAnsi="Times New Roman" w:cs="Times New Roman"/>
          <w:sz w:val="28"/>
          <w:szCs w:val="28"/>
        </w:rPr>
        <w:t>велич</w:t>
      </w:r>
      <w:r w:rsidR="00AB0C22" w:rsidRPr="00550C65">
        <w:rPr>
          <w:rFonts w:ascii="Times New Roman" w:hAnsi="Times New Roman" w:cs="Times New Roman"/>
          <w:sz w:val="28"/>
          <w:szCs w:val="28"/>
        </w:rPr>
        <w:t xml:space="preserve">илась на </w:t>
      </w:r>
      <w:r w:rsidR="00305CC8" w:rsidRPr="00550C65">
        <w:rPr>
          <w:rFonts w:ascii="Times New Roman" w:hAnsi="Times New Roman" w:cs="Times New Roman"/>
          <w:sz w:val="28"/>
          <w:szCs w:val="28"/>
        </w:rPr>
        <w:t>4,7</w:t>
      </w:r>
      <w:r w:rsidR="00AB0C22" w:rsidRPr="00550C65">
        <w:rPr>
          <w:rFonts w:ascii="Times New Roman" w:hAnsi="Times New Roman" w:cs="Times New Roman"/>
          <w:sz w:val="28"/>
          <w:szCs w:val="28"/>
        </w:rPr>
        <w:t xml:space="preserve"> тыс. руб. и составила  </w:t>
      </w:r>
      <w:r w:rsidR="00305CC8" w:rsidRPr="00550C65">
        <w:rPr>
          <w:rFonts w:ascii="Times New Roman" w:hAnsi="Times New Roman" w:cs="Times New Roman"/>
          <w:sz w:val="28"/>
          <w:szCs w:val="28"/>
        </w:rPr>
        <w:t>36,3</w:t>
      </w:r>
      <w:r w:rsidR="00AB0C22" w:rsidRPr="00550C65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00729A" w:rsidRPr="00550C65">
        <w:rPr>
          <w:rFonts w:ascii="Times New Roman" w:hAnsi="Times New Roman" w:cs="Times New Roman"/>
          <w:sz w:val="28"/>
          <w:szCs w:val="28"/>
        </w:rPr>
        <w:t>(аванс за услуги связи).</w:t>
      </w:r>
    </w:p>
    <w:p w:rsidR="0099791E" w:rsidRPr="00550C65" w:rsidRDefault="00240D94" w:rsidP="0099791E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9791E" w:rsidRPr="00550C65">
        <w:rPr>
          <w:rFonts w:ascii="Times New Roman" w:hAnsi="Times New Roman" w:cs="Times New Roman"/>
          <w:sz w:val="28"/>
          <w:szCs w:val="28"/>
        </w:rPr>
        <w:t>Кредиторская задолженность  на 01.01.2017г. составляла  8,</w:t>
      </w:r>
      <w:r w:rsidR="00972547" w:rsidRPr="00550C65">
        <w:rPr>
          <w:rFonts w:ascii="Times New Roman" w:hAnsi="Times New Roman" w:cs="Times New Roman"/>
          <w:sz w:val="28"/>
          <w:szCs w:val="28"/>
        </w:rPr>
        <w:t>57</w:t>
      </w:r>
      <w:r w:rsidR="0099791E" w:rsidRPr="00550C65">
        <w:rPr>
          <w:rFonts w:ascii="Times New Roman" w:hAnsi="Times New Roman" w:cs="Times New Roman"/>
          <w:sz w:val="28"/>
          <w:szCs w:val="28"/>
        </w:rPr>
        <w:t xml:space="preserve"> тыс. руб. по счету 120551000 «Расчеты с плательщиками по поступлениям от других бюджетов бюджетной системы Российской Федерации» (остатки межбюджетных трансфертов, подлежащие возврату  сельским поселениям). На 01.01.2018г. задолженность отсутствует.</w:t>
      </w:r>
    </w:p>
    <w:p w:rsidR="00717EAC" w:rsidRPr="00550C65" w:rsidRDefault="0099791E" w:rsidP="005734A9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717EAC" w:rsidRPr="00550C65">
        <w:rPr>
          <w:sz w:val="28"/>
          <w:szCs w:val="28"/>
        </w:rPr>
        <w:t xml:space="preserve">    </w:t>
      </w:r>
      <w:r w:rsidR="00717EAC" w:rsidRPr="00550C65">
        <w:rPr>
          <w:rFonts w:ascii="Times New Roman" w:hAnsi="Times New Roman"/>
          <w:sz w:val="28"/>
          <w:szCs w:val="28"/>
        </w:rPr>
        <w:t xml:space="preserve"> По данным годовой отчетности </w:t>
      </w:r>
      <w:r w:rsidR="00CB098E" w:rsidRPr="00550C65">
        <w:rPr>
          <w:rFonts w:ascii="Times New Roman" w:hAnsi="Times New Roman"/>
          <w:sz w:val="28"/>
          <w:szCs w:val="28"/>
        </w:rPr>
        <w:t>просроченн</w:t>
      </w:r>
      <w:r w:rsidR="005734A9" w:rsidRPr="00550C65">
        <w:rPr>
          <w:rFonts w:ascii="Times New Roman" w:hAnsi="Times New Roman"/>
          <w:sz w:val="28"/>
          <w:szCs w:val="28"/>
        </w:rPr>
        <w:t>ой</w:t>
      </w:r>
      <w:r w:rsidR="00CB098E" w:rsidRPr="00550C65">
        <w:rPr>
          <w:rFonts w:ascii="Times New Roman" w:hAnsi="Times New Roman"/>
          <w:sz w:val="28"/>
          <w:szCs w:val="28"/>
        </w:rPr>
        <w:t xml:space="preserve"> </w:t>
      </w:r>
      <w:r w:rsidR="00717EAC" w:rsidRPr="00550C65">
        <w:rPr>
          <w:rFonts w:ascii="Times New Roman" w:hAnsi="Times New Roman"/>
          <w:sz w:val="28"/>
          <w:szCs w:val="28"/>
        </w:rPr>
        <w:t>дебиторск</w:t>
      </w:r>
      <w:r w:rsidR="005734A9" w:rsidRPr="00550C65">
        <w:rPr>
          <w:rFonts w:ascii="Times New Roman" w:hAnsi="Times New Roman"/>
          <w:sz w:val="28"/>
          <w:szCs w:val="28"/>
        </w:rPr>
        <w:t>ой и кредиторской</w:t>
      </w:r>
      <w:r w:rsidR="00717EAC" w:rsidRPr="00550C65">
        <w:rPr>
          <w:rFonts w:ascii="Times New Roman" w:hAnsi="Times New Roman"/>
          <w:sz w:val="28"/>
          <w:szCs w:val="28"/>
        </w:rPr>
        <w:t xml:space="preserve"> задолженност</w:t>
      </w:r>
      <w:r w:rsidR="005734A9" w:rsidRPr="00550C65">
        <w:rPr>
          <w:rFonts w:ascii="Times New Roman" w:hAnsi="Times New Roman"/>
          <w:sz w:val="28"/>
          <w:szCs w:val="28"/>
        </w:rPr>
        <w:t>и</w:t>
      </w:r>
      <w:r w:rsidR="00717EAC" w:rsidRPr="00550C65">
        <w:rPr>
          <w:rFonts w:ascii="Times New Roman" w:hAnsi="Times New Roman"/>
          <w:sz w:val="28"/>
          <w:szCs w:val="28"/>
        </w:rPr>
        <w:t xml:space="preserve">  по состоянию на 01.01.201</w:t>
      </w:r>
      <w:r w:rsidR="005734A9" w:rsidRPr="00550C65">
        <w:rPr>
          <w:rFonts w:ascii="Times New Roman" w:hAnsi="Times New Roman"/>
          <w:sz w:val="28"/>
          <w:szCs w:val="28"/>
        </w:rPr>
        <w:t>8</w:t>
      </w:r>
      <w:r w:rsidR="00717EAC" w:rsidRPr="00550C65">
        <w:rPr>
          <w:rFonts w:ascii="Times New Roman" w:hAnsi="Times New Roman"/>
          <w:sz w:val="28"/>
          <w:szCs w:val="28"/>
        </w:rPr>
        <w:t xml:space="preserve"> г. не числится. </w:t>
      </w:r>
    </w:p>
    <w:p w:rsidR="00375EC1" w:rsidRPr="00550C65" w:rsidRDefault="0037450A" w:rsidP="00403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 xml:space="preserve"> Данные баланса (форма по ОКУД 0503130) </w:t>
      </w:r>
      <w:r w:rsidR="00375EC1" w:rsidRPr="00550C65">
        <w:rPr>
          <w:rFonts w:ascii="Times New Roman" w:eastAsia="Times New Roman" w:hAnsi="Times New Roman" w:cs="Times New Roman"/>
          <w:bCs/>
          <w:sz w:val="28"/>
          <w:szCs w:val="28"/>
        </w:rPr>
        <w:t>соответствуют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 xml:space="preserve"> сведениям  формы  по ОКУД </w:t>
      </w:r>
      <w:r w:rsidR="00C52507" w:rsidRPr="00550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>0503169.</w:t>
      </w:r>
    </w:p>
    <w:p w:rsidR="0054201F" w:rsidRPr="00550C65" w:rsidRDefault="0054201F" w:rsidP="00403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53F9" w:rsidRPr="00550C65" w:rsidRDefault="00375EC1" w:rsidP="0040374A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исполнения доходных статей бюджета</w:t>
      </w:r>
    </w:p>
    <w:p w:rsidR="0040374A" w:rsidRPr="00550C65" w:rsidRDefault="0040374A" w:rsidP="0040374A">
      <w:pPr>
        <w:pStyle w:val="a8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6D90" w:rsidRPr="00550C65" w:rsidRDefault="00A353F9" w:rsidP="00EB6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</w:r>
      <w:r w:rsidR="0051322C" w:rsidRPr="00550C65">
        <w:rPr>
          <w:rFonts w:ascii="Times New Roman" w:hAnsi="Times New Roman" w:cs="Times New Roman"/>
          <w:sz w:val="28"/>
          <w:szCs w:val="28"/>
        </w:rPr>
        <w:t>В соответствии с Решением Ленинской районной Думы от 16.12.2016г. №37/147 «О бюджете Ленинского муниципального района на 2017 год и на плановый период 2018 и 2019 годов»</w:t>
      </w:r>
      <w:r w:rsidR="0051322C" w:rsidRPr="00550C65">
        <w:rPr>
          <w:sz w:val="28"/>
          <w:szCs w:val="28"/>
        </w:rPr>
        <w:t xml:space="preserve"> </w:t>
      </w:r>
      <w:r w:rsidR="00EB6D90" w:rsidRPr="00550C65">
        <w:rPr>
          <w:rFonts w:ascii="Times New Roman" w:hAnsi="Times New Roman" w:cs="Times New Roman"/>
          <w:sz w:val="28"/>
          <w:szCs w:val="28"/>
        </w:rPr>
        <w:t xml:space="preserve">Финансовый отдел в отчетном году являлся главным распорядителем средств бюджета района (статья 4), </w:t>
      </w:r>
      <w:r w:rsidR="00EB6D90" w:rsidRPr="00550C65">
        <w:rPr>
          <w:rFonts w:ascii="Times New Roman" w:hAnsi="Times New Roman" w:cs="Times New Roman"/>
          <w:sz w:val="28"/>
          <w:szCs w:val="28"/>
        </w:rPr>
        <w:lastRenderedPageBreak/>
        <w:t>главным администратором доходов бюджета Ленинского муниципального района (п.1 статья 3). Код бюджетной классификации главного администратора доходов  927.</w:t>
      </w:r>
    </w:p>
    <w:p w:rsidR="0086348F" w:rsidRPr="00550C65" w:rsidRDefault="0086348F" w:rsidP="003D6F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</w:r>
      <w:r w:rsidR="00045F49" w:rsidRPr="00550C65">
        <w:rPr>
          <w:rFonts w:ascii="Times New Roman" w:hAnsi="Times New Roman" w:cs="Times New Roman"/>
          <w:sz w:val="28"/>
          <w:szCs w:val="28"/>
        </w:rPr>
        <w:t>Приложением № 3 к решению Ленинской районной Думы от 16.12.2016г. №37/147</w:t>
      </w:r>
      <w:r w:rsidR="00045F49" w:rsidRPr="00550C65">
        <w:rPr>
          <w:sz w:val="28"/>
          <w:szCs w:val="28"/>
        </w:rPr>
        <w:t xml:space="preserve">   </w:t>
      </w:r>
      <w:r w:rsidRPr="00550C65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717EAC" w:rsidRPr="00550C65">
        <w:rPr>
          <w:rFonts w:ascii="Times New Roman" w:eastAsia="Times New Roman" w:hAnsi="Times New Roman" w:cs="Times New Roman"/>
          <w:sz w:val="28"/>
          <w:szCs w:val="28"/>
        </w:rPr>
        <w:t xml:space="preserve"> Финансовым отделом</w:t>
      </w:r>
      <w:r w:rsidRPr="00550C65">
        <w:rPr>
          <w:rFonts w:ascii="Times New Roman" w:eastAsia="Times New Roman" w:hAnsi="Times New Roman" w:cs="Times New Roman"/>
          <w:sz w:val="28"/>
          <w:szCs w:val="28"/>
        </w:rPr>
        <w:t xml:space="preserve">  закреплены доходные коды бюджетной классификации.</w:t>
      </w:r>
    </w:p>
    <w:p w:rsidR="000776C1" w:rsidRPr="00550C65" w:rsidRDefault="000776C1" w:rsidP="00077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  <w:t>Результаты исполнения бюджета по доходам за 201</w:t>
      </w:r>
      <w:r w:rsidR="003B42A3" w:rsidRPr="00550C6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50C65">
        <w:rPr>
          <w:rFonts w:ascii="Times New Roman" w:eastAsia="Times New Roman" w:hAnsi="Times New Roman" w:cs="Times New Roman"/>
          <w:sz w:val="28"/>
          <w:szCs w:val="28"/>
        </w:rPr>
        <w:t xml:space="preserve"> год на основании отчетных данных представлены в таблице № 1:</w:t>
      </w:r>
    </w:p>
    <w:p w:rsidR="000776C1" w:rsidRPr="00550C65" w:rsidRDefault="000776C1" w:rsidP="000776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0C6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таблица № 1 (тыс. руб.)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3827"/>
        <w:gridCol w:w="851"/>
        <w:gridCol w:w="850"/>
        <w:gridCol w:w="851"/>
        <w:gridCol w:w="750"/>
      </w:tblGrid>
      <w:tr w:rsidR="00550C65" w:rsidRPr="00550C65" w:rsidTr="006C115E">
        <w:trPr>
          <w:trHeight w:val="150"/>
          <w:tblCellSpacing w:w="0" w:type="dxa"/>
        </w:trPr>
        <w:tc>
          <w:tcPr>
            <w:tcW w:w="2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 Код дохода по бюджетной классификации</w:t>
            </w:r>
          </w:p>
        </w:tc>
        <w:tc>
          <w:tcPr>
            <w:tcW w:w="38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ф.0503127</w:t>
            </w:r>
          </w:p>
        </w:tc>
        <w:tc>
          <w:tcPr>
            <w:tcW w:w="16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Отклонен (+,-), %</w:t>
            </w:r>
          </w:p>
        </w:tc>
      </w:tr>
      <w:tr w:rsidR="00550C65" w:rsidRPr="00550C65" w:rsidTr="006C115E">
        <w:trPr>
          <w:trHeight w:val="315"/>
          <w:tblCellSpacing w:w="0" w:type="dxa"/>
        </w:trPr>
        <w:tc>
          <w:tcPr>
            <w:tcW w:w="24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(+,-)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C1" w:rsidRPr="00550C65" w:rsidRDefault="000776C1" w:rsidP="006C11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550C65" w:rsidRPr="00550C65" w:rsidTr="004422E8">
        <w:trPr>
          <w:tblCellSpacing w:w="0" w:type="dxa"/>
        </w:trPr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Доходы бюджета – всего, </w:t>
            </w:r>
          </w:p>
          <w:p w:rsidR="004422E8" w:rsidRPr="00550C65" w:rsidRDefault="004422E8" w:rsidP="004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числе: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18176,20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18167,63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FB625C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-8,57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0C78E7" w:rsidP="00EC519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50C65">
              <w:rPr>
                <w:rFonts w:ascii="Calibri" w:hAnsi="Calibri" w:cs="Calibri"/>
              </w:rPr>
              <w:t>-0,05</w:t>
            </w:r>
          </w:p>
        </w:tc>
      </w:tr>
      <w:tr w:rsidR="00550C65" w:rsidRPr="00550C65" w:rsidTr="006C115E">
        <w:trPr>
          <w:tblCellSpacing w:w="0" w:type="dxa"/>
        </w:trPr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</w:t>
            </w:r>
            <w:r w:rsidR="00CB3687"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2 00 00000 00 0000 000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поступления, в том числе: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18176,20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18167,63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FB625C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-8,57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EC5190" w:rsidP="00EC51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50C65">
              <w:rPr>
                <w:rFonts w:ascii="Calibri" w:hAnsi="Calibri" w:cs="Calibri"/>
              </w:rPr>
              <w:t>-0,05</w:t>
            </w:r>
          </w:p>
        </w:tc>
      </w:tr>
      <w:tr w:rsidR="00550C65" w:rsidRPr="00550C65" w:rsidTr="006C115E">
        <w:trPr>
          <w:tblCellSpacing w:w="0" w:type="dxa"/>
        </w:trPr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  <w:r w:rsidR="00956224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 </w:t>
            </w:r>
            <w:r w:rsidR="00956224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  <w:r w:rsidR="00956224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05 0000 151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2A0DCB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Дотации </w:t>
            </w:r>
            <w:r w:rsidR="004422E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бюджетам муниципальных районов на </w:t>
            </w:r>
            <w:r w:rsidR="007B46A1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выравнивание</w:t>
            </w:r>
            <w:r w:rsidR="00197A4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бюджетной </w:t>
            </w:r>
            <w:r w:rsidR="004422E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</w:t>
            </w:r>
            <w:r w:rsidR="00197A4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ности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197A48" w:rsidP="004422E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11124</w:t>
            </w:r>
            <w:r w:rsidR="004422E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97A4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1124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197A4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C65" w:rsidRPr="00550C65" w:rsidTr="006C115E">
        <w:trPr>
          <w:tblCellSpacing w:w="0" w:type="dxa"/>
        </w:trPr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  <w:r w:rsidR="00956224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 </w:t>
            </w:r>
            <w:r w:rsidR="0028788D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28788D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05 0000 151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114E4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732F35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890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732F35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732F35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890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732F35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C65" w:rsidRPr="00550C65" w:rsidTr="006C115E">
        <w:trPr>
          <w:tblCellSpacing w:w="0" w:type="dxa"/>
        </w:trPr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  <w:r w:rsidR="0028788D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 </w:t>
            </w:r>
            <w:r w:rsidR="0028788D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0014 05 0000 151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трансферты, предаваемые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810A2D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4422E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810A2D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162,</w:t>
            </w:r>
            <w:r w:rsidR="004422E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EC66D2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0C65" w:rsidRPr="00550C65" w:rsidTr="006C115E">
        <w:trPr>
          <w:tblCellSpacing w:w="0" w:type="dxa"/>
        </w:trPr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  <w:r w:rsidR="00DF6A75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219 0</w:t>
            </w:r>
            <w:r w:rsidR="00DF6A75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000 05 0000 151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22E8" w:rsidRPr="00550C65" w:rsidRDefault="00EC5190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230099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8,</w:t>
            </w:r>
            <w:r w:rsidR="00EF7748"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FB625C" w:rsidP="00442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C65">
              <w:rPr>
                <w:rFonts w:ascii="Times New Roman" w:eastAsia="Times New Roman" w:hAnsi="Times New Roman" w:cs="Times New Roman"/>
                <w:sz w:val="20"/>
                <w:szCs w:val="20"/>
              </w:rPr>
              <w:t>-8,57</w:t>
            </w:r>
          </w:p>
        </w:tc>
        <w:tc>
          <w:tcPr>
            <w:tcW w:w="75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422E8" w:rsidRPr="00550C65" w:rsidRDefault="004422E8" w:rsidP="004422E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776C1" w:rsidRPr="00550C65" w:rsidRDefault="000776C1" w:rsidP="003D6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8EE" w:rsidRPr="00550C65" w:rsidRDefault="00A353F9" w:rsidP="00E64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</w:r>
      <w:r w:rsidR="005168EE" w:rsidRPr="00550C65">
        <w:rPr>
          <w:rFonts w:ascii="Times New Roman" w:hAnsi="Times New Roman" w:cs="Times New Roman"/>
          <w:sz w:val="28"/>
          <w:szCs w:val="28"/>
        </w:rPr>
        <w:t xml:space="preserve">Всего доходы </w:t>
      </w:r>
      <w:r w:rsidR="000C64D4" w:rsidRPr="00550C65">
        <w:rPr>
          <w:rFonts w:ascii="Times New Roman" w:hAnsi="Times New Roman" w:cs="Times New Roman"/>
          <w:sz w:val="28"/>
          <w:szCs w:val="28"/>
        </w:rPr>
        <w:t xml:space="preserve"> в 2017 году исполнены на 18167,63 тыс. руб.</w:t>
      </w:r>
      <w:r w:rsidR="00193AAF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AA756E" w:rsidRPr="00550C65">
        <w:rPr>
          <w:rFonts w:ascii="Times New Roman" w:hAnsi="Times New Roman" w:cs="Times New Roman"/>
          <w:sz w:val="28"/>
          <w:szCs w:val="28"/>
        </w:rPr>
        <w:t xml:space="preserve">Безвозмездные </w:t>
      </w:r>
      <w:r w:rsidR="0023674D" w:rsidRPr="00550C65">
        <w:rPr>
          <w:rFonts w:ascii="Times New Roman" w:hAnsi="Times New Roman" w:cs="Times New Roman"/>
          <w:sz w:val="28"/>
          <w:szCs w:val="28"/>
        </w:rPr>
        <w:t xml:space="preserve"> п</w:t>
      </w:r>
      <w:r w:rsidR="00AA756E" w:rsidRPr="00550C65">
        <w:rPr>
          <w:rFonts w:ascii="Times New Roman" w:hAnsi="Times New Roman" w:cs="Times New Roman"/>
          <w:sz w:val="28"/>
          <w:szCs w:val="28"/>
        </w:rPr>
        <w:t xml:space="preserve">оступления с областного бюджета </w:t>
      </w:r>
      <w:r w:rsidR="0023674D" w:rsidRPr="00550C65">
        <w:rPr>
          <w:rFonts w:ascii="Times New Roman" w:hAnsi="Times New Roman" w:cs="Times New Roman"/>
          <w:sz w:val="28"/>
          <w:szCs w:val="28"/>
        </w:rPr>
        <w:t xml:space="preserve">в виде дотации </w:t>
      </w:r>
      <w:r w:rsidR="004A29EB" w:rsidRPr="00550C65">
        <w:rPr>
          <w:rFonts w:ascii="Times New Roman" w:hAnsi="Times New Roman" w:cs="Times New Roman"/>
          <w:sz w:val="28"/>
          <w:szCs w:val="28"/>
        </w:rPr>
        <w:t xml:space="preserve">произведены в полном объеме. </w:t>
      </w:r>
      <w:r w:rsidR="00382936">
        <w:rPr>
          <w:rFonts w:ascii="Times New Roman" w:hAnsi="Times New Roman" w:cs="Times New Roman"/>
          <w:sz w:val="28"/>
          <w:szCs w:val="28"/>
        </w:rPr>
        <w:t>Кроме того</w:t>
      </w:r>
      <w:r w:rsidR="004A29EB" w:rsidRPr="00550C65">
        <w:rPr>
          <w:rFonts w:ascii="Times New Roman" w:hAnsi="Times New Roman" w:cs="Times New Roman"/>
          <w:sz w:val="28"/>
          <w:szCs w:val="28"/>
        </w:rPr>
        <w:t xml:space="preserve">, в отчетности отражен возврат прочих остатков </w:t>
      </w:r>
      <w:r w:rsidR="004A29EB" w:rsidRPr="00550C65">
        <w:rPr>
          <w:rFonts w:ascii="Times New Roman" w:eastAsia="Times New Roman" w:hAnsi="Times New Roman" w:cs="Times New Roman"/>
          <w:sz w:val="28"/>
          <w:szCs w:val="28"/>
        </w:rPr>
        <w:t>субсидий, субвенций и иных межбюджетных трансфертов, имеющих целевое назначение, прошлых лет из бюджета муниципального района</w:t>
      </w:r>
      <w:r w:rsidR="004A29EB" w:rsidRPr="00550C65">
        <w:rPr>
          <w:rFonts w:ascii="Times New Roman" w:hAnsi="Times New Roman" w:cs="Times New Roman"/>
          <w:sz w:val="28"/>
          <w:szCs w:val="28"/>
        </w:rPr>
        <w:t xml:space="preserve">  в сумме 8,</w:t>
      </w:r>
      <w:r w:rsidR="0001268F" w:rsidRPr="00550C65">
        <w:rPr>
          <w:rFonts w:ascii="Times New Roman" w:hAnsi="Times New Roman" w:cs="Times New Roman"/>
          <w:sz w:val="28"/>
          <w:szCs w:val="28"/>
        </w:rPr>
        <w:t>57</w:t>
      </w:r>
      <w:r w:rsidR="004A29EB" w:rsidRPr="00550C65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3F6AAF" w:rsidRPr="00550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4C5" w:rsidRPr="00550C65" w:rsidRDefault="004A29EB" w:rsidP="004D5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EC1" w:rsidRPr="00550C65" w:rsidRDefault="00375EC1" w:rsidP="00C93957">
      <w:pPr>
        <w:pStyle w:val="a8"/>
        <w:numPr>
          <w:ilvl w:val="0"/>
          <w:numId w:val="9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исполнения расходных статей бюджета.</w:t>
      </w:r>
    </w:p>
    <w:p w:rsidR="004D5709" w:rsidRPr="00550C65" w:rsidRDefault="004D5709" w:rsidP="004D5709">
      <w:pPr>
        <w:pStyle w:val="a8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FF3128" w:rsidRPr="00550C65" w:rsidRDefault="00460310" w:rsidP="00BD39F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</w:r>
      <w:r w:rsidR="007507DD" w:rsidRPr="00550C65">
        <w:rPr>
          <w:rFonts w:ascii="Times New Roman" w:hAnsi="Times New Roman" w:cs="Times New Roman"/>
          <w:sz w:val="28"/>
          <w:szCs w:val="28"/>
        </w:rPr>
        <w:t>Решением Ленинской районной Думы от 16.12.2016г. №37/147</w:t>
      </w:r>
      <w:r w:rsidR="007507DD" w:rsidRPr="00550C65">
        <w:rPr>
          <w:sz w:val="28"/>
          <w:szCs w:val="28"/>
        </w:rPr>
        <w:t xml:space="preserve">  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441BF" w:rsidRPr="00550C65">
        <w:rPr>
          <w:rFonts w:ascii="Times New Roman" w:eastAsia="Times New Roman" w:hAnsi="Times New Roman" w:cs="Times New Roman"/>
          <w:sz w:val="28"/>
          <w:szCs w:val="28"/>
        </w:rPr>
        <w:t>Финансовому отделу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4148" w:rsidRPr="00550C65">
        <w:rPr>
          <w:rFonts w:ascii="Times New Roman" w:eastAsia="Times New Roman" w:hAnsi="Times New Roman" w:cs="Times New Roman"/>
          <w:sz w:val="28"/>
          <w:szCs w:val="28"/>
        </w:rPr>
        <w:t>ут</w:t>
      </w:r>
      <w:r w:rsidR="002267C6" w:rsidRPr="00550C6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84148" w:rsidRPr="00550C65">
        <w:rPr>
          <w:rFonts w:ascii="Times New Roman" w:eastAsia="Times New Roman" w:hAnsi="Times New Roman" w:cs="Times New Roman"/>
          <w:sz w:val="28"/>
          <w:szCs w:val="28"/>
        </w:rPr>
        <w:t xml:space="preserve">ержден объем </w:t>
      </w:r>
      <w:r w:rsidR="00375EC1" w:rsidRPr="00550C65">
        <w:rPr>
          <w:rFonts w:ascii="Times New Roman" w:eastAsia="Times New Roman" w:hAnsi="Times New Roman" w:cs="Times New Roman"/>
          <w:bCs/>
          <w:sz w:val="28"/>
          <w:szCs w:val="28"/>
        </w:rPr>
        <w:t>бюджетны</w:t>
      </w:r>
      <w:r w:rsidR="00A84148" w:rsidRPr="00550C65">
        <w:rPr>
          <w:rFonts w:ascii="Times New Roman" w:eastAsia="Times New Roman" w:hAnsi="Times New Roman" w:cs="Times New Roman"/>
          <w:bCs/>
          <w:sz w:val="28"/>
          <w:szCs w:val="28"/>
        </w:rPr>
        <w:t>х</w:t>
      </w:r>
      <w:r w:rsidR="00375EC1" w:rsidRPr="00550C65">
        <w:rPr>
          <w:rFonts w:ascii="Times New Roman" w:eastAsia="Times New Roman" w:hAnsi="Times New Roman" w:cs="Times New Roman"/>
          <w:bCs/>
          <w:sz w:val="28"/>
          <w:szCs w:val="28"/>
        </w:rPr>
        <w:t xml:space="preserve"> ассигновани</w:t>
      </w:r>
      <w:r w:rsidR="00A84148" w:rsidRPr="00550C65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2267C6" w:rsidRPr="00550C65">
        <w:rPr>
          <w:rFonts w:ascii="Times New Roman" w:eastAsia="Times New Roman" w:hAnsi="Times New Roman" w:cs="Times New Roman"/>
          <w:sz w:val="28"/>
          <w:szCs w:val="28"/>
        </w:rPr>
        <w:t xml:space="preserve"> размере </w:t>
      </w:r>
      <w:r w:rsidR="00EE40AC" w:rsidRPr="00550C65">
        <w:rPr>
          <w:rFonts w:ascii="Times New Roman" w:eastAsia="Times New Roman" w:hAnsi="Times New Roman" w:cs="Times New Roman"/>
          <w:sz w:val="28"/>
          <w:szCs w:val="28"/>
        </w:rPr>
        <w:t>6202,70</w:t>
      </w:r>
      <w:r w:rsidR="002267C6" w:rsidRPr="00550C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BD39F0" w:rsidRPr="00550C65">
        <w:rPr>
          <w:rFonts w:ascii="Times New Roman" w:eastAsia="Times New Roman" w:hAnsi="Times New Roman" w:cs="Times New Roman"/>
          <w:sz w:val="28"/>
          <w:szCs w:val="28"/>
        </w:rPr>
        <w:t>, в</w:t>
      </w:r>
      <w:r w:rsidR="00753B06" w:rsidRPr="00550C65">
        <w:rPr>
          <w:rFonts w:ascii="Times New Roman" w:hAnsi="Times New Roman" w:cs="Times New Roman"/>
          <w:bCs/>
          <w:sz w:val="28"/>
          <w:szCs w:val="28"/>
        </w:rPr>
        <w:t xml:space="preserve"> Отчете об исполнении бюджета (ф.0503127) отражены бюджетные назначения в размере </w:t>
      </w:r>
      <w:r w:rsidR="00EE40AC" w:rsidRPr="00550C65">
        <w:rPr>
          <w:rFonts w:ascii="Times New Roman" w:eastAsia="Times New Roman" w:hAnsi="Times New Roman" w:cs="Times New Roman"/>
          <w:sz w:val="28"/>
          <w:szCs w:val="28"/>
        </w:rPr>
        <w:t>5752,12</w:t>
      </w:r>
      <w:r w:rsidR="00EE40AC" w:rsidRPr="00550C6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3B06" w:rsidRPr="00550C65">
        <w:rPr>
          <w:rFonts w:ascii="Times New Roman" w:eastAsia="Times New Roman" w:hAnsi="Times New Roman" w:cs="Times New Roman"/>
          <w:bCs/>
          <w:sz w:val="28"/>
          <w:szCs w:val="28"/>
        </w:rPr>
        <w:t xml:space="preserve">тыс. руб., </w:t>
      </w:r>
      <w:r w:rsidR="00D15955" w:rsidRPr="00550C65">
        <w:rPr>
          <w:rFonts w:ascii="Times New Roman" w:eastAsia="Times New Roman" w:hAnsi="Times New Roman" w:cs="Times New Roman"/>
          <w:bCs/>
          <w:sz w:val="28"/>
          <w:szCs w:val="28"/>
        </w:rPr>
        <w:t>что</w:t>
      </w:r>
      <w:r w:rsidR="00753B06" w:rsidRPr="00550C65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</w:t>
      </w:r>
      <w:r w:rsidR="004F5C2B" w:rsidRPr="00550C65">
        <w:rPr>
          <w:rFonts w:ascii="Times New Roman" w:eastAsia="Times New Roman" w:hAnsi="Times New Roman" w:cs="Times New Roman"/>
          <w:bCs/>
          <w:sz w:val="28"/>
          <w:szCs w:val="28"/>
        </w:rPr>
        <w:t>450,58</w:t>
      </w:r>
      <w:r w:rsidR="00753B06" w:rsidRPr="00550C65">
        <w:rPr>
          <w:rFonts w:ascii="Times New Roman" w:hAnsi="Times New Roman" w:cs="Times New Roman"/>
          <w:bCs/>
          <w:sz w:val="28"/>
          <w:szCs w:val="28"/>
        </w:rPr>
        <w:t xml:space="preserve"> тыс. руб. меньше </w:t>
      </w:r>
      <w:r w:rsidR="001A33A3" w:rsidRPr="00550C65">
        <w:rPr>
          <w:rFonts w:ascii="Times New Roman" w:hAnsi="Times New Roman" w:cs="Times New Roman"/>
          <w:bCs/>
          <w:sz w:val="28"/>
          <w:szCs w:val="28"/>
        </w:rPr>
        <w:t>объема,</w:t>
      </w:r>
      <w:r w:rsidR="00810E40" w:rsidRPr="00550C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3B06" w:rsidRPr="00550C65">
        <w:rPr>
          <w:rFonts w:ascii="Times New Roman" w:hAnsi="Times New Roman" w:cs="Times New Roman"/>
          <w:bCs/>
          <w:sz w:val="28"/>
          <w:szCs w:val="28"/>
        </w:rPr>
        <w:t xml:space="preserve">утвержденного </w:t>
      </w:r>
      <w:r w:rsidR="004F5C2B" w:rsidRPr="00550C65">
        <w:rPr>
          <w:rFonts w:ascii="Times New Roman" w:hAnsi="Times New Roman" w:cs="Times New Roman"/>
          <w:bCs/>
          <w:sz w:val="28"/>
          <w:szCs w:val="28"/>
        </w:rPr>
        <w:t xml:space="preserve">Решением </w:t>
      </w:r>
      <w:r w:rsidR="00753B06" w:rsidRPr="00550C65">
        <w:rPr>
          <w:rFonts w:ascii="Times New Roman" w:hAnsi="Times New Roman" w:cs="Times New Roman"/>
          <w:bCs/>
          <w:sz w:val="28"/>
          <w:szCs w:val="28"/>
        </w:rPr>
        <w:t>о</w:t>
      </w:r>
      <w:r w:rsidR="00DE3AEE" w:rsidRPr="00550C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3B06" w:rsidRPr="00550C65">
        <w:rPr>
          <w:rFonts w:ascii="Times New Roman" w:hAnsi="Times New Roman" w:cs="Times New Roman"/>
          <w:bCs/>
          <w:sz w:val="28"/>
          <w:szCs w:val="28"/>
        </w:rPr>
        <w:t>бюджете</w:t>
      </w:r>
      <w:r w:rsidR="00440024" w:rsidRPr="00550C65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FF3128" w:rsidRPr="00550C65">
        <w:rPr>
          <w:rFonts w:ascii="Times New Roman" w:hAnsi="Times New Roman" w:cs="Times New Roman"/>
          <w:bCs/>
          <w:sz w:val="28"/>
          <w:szCs w:val="28"/>
        </w:rPr>
        <w:t>.</w:t>
      </w:r>
    </w:p>
    <w:p w:rsidR="00CD1631" w:rsidRPr="00CD1631" w:rsidRDefault="00CD1631" w:rsidP="00CD16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1631">
        <w:rPr>
          <w:rFonts w:ascii="Times New Roman" w:hAnsi="Times New Roman" w:cs="Times New Roman"/>
          <w:sz w:val="28"/>
          <w:szCs w:val="28"/>
        </w:rPr>
        <w:t xml:space="preserve">В </w:t>
      </w:r>
      <w:r w:rsidR="006B09A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B830DA">
        <w:rPr>
          <w:rFonts w:ascii="Times New Roman" w:hAnsi="Times New Roman" w:cs="Times New Roman"/>
          <w:sz w:val="28"/>
          <w:szCs w:val="28"/>
        </w:rPr>
        <w:t xml:space="preserve">с </w:t>
      </w:r>
      <w:r w:rsidR="00B830DA" w:rsidRPr="00550C65">
        <w:rPr>
          <w:rFonts w:ascii="Times New Roman" w:hAnsi="Times New Roman" w:cs="Times New Roman"/>
          <w:sz w:val="28"/>
          <w:szCs w:val="28"/>
        </w:rPr>
        <w:t xml:space="preserve">п.162 Инструкции №191н </w:t>
      </w:r>
      <w:r w:rsidR="00B830DA">
        <w:rPr>
          <w:rFonts w:ascii="Times New Roman" w:hAnsi="Times New Roman" w:cs="Times New Roman"/>
          <w:sz w:val="28"/>
          <w:szCs w:val="28"/>
        </w:rPr>
        <w:t xml:space="preserve">в </w:t>
      </w:r>
      <w:r w:rsidRPr="00CD1631">
        <w:rPr>
          <w:rFonts w:ascii="Times New Roman" w:hAnsi="Times New Roman" w:cs="Times New Roman"/>
          <w:sz w:val="28"/>
          <w:szCs w:val="28"/>
        </w:rPr>
        <w:t>графе 5</w:t>
      </w:r>
      <w:r w:rsidR="00B830DA">
        <w:rPr>
          <w:rFonts w:ascii="Times New Roman" w:hAnsi="Times New Roman" w:cs="Times New Roman"/>
          <w:sz w:val="28"/>
          <w:szCs w:val="28"/>
        </w:rPr>
        <w:t xml:space="preserve"> </w:t>
      </w:r>
      <w:r w:rsidR="00B830DA" w:rsidRPr="00550C65">
        <w:rPr>
          <w:rFonts w:ascii="Times New Roman" w:hAnsi="Times New Roman" w:cs="Times New Roman"/>
          <w:sz w:val="28"/>
          <w:szCs w:val="28"/>
        </w:rPr>
        <w:t xml:space="preserve">формы 0503163 «Сведения об изменениях бюджетной росписи главного распорядителя бюджетных средств» </w:t>
      </w:r>
      <w:r w:rsidRPr="00CD1631">
        <w:rPr>
          <w:rFonts w:ascii="Times New Roman" w:hAnsi="Times New Roman" w:cs="Times New Roman"/>
          <w:sz w:val="28"/>
          <w:szCs w:val="28"/>
        </w:rPr>
        <w:t xml:space="preserve"> указываются причины внесенных уточнений со </w:t>
      </w:r>
      <w:r w:rsidRPr="00CD1631">
        <w:rPr>
          <w:rFonts w:ascii="Times New Roman" w:hAnsi="Times New Roman" w:cs="Times New Roman"/>
          <w:sz w:val="28"/>
          <w:szCs w:val="28"/>
        </w:rPr>
        <w:lastRenderedPageBreak/>
        <w:t xml:space="preserve">ссылкой на правовые основания их внесения (статьи </w:t>
      </w:r>
      <w:hyperlink r:id="rId9" w:history="1">
        <w:r w:rsidRPr="000559C1">
          <w:rPr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 w:rsidRPr="00CD1631">
        <w:rPr>
          <w:rFonts w:ascii="Times New Roman" w:hAnsi="Times New Roman" w:cs="Times New Roman"/>
          <w:sz w:val="28"/>
          <w:szCs w:val="28"/>
        </w:rPr>
        <w:t xml:space="preserve"> Российской Федерации и закона (решения) о соответствующем бюджете).</w:t>
      </w:r>
    </w:p>
    <w:p w:rsidR="000559C1" w:rsidRDefault="000559C1" w:rsidP="000559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>В нарушение п.162 Инструкции №191н в графе 5 формы 0503163 «Сведения об изменениях бюджетной росписи главного распорядителя бюджетных средств» не указаны причины  внесения изменений в бюджетные ассигнования по расходам бюджета в бюджетной росписи.</w:t>
      </w:r>
    </w:p>
    <w:p w:rsidR="00DE7295" w:rsidRPr="00550C65" w:rsidRDefault="00771EC5" w:rsidP="009369F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>Кассовое исполнение ассигнований в 201</w:t>
      </w:r>
      <w:r w:rsidR="00AE035F" w:rsidRPr="00550C65">
        <w:rPr>
          <w:rFonts w:ascii="Times New Roman" w:eastAsia="Times New Roman" w:hAnsi="Times New Roman" w:cs="Times New Roman"/>
          <w:sz w:val="28"/>
          <w:szCs w:val="28"/>
        </w:rPr>
        <w:t>7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 xml:space="preserve"> году составило </w:t>
      </w:r>
      <w:r w:rsidR="00226692" w:rsidRPr="00550C65">
        <w:rPr>
          <w:rFonts w:ascii="Times New Roman" w:eastAsia="Times New Roman" w:hAnsi="Times New Roman" w:cs="Times New Roman"/>
          <w:sz w:val="28"/>
          <w:szCs w:val="28"/>
        </w:rPr>
        <w:t>5</w:t>
      </w:r>
      <w:r w:rsidR="00F348EF" w:rsidRPr="00550C65">
        <w:rPr>
          <w:rFonts w:ascii="Times New Roman" w:eastAsia="Times New Roman" w:hAnsi="Times New Roman" w:cs="Times New Roman"/>
          <w:sz w:val="28"/>
          <w:szCs w:val="28"/>
        </w:rPr>
        <w:t>706,02</w:t>
      </w:r>
      <w:r w:rsidR="00375EC1" w:rsidRPr="00550C6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A775A2" w:rsidRPr="00550C65" w:rsidRDefault="008A7E6D" w:rsidP="008A7E6D">
      <w:pPr>
        <w:spacing w:after="0" w:line="240" w:lineRule="auto"/>
        <w:jc w:val="both"/>
        <w:rPr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76492D" w:rsidRPr="00550C65">
        <w:rPr>
          <w:rFonts w:ascii="Times New Roman" w:eastAsia="Times New Roman" w:hAnsi="Times New Roman" w:cs="Times New Roman"/>
          <w:b/>
          <w:sz w:val="28"/>
          <w:szCs w:val="28"/>
        </w:rPr>
        <w:t>Согласно форме «Сведения об исполнении бюджета» (ф.0503164)</w:t>
      </w:r>
      <w:r w:rsidR="0076492D" w:rsidRPr="00550C65">
        <w:rPr>
          <w:rFonts w:ascii="Times New Roman" w:eastAsia="Times New Roman" w:hAnsi="Times New Roman" w:cs="Times New Roman"/>
          <w:sz w:val="28"/>
          <w:szCs w:val="28"/>
        </w:rPr>
        <w:t xml:space="preserve"> к пояснительной записке расходы </w:t>
      </w:r>
      <w:r w:rsidR="0061627A" w:rsidRPr="00550C65">
        <w:rPr>
          <w:rFonts w:ascii="Times New Roman" w:eastAsia="Times New Roman" w:hAnsi="Times New Roman" w:cs="Times New Roman"/>
          <w:sz w:val="28"/>
          <w:szCs w:val="28"/>
        </w:rPr>
        <w:t xml:space="preserve">по подразделу 0106 </w:t>
      </w:r>
      <w:r w:rsidR="0061627A" w:rsidRPr="00550C65">
        <w:rPr>
          <w:rFonts w:ascii="Times New Roman" w:hAnsi="Times New Roman" w:cs="Times New Roman"/>
          <w:iCs/>
          <w:sz w:val="28"/>
          <w:szCs w:val="28"/>
        </w:rPr>
        <w:t xml:space="preserve">«Обеспечение деятельности финансовых, налоговых и </w:t>
      </w:r>
      <w:r w:rsidR="0061627A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61627A" w:rsidRPr="00550C65">
        <w:rPr>
          <w:rFonts w:ascii="Times New Roman" w:hAnsi="Times New Roman" w:cs="Times New Roman"/>
          <w:iCs/>
          <w:sz w:val="28"/>
          <w:szCs w:val="28"/>
        </w:rPr>
        <w:t xml:space="preserve">таможенных органов и органов финансового (финансово-бюджетного) надзора»  </w:t>
      </w:r>
      <w:r w:rsidR="0076492D" w:rsidRPr="00550C65">
        <w:rPr>
          <w:rFonts w:ascii="Times New Roman" w:eastAsia="Times New Roman" w:hAnsi="Times New Roman" w:cs="Times New Roman"/>
          <w:sz w:val="28"/>
          <w:szCs w:val="28"/>
        </w:rPr>
        <w:t>исполнены в размере 9</w:t>
      </w:r>
      <w:r w:rsidR="002F2A08" w:rsidRPr="00550C65">
        <w:rPr>
          <w:rFonts w:ascii="Times New Roman" w:eastAsia="Times New Roman" w:hAnsi="Times New Roman" w:cs="Times New Roman"/>
          <w:sz w:val="28"/>
          <w:szCs w:val="28"/>
        </w:rPr>
        <w:t>9,2</w:t>
      </w:r>
      <w:r w:rsidR="0076492D" w:rsidRPr="00550C65">
        <w:rPr>
          <w:rFonts w:ascii="Times New Roman" w:eastAsia="Times New Roman" w:hAnsi="Times New Roman" w:cs="Times New Roman"/>
          <w:sz w:val="28"/>
          <w:szCs w:val="28"/>
        </w:rPr>
        <w:t xml:space="preserve"> % от утвержденных годовых назначений (</w:t>
      </w:r>
      <w:r w:rsidR="009B556B" w:rsidRPr="00550C65">
        <w:rPr>
          <w:rFonts w:ascii="Times New Roman" w:eastAsia="Times New Roman" w:hAnsi="Times New Roman" w:cs="Times New Roman"/>
          <w:sz w:val="28"/>
          <w:szCs w:val="28"/>
        </w:rPr>
        <w:t>5</w:t>
      </w:r>
      <w:r w:rsidR="00E3513A" w:rsidRPr="00550C65">
        <w:rPr>
          <w:rFonts w:ascii="Times New Roman" w:eastAsia="Times New Roman" w:hAnsi="Times New Roman" w:cs="Times New Roman"/>
          <w:sz w:val="28"/>
          <w:szCs w:val="28"/>
        </w:rPr>
        <w:t>752,12</w:t>
      </w:r>
      <w:r w:rsidR="0076492D" w:rsidRPr="00550C65">
        <w:rPr>
          <w:rFonts w:ascii="Times New Roman" w:eastAsia="Times New Roman" w:hAnsi="Times New Roman" w:cs="Times New Roman"/>
          <w:sz w:val="28"/>
          <w:szCs w:val="28"/>
        </w:rPr>
        <w:t xml:space="preserve"> тыс. руб.). Всего </w:t>
      </w:r>
      <w:r w:rsidR="0054201F" w:rsidRPr="00550C65">
        <w:rPr>
          <w:rFonts w:ascii="Times New Roman" w:eastAsia="Times New Roman" w:hAnsi="Times New Roman" w:cs="Times New Roman"/>
          <w:sz w:val="28"/>
          <w:szCs w:val="28"/>
        </w:rPr>
        <w:t>не исполнено расходов на сумму 4</w:t>
      </w:r>
      <w:r w:rsidR="00E3513A" w:rsidRPr="00550C65">
        <w:rPr>
          <w:rFonts w:ascii="Times New Roman" w:eastAsia="Times New Roman" w:hAnsi="Times New Roman" w:cs="Times New Roman"/>
          <w:sz w:val="28"/>
          <w:szCs w:val="28"/>
        </w:rPr>
        <w:t>6</w:t>
      </w:r>
      <w:r w:rsidR="009B556B" w:rsidRPr="00550C65">
        <w:rPr>
          <w:rFonts w:ascii="Times New Roman" w:eastAsia="Times New Roman" w:hAnsi="Times New Roman" w:cs="Times New Roman"/>
          <w:sz w:val="28"/>
          <w:szCs w:val="28"/>
        </w:rPr>
        <w:t>,</w:t>
      </w:r>
      <w:r w:rsidR="00E3513A" w:rsidRPr="00550C65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492D" w:rsidRPr="00550C65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4D1C7F" w:rsidRPr="00550C65" w:rsidRDefault="00105602" w:rsidP="004D1C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</w:r>
      <w:r w:rsidR="004D1C7F" w:rsidRPr="00550C65">
        <w:rPr>
          <w:rFonts w:ascii="Times New Roman" w:eastAsia="Times New Roman" w:hAnsi="Times New Roman" w:cs="Times New Roman"/>
          <w:sz w:val="28"/>
          <w:szCs w:val="28"/>
        </w:rPr>
        <w:t>Финансирование расходов в разрезе разделов, подразделов и целевых статей расходов бюджетной классификации не предусмотренных решением о бюджете, сводной бюджетной росписью не установлено.</w:t>
      </w:r>
      <w:r w:rsidR="004D1C7F" w:rsidRPr="00550C6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A3BD0" w:rsidRPr="00550C65" w:rsidRDefault="004D1C7F" w:rsidP="00BA3B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</w:r>
      <w:r w:rsidR="00BA3BD0" w:rsidRPr="00550C65">
        <w:rPr>
          <w:rFonts w:ascii="Times New Roman" w:hAnsi="Times New Roman" w:cs="Times New Roman"/>
          <w:sz w:val="28"/>
          <w:szCs w:val="28"/>
        </w:rPr>
        <w:t xml:space="preserve">Превышение </w:t>
      </w:r>
      <w:r w:rsidR="005F5BD8" w:rsidRPr="00550C65">
        <w:rPr>
          <w:rFonts w:ascii="Times New Roman" w:hAnsi="Times New Roman" w:cs="Times New Roman"/>
          <w:sz w:val="28"/>
          <w:szCs w:val="28"/>
        </w:rPr>
        <w:t xml:space="preserve">доходов над </w:t>
      </w:r>
      <w:r w:rsidR="00BA3BD0" w:rsidRPr="00550C65">
        <w:rPr>
          <w:rFonts w:ascii="Times New Roman" w:hAnsi="Times New Roman" w:cs="Times New Roman"/>
          <w:sz w:val="28"/>
          <w:szCs w:val="28"/>
        </w:rPr>
        <w:t>расход</w:t>
      </w:r>
      <w:r w:rsidR="005F5BD8" w:rsidRPr="00550C65">
        <w:rPr>
          <w:rFonts w:ascii="Times New Roman" w:hAnsi="Times New Roman" w:cs="Times New Roman"/>
          <w:sz w:val="28"/>
          <w:szCs w:val="28"/>
        </w:rPr>
        <w:t>ами</w:t>
      </w:r>
      <w:r w:rsidR="00A718BC" w:rsidRPr="00550C65">
        <w:rPr>
          <w:rFonts w:ascii="Times New Roman" w:hAnsi="Times New Roman" w:cs="Times New Roman"/>
          <w:sz w:val="28"/>
          <w:szCs w:val="28"/>
        </w:rPr>
        <w:t xml:space="preserve"> </w:t>
      </w:r>
      <w:r w:rsidR="00BA3BD0" w:rsidRPr="00550C65">
        <w:rPr>
          <w:rFonts w:ascii="Times New Roman" w:hAnsi="Times New Roman" w:cs="Times New Roman"/>
          <w:sz w:val="28"/>
          <w:szCs w:val="28"/>
        </w:rPr>
        <w:t xml:space="preserve">по данным бюджетной отчетности привело к  исполнению бюджета с  </w:t>
      </w:r>
      <w:r w:rsidR="00A718BC" w:rsidRPr="00550C65">
        <w:rPr>
          <w:rFonts w:ascii="Times New Roman" w:hAnsi="Times New Roman" w:cs="Times New Roman"/>
          <w:sz w:val="28"/>
          <w:szCs w:val="28"/>
        </w:rPr>
        <w:t>про</w:t>
      </w:r>
      <w:r w:rsidR="00BA3BD0" w:rsidRPr="00550C65">
        <w:rPr>
          <w:rFonts w:ascii="Times New Roman" w:hAnsi="Times New Roman" w:cs="Times New Roman"/>
          <w:sz w:val="28"/>
          <w:szCs w:val="28"/>
        </w:rPr>
        <w:t>фицитом в объеме</w:t>
      </w:r>
      <w:r w:rsidR="00BA3BD0" w:rsidRPr="00550C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18BC" w:rsidRPr="00550C65">
        <w:rPr>
          <w:rFonts w:ascii="Times New Roman" w:hAnsi="Times New Roman" w:cs="Times New Roman"/>
          <w:bCs/>
          <w:sz w:val="28"/>
          <w:szCs w:val="28"/>
        </w:rPr>
        <w:t>12461,61</w:t>
      </w:r>
      <w:r w:rsidR="00BA3BD0" w:rsidRPr="00550C65">
        <w:rPr>
          <w:rFonts w:ascii="Times New Roman" w:hAnsi="Times New Roman" w:cs="Times New Roman"/>
          <w:bCs/>
          <w:sz w:val="28"/>
          <w:szCs w:val="28"/>
        </w:rPr>
        <w:t xml:space="preserve"> тыс. руб.</w:t>
      </w:r>
    </w:p>
    <w:p w:rsidR="005A5C69" w:rsidRPr="00550C65" w:rsidRDefault="0054201F" w:rsidP="0054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0C6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75EC1" w:rsidRPr="00550C65" w:rsidRDefault="004D1C7F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4</w:t>
      </w:r>
      <w:r w:rsidR="00375EC1"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Выводы и п</w:t>
      </w:r>
      <w:r w:rsidR="00375EC1"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редложения по результатам </w:t>
      </w:r>
      <w:r w:rsidR="007801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375EC1"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внешней проверки</w:t>
      </w:r>
    </w:p>
    <w:p w:rsidR="00375EC1" w:rsidRDefault="00375EC1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550C6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годовой бюджетной отчетности</w:t>
      </w:r>
    </w:p>
    <w:p w:rsidR="00B35518" w:rsidRPr="00550C65" w:rsidRDefault="00B35518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4D1C7F" w:rsidRPr="00550C65" w:rsidRDefault="004D1C7F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AE7BC7" w:rsidRPr="00550C65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4" w:name="_Hlk508629107"/>
      <w:r w:rsidRPr="00550C65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AE7BC7" w:rsidRPr="00550C65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1. В целом представленная</w:t>
      </w:r>
      <w:r w:rsidRPr="00550C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50C65">
        <w:rPr>
          <w:rFonts w:ascii="Times New Roman" w:hAnsi="Times New Roman" w:cs="Times New Roman"/>
          <w:sz w:val="28"/>
          <w:szCs w:val="28"/>
        </w:rPr>
        <w:t>к проверке бюджетная отчетность соответствует требованиям Инструкции №191н.</w:t>
      </w:r>
    </w:p>
    <w:p w:rsidR="00AE7BC7" w:rsidRPr="00550C65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  <w:t>2. Проверкой форм и состава бюджетной отчетности установлено:</w:t>
      </w:r>
    </w:p>
    <w:bookmarkEnd w:id="4"/>
    <w:p w:rsidR="009D1EBF" w:rsidRPr="00550C65" w:rsidRDefault="00AE7BC7" w:rsidP="005252CA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550C65"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550C65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2B5851" w:rsidRPr="007C048C">
        <w:rPr>
          <w:rFonts w:ascii="Times New Roman" w:hAnsi="Times New Roman"/>
          <w:b w:val="0"/>
          <w:color w:val="auto"/>
          <w:sz w:val="28"/>
          <w:szCs w:val="28"/>
        </w:rPr>
        <w:t>в</w:t>
      </w:r>
      <w:r w:rsidR="00330B53" w:rsidRPr="00550C65">
        <w:rPr>
          <w:rFonts w:ascii="Times New Roman" w:hAnsi="Times New Roman"/>
          <w:b w:val="0"/>
          <w:color w:val="auto"/>
          <w:sz w:val="28"/>
          <w:szCs w:val="28"/>
        </w:rPr>
        <w:t xml:space="preserve"> текстовой части пояснительной записки отражена форма 0503176 «Сведения о недостачах и хищениях денежных средств и материальных ценностей», как не имеющая числового значения, тогда как согласно Приказа Минфина России от 31 декабря 2015г. N 229н "О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 данная форма исключена из состава пояснительной записки при составлении бюджетной отчетности с 1 марта 2016 года</w:t>
      </w:r>
      <w:r w:rsidR="009D1EBF" w:rsidRPr="00550C65">
        <w:rPr>
          <w:rFonts w:ascii="Times New Roman" w:hAnsi="Times New Roman"/>
          <w:color w:val="auto"/>
          <w:sz w:val="28"/>
          <w:szCs w:val="28"/>
        </w:rPr>
        <w:t>;</w:t>
      </w:r>
    </w:p>
    <w:p w:rsidR="00AD4E5F" w:rsidRPr="00550C65" w:rsidRDefault="009D1EBF" w:rsidP="003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65">
        <w:rPr>
          <w:rFonts w:ascii="Times New Roman" w:hAnsi="Times New Roman"/>
          <w:sz w:val="28"/>
          <w:szCs w:val="28"/>
        </w:rPr>
        <w:tab/>
        <w:t>- в</w:t>
      </w:r>
      <w:r w:rsidR="00330B53" w:rsidRPr="00550C65">
        <w:rPr>
          <w:rFonts w:ascii="Times New Roman" w:hAnsi="Times New Roman" w:cs="Times New Roman"/>
          <w:sz w:val="28"/>
          <w:szCs w:val="28"/>
        </w:rPr>
        <w:t xml:space="preserve"> составе  пояснительной записки, в соответствии с п. 158 Инструкции №191н не представлена </w:t>
      </w:r>
      <w:hyperlink r:id="rId10" w:history="1">
        <w:r w:rsidR="00330B53" w:rsidRPr="00550C65">
          <w:rPr>
            <w:rFonts w:ascii="Times New Roman" w:hAnsi="Times New Roman" w:cs="Times New Roman"/>
            <w:sz w:val="28"/>
            <w:szCs w:val="28"/>
          </w:rPr>
          <w:t>Таблица № 6</w:t>
        </w:r>
      </w:hyperlink>
      <w:r w:rsidR="00330B53" w:rsidRPr="00550C65">
        <w:rPr>
          <w:rFonts w:ascii="Times New Roman" w:hAnsi="Times New Roman" w:cs="Times New Roman"/>
          <w:sz w:val="28"/>
          <w:szCs w:val="28"/>
        </w:rPr>
        <w:t xml:space="preserve"> «Сведения о проведении инвентаризации», из чего следует, что расхождений по результатам проведения инвентаризации  не выявлено. Однако, в нарушение вышеназванного пункта в текстовой части раздела 5 «Прочие вопросы деятельности субъекта бюджетной отчетности» Пояснительной записки (</w:t>
      </w:r>
      <w:hyperlink w:anchor="sub_503160" w:history="1">
        <w:r w:rsidR="00330B53" w:rsidRPr="00550C65">
          <w:rPr>
            <w:rFonts w:ascii="Times New Roman" w:hAnsi="Times New Roman" w:cs="Times New Roman"/>
            <w:sz w:val="28"/>
            <w:szCs w:val="28"/>
          </w:rPr>
          <w:t>ф. 0503160</w:t>
        </w:r>
      </w:hyperlink>
      <w:r w:rsidR="00330B53" w:rsidRPr="00550C65">
        <w:rPr>
          <w:rFonts w:ascii="Times New Roman" w:hAnsi="Times New Roman" w:cs="Times New Roman"/>
          <w:sz w:val="28"/>
          <w:szCs w:val="28"/>
        </w:rPr>
        <w:t>) не отражен факт проведения годовой инвентаризации</w:t>
      </w:r>
      <w:r w:rsidR="00B35518">
        <w:rPr>
          <w:rFonts w:ascii="Times New Roman" w:hAnsi="Times New Roman" w:cs="Times New Roman"/>
          <w:sz w:val="28"/>
          <w:szCs w:val="28"/>
        </w:rPr>
        <w:t>.</w:t>
      </w:r>
    </w:p>
    <w:p w:rsidR="00330B53" w:rsidRPr="00550C65" w:rsidRDefault="00330B53" w:rsidP="00330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BC7" w:rsidRPr="00550C65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0C65">
        <w:rPr>
          <w:rFonts w:ascii="Times New Roman" w:hAnsi="Times New Roman" w:cs="Times New Roman"/>
          <w:sz w:val="28"/>
          <w:szCs w:val="28"/>
        </w:rPr>
        <w:tab/>
      </w:r>
      <w:r w:rsidRPr="00550C65">
        <w:rPr>
          <w:rFonts w:ascii="Times New Roman" w:hAnsi="Times New Roman" w:cs="Times New Roman"/>
          <w:b/>
          <w:sz w:val="28"/>
          <w:szCs w:val="28"/>
          <w:u w:val="single"/>
        </w:rPr>
        <w:t>Предложения:</w:t>
      </w:r>
    </w:p>
    <w:p w:rsidR="00AE7BC7" w:rsidRPr="00550C65" w:rsidRDefault="00AE7BC7" w:rsidP="00AE7BC7">
      <w:pPr>
        <w:pStyle w:val="af2"/>
        <w:autoSpaceDE w:val="0"/>
        <w:spacing w:after="0"/>
        <w:ind w:right="-2" w:firstLine="720"/>
        <w:jc w:val="both"/>
        <w:rPr>
          <w:sz w:val="28"/>
          <w:szCs w:val="28"/>
        </w:rPr>
      </w:pPr>
      <w:r w:rsidRPr="00550C65">
        <w:rPr>
          <w:b/>
          <w:sz w:val="28"/>
          <w:szCs w:val="28"/>
        </w:rPr>
        <w:t xml:space="preserve"> </w:t>
      </w:r>
      <w:r w:rsidRPr="00550C65">
        <w:rPr>
          <w:sz w:val="28"/>
          <w:szCs w:val="28"/>
        </w:rPr>
        <w:t>Контрольно-счетная палата Ленинского муниципального района по результату проверки годовой бюджетной отчетности  предлагает:</w:t>
      </w:r>
    </w:p>
    <w:p w:rsidR="00AE7BC7" w:rsidRPr="00550C65" w:rsidRDefault="00AE7BC7" w:rsidP="00AE7BC7">
      <w:pPr>
        <w:pStyle w:val="af2"/>
        <w:numPr>
          <w:ilvl w:val="0"/>
          <w:numId w:val="10"/>
        </w:numPr>
        <w:autoSpaceDE w:val="0"/>
        <w:spacing w:after="0"/>
        <w:ind w:left="0" w:right="-2" w:firstLine="720"/>
        <w:jc w:val="both"/>
        <w:rPr>
          <w:sz w:val="28"/>
          <w:szCs w:val="28"/>
        </w:rPr>
      </w:pPr>
      <w:r w:rsidRPr="00550C65">
        <w:rPr>
          <w:sz w:val="28"/>
          <w:szCs w:val="28"/>
        </w:rPr>
        <w:t xml:space="preserve"> Принять меры по составлению бюджетной отчетности в строгом соответствии с требованиями Инструкции №191н.</w:t>
      </w:r>
      <w:r w:rsidR="00EF1157" w:rsidRPr="00550C65">
        <w:rPr>
          <w:sz w:val="28"/>
          <w:szCs w:val="28"/>
        </w:rPr>
        <w:t xml:space="preserve"> </w:t>
      </w:r>
    </w:p>
    <w:p w:rsidR="00AE7BC7" w:rsidRPr="00550C65" w:rsidRDefault="00AE7BC7" w:rsidP="00AE7B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9D1EBF" w:rsidRPr="00550C65" w:rsidRDefault="009D1EBF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D1EBF" w:rsidRPr="00550C65" w:rsidRDefault="009D1EBF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D1EBF" w:rsidRPr="00550C65" w:rsidRDefault="009D1EBF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D1EBF" w:rsidRDefault="009D1EBF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A5C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C7F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5A5C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C7F">
        <w:rPr>
          <w:rFonts w:ascii="Times New Roman" w:eastAsia="Times New Roman" w:hAnsi="Times New Roman" w:cs="Times New Roman"/>
          <w:sz w:val="28"/>
          <w:szCs w:val="28"/>
        </w:rPr>
        <w:t>палаты Ленинского</w:t>
      </w:r>
      <w:r w:rsidR="005A5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1C7F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</w:p>
    <w:p w:rsidR="0091666A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C7F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</w:t>
      </w:r>
      <w:r w:rsidR="005A5C6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4D1C7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4D1C7F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044A17" w:rsidRDefault="00044A17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44A17" w:rsidSect="000810A0">
      <w:footerReference w:type="default" r:id="rId11"/>
      <w:pgSz w:w="11906" w:h="16838"/>
      <w:pgMar w:top="851" w:right="851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389" w:rsidRDefault="00E20389" w:rsidP="00C93957">
      <w:pPr>
        <w:spacing w:after="0" w:line="240" w:lineRule="auto"/>
      </w:pPr>
      <w:r>
        <w:separator/>
      </w:r>
    </w:p>
  </w:endnote>
  <w:endnote w:type="continuationSeparator" w:id="0">
    <w:p w:rsidR="00E20389" w:rsidRDefault="00E20389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39251"/>
      <w:docPartObj>
        <w:docPartGallery w:val="Page Numbers (Bottom of Page)"/>
        <w:docPartUnique/>
      </w:docPartObj>
    </w:sdtPr>
    <w:sdtEndPr/>
    <w:sdtContent>
      <w:p w:rsidR="00C93957" w:rsidRDefault="00EC618F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7ED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93957" w:rsidRDefault="00C9395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389" w:rsidRDefault="00E20389" w:rsidP="00C93957">
      <w:pPr>
        <w:spacing w:after="0" w:line="240" w:lineRule="auto"/>
      </w:pPr>
      <w:r>
        <w:separator/>
      </w:r>
    </w:p>
  </w:footnote>
  <w:footnote w:type="continuationSeparator" w:id="0">
    <w:p w:rsidR="00E20389" w:rsidRDefault="00E20389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EC1"/>
    <w:rsid w:val="0000729A"/>
    <w:rsid w:val="0001268F"/>
    <w:rsid w:val="000204E3"/>
    <w:rsid w:val="00022F82"/>
    <w:rsid w:val="00027A78"/>
    <w:rsid w:val="00033A26"/>
    <w:rsid w:val="00035B22"/>
    <w:rsid w:val="00044A17"/>
    <w:rsid w:val="000458A9"/>
    <w:rsid w:val="00045F49"/>
    <w:rsid w:val="000464F7"/>
    <w:rsid w:val="00047112"/>
    <w:rsid w:val="000538EC"/>
    <w:rsid w:val="000559C1"/>
    <w:rsid w:val="0007120B"/>
    <w:rsid w:val="000720B1"/>
    <w:rsid w:val="000776C1"/>
    <w:rsid w:val="0008060A"/>
    <w:rsid w:val="000810A0"/>
    <w:rsid w:val="000879FA"/>
    <w:rsid w:val="000955FD"/>
    <w:rsid w:val="000A08E4"/>
    <w:rsid w:val="000A242E"/>
    <w:rsid w:val="000A7B5D"/>
    <w:rsid w:val="000B0BDB"/>
    <w:rsid w:val="000B16F0"/>
    <w:rsid w:val="000B6FE5"/>
    <w:rsid w:val="000C1859"/>
    <w:rsid w:val="000C64D4"/>
    <w:rsid w:val="000C78E7"/>
    <w:rsid w:val="000C7F04"/>
    <w:rsid w:val="000D1419"/>
    <w:rsid w:val="000E29D7"/>
    <w:rsid w:val="000E305E"/>
    <w:rsid w:val="000F21D5"/>
    <w:rsid w:val="000F53E1"/>
    <w:rsid w:val="0010366A"/>
    <w:rsid w:val="00103C76"/>
    <w:rsid w:val="00105602"/>
    <w:rsid w:val="00106E8A"/>
    <w:rsid w:val="00111101"/>
    <w:rsid w:val="00114E48"/>
    <w:rsid w:val="001168CB"/>
    <w:rsid w:val="001262D1"/>
    <w:rsid w:val="00136FBA"/>
    <w:rsid w:val="00142B4F"/>
    <w:rsid w:val="001441BF"/>
    <w:rsid w:val="001545B6"/>
    <w:rsid w:val="00163428"/>
    <w:rsid w:val="00164B71"/>
    <w:rsid w:val="00165507"/>
    <w:rsid w:val="00173581"/>
    <w:rsid w:val="001810A9"/>
    <w:rsid w:val="00193AAF"/>
    <w:rsid w:val="001941D0"/>
    <w:rsid w:val="00197A48"/>
    <w:rsid w:val="001A33A3"/>
    <w:rsid w:val="001A6667"/>
    <w:rsid w:val="001B099C"/>
    <w:rsid w:val="001B238D"/>
    <w:rsid w:val="001C2B62"/>
    <w:rsid w:val="001C2EF1"/>
    <w:rsid w:val="001C304B"/>
    <w:rsid w:val="001C440C"/>
    <w:rsid w:val="001C5D6D"/>
    <w:rsid w:val="001F55B9"/>
    <w:rsid w:val="002027AB"/>
    <w:rsid w:val="00216688"/>
    <w:rsid w:val="002257B0"/>
    <w:rsid w:val="00226692"/>
    <w:rsid w:val="002267C6"/>
    <w:rsid w:val="00230099"/>
    <w:rsid w:val="002309FF"/>
    <w:rsid w:val="00235588"/>
    <w:rsid w:val="0023674D"/>
    <w:rsid w:val="00237619"/>
    <w:rsid w:val="002404DE"/>
    <w:rsid w:val="00240A3B"/>
    <w:rsid w:val="00240BFC"/>
    <w:rsid w:val="00240D94"/>
    <w:rsid w:val="00250613"/>
    <w:rsid w:val="00257BEB"/>
    <w:rsid w:val="00262565"/>
    <w:rsid w:val="0026573D"/>
    <w:rsid w:val="0027118D"/>
    <w:rsid w:val="00277BD7"/>
    <w:rsid w:val="002803DC"/>
    <w:rsid w:val="00283DAF"/>
    <w:rsid w:val="00284816"/>
    <w:rsid w:val="0028788D"/>
    <w:rsid w:val="0028788F"/>
    <w:rsid w:val="00291EA0"/>
    <w:rsid w:val="00294DF5"/>
    <w:rsid w:val="0029509C"/>
    <w:rsid w:val="002A0DCB"/>
    <w:rsid w:val="002A1552"/>
    <w:rsid w:val="002A1724"/>
    <w:rsid w:val="002A30D6"/>
    <w:rsid w:val="002A37BB"/>
    <w:rsid w:val="002A6DD7"/>
    <w:rsid w:val="002B4F2B"/>
    <w:rsid w:val="002B5851"/>
    <w:rsid w:val="002C353A"/>
    <w:rsid w:val="002C7F86"/>
    <w:rsid w:val="002F2A08"/>
    <w:rsid w:val="002F3FFA"/>
    <w:rsid w:val="002F5C58"/>
    <w:rsid w:val="00305CC8"/>
    <w:rsid w:val="00310145"/>
    <w:rsid w:val="00312FE5"/>
    <w:rsid w:val="003245FB"/>
    <w:rsid w:val="00324981"/>
    <w:rsid w:val="0032688B"/>
    <w:rsid w:val="00330B53"/>
    <w:rsid w:val="00335A95"/>
    <w:rsid w:val="00363A13"/>
    <w:rsid w:val="00373625"/>
    <w:rsid w:val="0037450A"/>
    <w:rsid w:val="00374F81"/>
    <w:rsid w:val="00375EC1"/>
    <w:rsid w:val="00382936"/>
    <w:rsid w:val="003A0B0C"/>
    <w:rsid w:val="003A132B"/>
    <w:rsid w:val="003A3833"/>
    <w:rsid w:val="003A7ABE"/>
    <w:rsid w:val="003B42A3"/>
    <w:rsid w:val="003B7DCE"/>
    <w:rsid w:val="003D1358"/>
    <w:rsid w:val="003D5890"/>
    <w:rsid w:val="003D6F70"/>
    <w:rsid w:val="003E3CD7"/>
    <w:rsid w:val="003E4AB2"/>
    <w:rsid w:val="003E650A"/>
    <w:rsid w:val="003F0784"/>
    <w:rsid w:val="003F1C91"/>
    <w:rsid w:val="003F21A9"/>
    <w:rsid w:val="003F6AAF"/>
    <w:rsid w:val="00402C2E"/>
    <w:rsid w:val="0040374A"/>
    <w:rsid w:val="004127E4"/>
    <w:rsid w:val="00413A96"/>
    <w:rsid w:val="00414DEA"/>
    <w:rsid w:val="00440024"/>
    <w:rsid w:val="004422E8"/>
    <w:rsid w:val="004601FE"/>
    <w:rsid w:val="00460310"/>
    <w:rsid w:val="00464D94"/>
    <w:rsid w:val="00477C44"/>
    <w:rsid w:val="00481510"/>
    <w:rsid w:val="0048752A"/>
    <w:rsid w:val="004A1BA5"/>
    <w:rsid w:val="004A1D4A"/>
    <w:rsid w:val="004A29EB"/>
    <w:rsid w:val="004A2F78"/>
    <w:rsid w:val="004A3B95"/>
    <w:rsid w:val="004A72A8"/>
    <w:rsid w:val="004B39C0"/>
    <w:rsid w:val="004B42F2"/>
    <w:rsid w:val="004D1C7F"/>
    <w:rsid w:val="004D2F6B"/>
    <w:rsid w:val="004D5709"/>
    <w:rsid w:val="004D6B44"/>
    <w:rsid w:val="004E323F"/>
    <w:rsid w:val="004F29E3"/>
    <w:rsid w:val="004F5C2B"/>
    <w:rsid w:val="00505E69"/>
    <w:rsid w:val="0051322C"/>
    <w:rsid w:val="00513A3E"/>
    <w:rsid w:val="005168EE"/>
    <w:rsid w:val="0052164F"/>
    <w:rsid w:val="00523F4D"/>
    <w:rsid w:val="0052520C"/>
    <w:rsid w:val="005252CA"/>
    <w:rsid w:val="00526163"/>
    <w:rsid w:val="00540F8C"/>
    <w:rsid w:val="0054201F"/>
    <w:rsid w:val="00546002"/>
    <w:rsid w:val="00547747"/>
    <w:rsid w:val="005505B4"/>
    <w:rsid w:val="00550C65"/>
    <w:rsid w:val="0057028E"/>
    <w:rsid w:val="005734A9"/>
    <w:rsid w:val="005774AD"/>
    <w:rsid w:val="00584692"/>
    <w:rsid w:val="00590E34"/>
    <w:rsid w:val="00591D2C"/>
    <w:rsid w:val="005943FD"/>
    <w:rsid w:val="00594B4A"/>
    <w:rsid w:val="005A0D0D"/>
    <w:rsid w:val="005A5C69"/>
    <w:rsid w:val="005B2C60"/>
    <w:rsid w:val="005B3A51"/>
    <w:rsid w:val="005B3E5F"/>
    <w:rsid w:val="005B58F5"/>
    <w:rsid w:val="005B7AE3"/>
    <w:rsid w:val="005C04C4"/>
    <w:rsid w:val="005C601F"/>
    <w:rsid w:val="005C6C54"/>
    <w:rsid w:val="005C72B6"/>
    <w:rsid w:val="005D28B8"/>
    <w:rsid w:val="005D710E"/>
    <w:rsid w:val="005E0F2D"/>
    <w:rsid w:val="005E5786"/>
    <w:rsid w:val="005F2477"/>
    <w:rsid w:val="005F4BEF"/>
    <w:rsid w:val="005F5BD8"/>
    <w:rsid w:val="0061627A"/>
    <w:rsid w:val="006164F7"/>
    <w:rsid w:val="00617ED9"/>
    <w:rsid w:val="006204A3"/>
    <w:rsid w:val="0062283A"/>
    <w:rsid w:val="00641205"/>
    <w:rsid w:val="00652E1F"/>
    <w:rsid w:val="006721B6"/>
    <w:rsid w:val="006935B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E5F62"/>
    <w:rsid w:val="00702D99"/>
    <w:rsid w:val="00710FE9"/>
    <w:rsid w:val="00712925"/>
    <w:rsid w:val="00714050"/>
    <w:rsid w:val="00716313"/>
    <w:rsid w:val="00717EAC"/>
    <w:rsid w:val="00721A48"/>
    <w:rsid w:val="00724955"/>
    <w:rsid w:val="00732F35"/>
    <w:rsid w:val="007440B9"/>
    <w:rsid w:val="00745A7A"/>
    <w:rsid w:val="007507DD"/>
    <w:rsid w:val="00753B06"/>
    <w:rsid w:val="007558F3"/>
    <w:rsid w:val="007603C1"/>
    <w:rsid w:val="00764750"/>
    <w:rsid w:val="0076492D"/>
    <w:rsid w:val="00767541"/>
    <w:rsid w:val="00771EC5"/>
    <w:rsid w:val="00780192"/>
    <w:rsid w:val="00782F13"/>
    <w:rsid w:val="00784C7E"/>
    <w:rsid w:val="0078633F"/>
    <w:rsid w:val="00791189"/>
    <w:rsid w:val="007934A9"/>
    <w:rsid w:val="007A302F"/>
    <w:rsid w:val="007A6C53"/>
    <w:rsid w:val="007B46A1"/>
    <w:rsid w:val="007C048C"/>
    <w:rsid w:val="007C588E"/>
    <w:rsid w:val="007C7B02"/>
    <w:rsid w:val="007D204E"/>
    <w:rsid w:val="007D6BD3"/>
    <w:rsid w:val="007F4A81"/>
    <w:rsid w:val="00810A2D"/>
    <w:rsid w:val="00810E40"/>
    <w:rsid w:val="00835602"/>
    <w:rsid w:val="00840D2E"/>
    <w:rsid w:val="00843BB3"/>
    <w:rsid w:val="00843F7D"/>
    <w:rsid w:val="00853A0A"/>
    <w:rsid w:val="0085771E"/>
    <w:rsid w:val="0086348F"/>
    <w:rsid w:val="00871DAA"/>
    <w:rsid w:val="00880886"/>
    <w:rsid w:val="008813D3"/>
    <w:rsid w:val="008849A6"/>
    <w:rsid w:val="0089119B"/>
    <w:rsid w:val="00896B41"/>
    <w:rsid w:val="008A7E6D"/>
    <w:rsid w:val="008B5C9A"/>
    <w:rsid w:val="008B6991"/>
    <w:rsid w:val="008B7585"/>
    <w:rsid w:val="008C070F"/>
    <w:rsid w:val="008C7CD7"/>
    <w:rsid w:val="008D0D48"/>
    <w:rsid w:val="008D2FDB"/>
    <w:rsid w:val="008D43EB"/>
    <w:rsid w:val="008D5E26"/>
    <w:rsid w:val="008E1364"/>
    <w:rsid w:val="008F30FB"/>
    <w:rsid w:val="008F4846"/>
    <w:rsid w:val="008F561A"/>
    <w:rsid w:val="00901120"/>
    <w:rsid w:val="0090280A"/>
    <w:rsid w:val="0091112B"/>
    <w:rsid w:val="0091666A"/>
    <w:rsid w:val="00922788"/>
    <w:rsid w:val="00933C06"/>
    <w:rsid w:val="00935367"/>
    <w:rsid w:val="009369FF"/>
    <w:rsid w:val="00956224"/>
    <w:rsid w:val="00956804"/>
    <w:rsid w:val="00964E89"/>
    <w:rsid w:val="00972547"/>
    <w:rsid w:val="00982A1E"/>
    <w:rsid w:val="009910ED"/>
    <w:rsid w:val="0099791E"/>
    <w:rsid w:val="009B556B"/>
    <w:rsid w:val="009C3DA9"/>
    <w:rsid w:val="009D12E6"/>
    <w:rsid w:val="009D1EBF"/>
    <w:rsid w:val="009E2B0F"/>
    <w:rsid w:val="009E34E4"/>
    <w:rsid w:val="009F234F"/>
    <w:rsid w:val="00A05A80"/>
    <w:rsid w:val="00A07AF0"/>
    <w:rsid w:val="00A14A04"/>
    <w:rsid w:val="00A24794"/>
    <w:rsid w:val="00A3108C"/>
    <w:rsid w:val="00A353F9"/>
    <w:rsid w:val="00A65110"/>
    <w:rsid w:val="00A718BC"/>
    <w:rsid w:val="00A74F08"/>
    <w:rsid w:val="00A76D7E"/>
    <w:rsid w:val="00A775A2"/>
    <w:rsid w:val="00A84148"/>
    <w:rsid w:val="00A84E8C"/>
    <w:rsid w:val="00A86330"/>
    <w:rsid w:val="00A911FF"/>
    <w:rsid w:val="00AA1E2F"/>
    <w:rsid w:val="00AA3516"/>
    <w:rsid w:val="00AA756E"/>
    <w:rsid w:val="00AA7574"/>
    <w:rsid w:val="00AB0C22"/>
    <w:rsid w:val="00AB2EF5"/>
    <w:rsid w:val="00AB4E4B"/>
    <w:rsid w:val="00AC21C2"/>
    <w:rsid w:val="00AC3D77"/>
    <w:rsid w:val="00AD4E5F"/>
    <w:rsid w:val="00AE035F"/>
    <w:rsid w:val="00AE03EC"/>
    <w:rsid w:val="00AE7BC7"/>
    <w:rsid w:val="00AF1D44"/>
    <w:rsid w:val="00AF5A8F"/>
    <w:rsid w:val="00AF5EE1"/>
    <w:rsid w:val="00AF6682"/>
    <w:rsid w:val="00B05F6B"/>
    <w:rsid w:val="00B168DB"/>
    <w:rsid w:val="00B20B99"/>
    <w:rsid w:val="00B24CE6"/>
    <w:rsid w:val="00B27C9F"/>
    <w:rsid w:val="00B27DBE"/>
    <w:rsid w:val="00B31D34"/>
    <w:rsid w:val="00B35518"/>
    <w:rsid w:val="00B5222B"/>
    <w:rsid w:val="00B52939"/>
    <w:rsid w:val="00B532FC"/>
    <w:rsid w:val="00B56832"/>
    <w:rsid w:val="00B670C4"/>
    <w:rsid w:val="00B67D38"/>
    <w:rsid w:val="00B71BB3"/>
    <w:rsid w:val="00B73D21"/>
    <w:rsid w:val="00B82FF4"/>
    <w:rsid w:val="00B830DA"/>
    <w:rsid w:val="00B91248"/>
    <w:rsid w:val="00B95429"/>
    <w:rsid w:val="00BA1967"/>
    <w:rsid w:val="00BA3BD0"/>
    <w:rsid w:val="00BD38CB"/>
    <w:rsid w:val="00BD39F0"/>
    <w:rsid w:val="00BD653D"/>
    <w:rsid w:val="00BD6BD7"/>
    <w:rsid w:val="00BD6F16"/>
    <w:rsid w:val="00BD7CA9"/>
    <w:rsid w:val="00BE054F"/>
    <w:rsid w:val="00BE08A4"/>
    <w:rsid w:val="00BE0D8F"/>
    <w:rsid w:val="00C047F7"/>
    <w:rsid w:val="00C15936"/>
    <w:rsid w:val="00C43514"/>
    <w:rsid w:val="00C45305"/>
    <w:rsid w:val="00C50B8B"/>
    <w:rsid w:val="00C52507"/>
    <w:rsid w:val="00C66735"/>
    <w:rsid w:val="00C7162E"/>
    <w:rsid w:val="00C7798D"/>
    <w:rsid w:val="00C82D6F"/>
    <w:rsid w:val="00C85B74"/>
    <w:rsid w:val="00C93957"/>
    <w:rsid w:val="00C9400A"/>
    <w:rsid w:val="00CA4344"/>
    <w:rsid w:val="00CB098E"/>
    <w:rsid w:val="00CB3687"/>
    <w:rsid w:val="00CC5A18"/>
    <w:rsid w:val="00CD1631"/>
    <w:rsid w:val="00CD52F9"/>
    <w:rsid w:val="00CE4242"/>
    <w:rsid w:val="00D000E5"/>
    <w:rsid w:val="00D01316"/>
    <w:rsid w:val="00D04D7D"/>
    <w:rsid w:val="00D064F6"/>
    <w:rsid w:val="00D1495E"/>
    <w:rsid w:val="00D15955"/>
    <w:rsid w:val="00D20EF2"/>
    <w:rsid w:val="00D23E0B"/>
    <w:rsid w:val="00D26050"/>
    <w:rsid w:val="00D30234"/>
    <w:rsid w:val="00D376B6"/>
    <w:rsid w:val="00D464DF"/>
    <w:rsid w:val="00D54C0F"/>
    <w:rsid w:val="00D72316"/>
    <w:rsid w:val="00D73F1B"/>
    <w:rsid w:val="00D74A6D"/>
    <w:rsid w:val="00D8116C"/>
    <w:rsid w:val="00D9055A"/>
    <w:rsid w:val="00DC2CD6"/>
    <w:rsid w:val="00DC3AD8"/>
    <w:rsid w:val="00DD108D"/>
    <w:rsid w:val="00DE3AEE"/>
    <w:rsid w:val="00DE4FE3"/>
    <w:rsid w:val="00DE71E6"/>
    <w:rsid w:val="00DE7295"/>
    <w:rsid w:val="00DF0588"/>
    <w:rsid w:val="00DF202F"/>
    <w:rsid w:val="00DF44DE"/>
    <w:rsid w:val="00DF62E6"/>
    <w:rsid w:val="00DF6A75"/>
    <w:rsid w:val="00E11967"/>
    <w:rsid w:val="00E12205"/>
    <w:rsid w:val="00E17D5A"/>
    <w:rsid w:val="00E20389"/>
    <w:rsid w:val="00E33853"/>
    <w:rsid w:val="00E3513A"/>
    <w:rsid w:val="00E50AD3"/>
    <w:rsid w:val="00E543AB"/>
    <w:rsid w:val="00E54770"/>
    <w:rsid w:val="00E567FF"/>
    <w:rsid w:val="00E646C2"/>
    <w:rsid w:val="00E64B3F"/>
    <w:rsid w:val="00E70EA4"/>
    <w:rsid w:val="00E77682"/>
    <w:rsid w:val="00E83B47"/>
    <w:rsid w:val="00E91EA7"/>
    <w:rsid w:val="00EB4F5B"/>
    <w:rsid w:val="00EB64D8"/>
    <w:rsid w:val="00EB6D90"/>
    <w:rsid w:val="00EC0629"/>
    <w:rsid w:val="00EC18A8"/>
    <w:rsid w:val="00EC2391"/>
    <w:rsid w:val="00EC5190"/>
    <w:rsid w:val="00EC524C"/>
    <w:rsid w:val="00EC618F"/>
    <w:rsid w:val="00EC66D2"/>
    <w:rsid w:val="00EC7781"/>
    <w:rsid w:val="00ED1C43"/>
    <w:rsid w:val="00EE40AC"/>
    <w:rsid w:val="00EE5C6D"/>
    <w:rsid w:val="00EF1157"/>
    <w:rsid w:val="00EF24E5"/>
    <w:rsid w:val="00EF39F5"/>
    <w:rsid w:val="00EF5B8A"/>
    <w:rsid w:val="00EF7748"/>
    <w:rsid w:val="00F02E3E"/>
    <w:rsid w:val="00F05C54"/>
    <w:rsid w:val="00F23E3D"/>
    <w:rsid w:val="00F340B4"/>
    <w:rsid w:val="00F348EF"/>
    <w:rsid w:val="00F45A01"/>
    <w:rsid w:val="00F551B8"/>
    <w:rsid w:val="00F55E3A"/>
    <w:rsid w:val="00F563D0"/>
    <w:rsid w:val="00F8754C"/>
    <w:rsid w:val="00F95A98"/>
    <w:rsid w:val="00F96668"/>
    <w:rsid w:val="00FA795D"/>
    <w:rsid w:val="00FB625C"/>
    <w:rsid w:val="00FC06EC"/>
    <w:rsid w:val="00FC181A"/>
    <w:rsid w:val="00FE3D88"/>
    <w:rsid w:val="00FE58A7"/>
    <w:rsid w:val="00FE6064"/>
    <w:rsid w:val="00FF0207"/>
    <w:rsid w:val="00FF07BE"/>
    <w:rsid w:val="00FF3128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5685CC-09E2-41F9-BAEC-1967FCBF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Заголовок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4108.6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70194108.6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4457</TotalTime>
  <Pages>1</Pages>
  <Words>2253</Words>
  <Characters>12845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76</cp:revision>
  <cp:lastPrinted>2018-03-21T08:12:00Z</cp:lastPrinted>
  <dcterms:created xsi:type="dcterms:W3CDTF">2015-02-02T12:35:00Z</dcterms:created>
  <dcterms:modified xsi:type="dcterms:W3CDTF">2018-04-24T13:48:00Z</dcterms:modified>
</cp:coreProperties>
</file>