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W w:w="10065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0065"/>
      </w:tblGrid>
      <w:tr w:rsidR="000656DD" w:rsidRPr="005556FF" w:rsidTr="000656DD">
        <w:trPr>
          <w:cantSplit/>
          <w:trHeight w:val="747"/>
        </w:trPr>
        <w:tc>
          <w:tcPr>
            <w:tcW w:w="10065" w:type="dxa"/>
            <w:tcBorders>
              <w:top w:val="nil"/>
              <w:left w:val="nil"/>
              <w:bottom w:val="nil"/>
              <w:right w:val="nil"/>
            </w:tcBorders>
          </w:tcPr>
          <w:p w:rsidR="000656DD" w:rsidRPr="005556FF" w:rsidRDefault="000656DD" w:rsidP="000656DD">
            <w:pPr>
              <w:pStyle w:val="11"/>
              <w:ind w:left="-392"/>
              <w:jc w:val="center"/>
            </w:pPr>
            <w:r>
              <w:rPr>
                <w:noProof/>
              </w:rPr>
              <w:drawing>
                <wp:inline distT="0" distB="0" distL="0" distR="0">
                  <wp:extent cx="504825" cy="628650"/>
                  <wp:effectExtent l="19050" t="0" r="9525" b="0"/>
                  <wp:docPr id="1" name="Рисунок 1" descr="34leninsky_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34leninsky_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4825" cy="6286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0656DD" w:rsidRPr="005556FF" w:rsidTr="000656DD">
        <w:trPr>
          <w:cantSplit/>
          <w:trHeight w:val="301"/>
        </w:trPr>
        <w:tc>
          <w:tcPr>
            <w:tcW w:w="10065" w:type="dxa"/>
            <w:tcBorders>
              <w:top w:val="nil"/>
              <w:left w:val="nil"/>
              <w:bottom w:val="nil"/>
              <w:right w:val="nil"/>
            </w:tcBorders>
          </w:tcPr>
          <w:p w:rsidR="000656DD" w:rsidRPr="005556FF" w:rsidRDefault="000656DD" w:rsidP="000656DD">
            <w:pPr>
              <w:pStyle w:val="11"/>
              <w:ind w:left="-392"/>
              <w:jc w:val="center"/>
              <w:rPr>
                <w:rFonts w:ascii="Cambria" w:hAnsi="Cambria"/>
                <w:b/>
                <w:color w:val="FFFFFF"/>
              </w:rPr>
            </w:pPr>
            <w:r w:rsidRPr="005556FF">
              <w:rPr>
                <w:rFonts w:ascii="Cambria" w:hAnsi="Cambria"/>
                <w:b/>
                <w:color w:val="FFFFFF"/>
                <w:highlight w:val="darkBlue"/>
              </w:rPr>
              <w:t>КОНТРОЛЬНО-СЧЕТНАЯ ПАЛАТА</w:t>
            </w:r>
          </w:p>
        </w:tc>
      </w:tr>
      <w:tr w:rsidR="000656DD" w:rsidRPr="000656DD" w:rsidTr="000656DD">
        <w:trPr>
          <w:cantSplit/>
          <w:trHeight w:val="758"/>
        </w:trPr>
        <w:tc>
          <w:tcPr>
            <w:tcW w:w="10065" w:type="dxa"/>
            <w:tcBorders>
              <w:top w:val="nil"/>
              <w:left w:val="nil"/>
              <w:bottom w:val="thinThickSmallGap" w:sz="18" w:space="0" w:color="auto"/>
              <w:right w:val="nil"/>
            </w:tcBorders>
          </w:tcPr>
          <w:p w:rsidR="000656DD" w:rsidRDefault="000656DD" w:rsidP="000656DD">
            <w:pPr>
              <w:pStyle w:val="11"/>
              <w:ind w:left="-392"/>
              <w:jc w:val="center"/>
              <w:rPr>
                <w:rFonts w:ascii="Cambria" w:hAnsi="Cambria"/>
                <w:b/>
              </w:rPr>
            </w:pPr>
            <w:r w:rsidRPr="005556FF">
              <w:rPr>
                <w:rFonts w:ascii="Cambria" w:hAnsi="Cambria"/>
                <w:b/>
              </w:rPr>
              <w:t>Ленинского муниципального района</w:t>
            </w:r>
            <w:r>
              <w:rPr>
                <w:rFonts w:ascii="Cambria" w:hAnsi="Cambria"/>
                <w:b/>
              </w:rPr>
              <w:t xml:space="preserve">  </w:t>
            </w:r>
          </w:p>
          <w:p w:rsidR="000656DD" w:rsidRPr="004027DA" w:rsidRDefault="000656DD" w:rsidP="000656DD">
            <w:pPr>
              <w:pStyle w:val="11"/>
              <w:ind w:left="-392"/>
              <w:jc w:val="center"/>
              <w:rPr>
                <w:rFonts w:ascii="Cambria" w:hAnsi="Cambria"/>
                <w:b/>
                <w:sz w:val="18"/>
                <w:szCs w:val="18"/>
              </w:rPr>
            </w:pPr>
            <w:r>
              <w:rPr>
                <w:rFonts w:ascii="Cambria" w:hAnsi="Cambria"/>
                <w:b/>
              </w:rPr>
              <w:t xml:space="preserve"> </w:t>
            </w:r>
            <w:r w:rsidRPr="004027DA">
              <w:rPr>
                <w:rFonts w:ascii="Cambria" w:hAnsi="Cambria"/>
                <w:b/>
                <w:sz w:val="18"/>
                <w:szCs w:val="18"/>
              </w:rPr>
              <w:t>ИНН 3415000099 КПП 341501001</w:t>
            </w:r>
            <w:r>
              <w:rPr>
                <w:rFonts w:ascii="Cambria" w:hAnsi="Cambria"/>
                <w:b/>
                <w:sz w:val="18"/>
                <w:szCs w:val="18"/>
              </w:rPr>
              <w:t xml:space="preserve"> </w:t>
            </w:r>
            <w:r w:rsidRPr="004027DA">
              <w:rPr>
                <w:rFonts w:ascii="Cambria" w:hAnsi="Cambria"/>
                <w:b/>
                <w:sz w:val="18"/>
                <w:szCs w:val="18"/>
              </w:rPr>
              <w:t>ОГРН 1103454000561</w:t>
            </w:r>
          </w:p>
          <w:p w:rsidR="000656DD" w:rsidRPr="009906AB" w:rsidRDefault="000656DD" w:rsidP="000656DD">
            <w:pPr>
              <w:pStyle w:val="11"/>
              <w:ind w:left="-392"/>
              <w:jc w:val="center"/>
              <w:rPr>
                <w:sz w:val="16"/>
                <w:szCs w:val="16"/>
              </w:rPr>
            </w:pPr>
            <w:r w:rsidRPr="009906AB">
              <w:rPr>
                <w:sz w:val="16"/>
                <w:szCs w:val="16"/>
              </w:rPr>
              <w:t>404620, Волгоградская область</w:t>
            </w:r>
            <w:r>
              <w:rPr>
                <w:sz w:val="16"/>
                <w:szCs w:val="16"/>
              </w:rPr>
              <w:t xml:space="preserve"> </w:t>
            </w:r>
            <w:r w:rsidRPr="009906AB">
              <w:rPr>
                <w:sz w:val="16"/>
                <w:szCs w:val="16"/>
              </w:rPr>
              <w:t>г.Ленинск ул. Ленина д.209</w:t>
            </w:r>
          </w:p>
          <w:p w:rsidR="000656DD" w:rsidRPr="000656DD" w:rsidRDefault="000656DD" w:rsidP="000656DD">
            <w:pPr>
              <w:pStyle w:val="11"/>
              <w:ind w:left="-392"/>
              <w:jc w:val="both"/>
              <w:rPr>
                <w:sz w:val="16"/>
                <w:szCs w:val="16"/>
              </w:rPr>
            </w:pPr>
            <w:r w:rsidRPr="000656DD">
              <w:rPr>
                <w:sz w:val="16"/>
                <w:szCs w:val="16"/>
              </w:rPr>
              <w:t xml:space="preserve">                                                                              </w:t>
            </w:r>
            <w:r w:rsidRPr="009906AB">
              <w:rPr>
                <w:sz w:val="16"/>
                <w:szCs w:val="16"/>
              </w:rPr>
              <w:t>тел</w:t>
            </w:r>
            <w:r w:rsidRPr="000656DD">
              <w:rPr>
                <w:sz w:val="16"/>
                <w:szCs w:val="16"/>
              </w:rPr>
              <w:t xml:space="preserve">. 8-84478-42747, </w:t>
            </w:r>
            <w:r w:rsidRPr="009906AB">
              <w:rPr>
                <w:sz w:val="16"/>
                <w:szCs w:val="16"/>
                <w:lang w:val="en-US"/>
              </w:rPr>
              <w:t>e</w:t>
            </w:r>
            <w:r w:rsidRPr="000656DD">
              <w:rPr>
                <w:sz w:val="16"/>
                <w:szCs w:val="16"/>
              </w:rPr>
              <w:t>-</w:t>
            </w:r>
            <w:r w:rsidRPr="009906AB">
              <w:rPr>
                <w:sz w:val="16"/>
                <w:szCs w:val="16"/>
                <w:lang w:val="en-US"/>
              </w:rPr>
              <w:t>mail</w:t>
            </w:r>
            <w:r w:rsidRPr="000656DD">
              <w:rPr>
                <w:sz w:val="16"/>
                <w:szCs w:val="16"/>
              </w:rPr>
              <w:t xml:space="preserve">: </w:t>
            </w:r>
            <w:r>
              <w:rPr>
                <w:sz w:val="16"/>
                <w:szCs w:val="16"/>
                <w:lang w:val="en-US"/>
              </w:rPr>
              <w:t>mololkina</w:t>
            </w:r>
            <w:r w:rsidRPr="000656DD">
              <w:rPr>
                <w:sz w:val="16"/>
                <w:szCs w:val="16"/>
              </w:rPr>
              <w:t>60@</w:t>
            </w:r>
            <w:r>
              <w:rPr>
                <w:sz w:val="16"/>
                <w:szCs w:val="16"/>
                <w:lang w:val="en-US"/>
              </w:rPr>
              <w:t>mail</w:t>
            </w:r>
            <w:r w:rsidRPr="000656DD">
              <w:rPr>
                <w:sz w:val="16"/>
                <w:szCs w:val="16"/>
              </w:rPr>
              <w:t>.</w:t>
            </w:r>
            <w:r>
              <w:rPr>
                <w:sz w:val="16"/>
                <w:szCs w:val="16"/>
                <w:lang w:val="en-US"/>
              </w:rPr>
              <w:t>ru</w:t>
            </w:r>
          </w:p>
          <w:p w:rsidR="000656DD" w:rsidRPr="000656DD" w:rsidRDefault="000656DD" w:rsidP="000656DD">
            <w:pPr>
              <w:pStyle w:val="11"/>
              <w:ind w:left="-392"/>
              <w:jc w:val="center"/>
              <w:rPr>
                <w:rFonts w:ascii="Cambria" w:hAnsi="Cambria"/>
                <w:b/>
              </w:rPr>
            </w:pPr>
          </w:p>
        </w:tc>
      </w:tr>
    </w:tbl>
    <w:p w:rsidR="000656DD" w:rsidRDefault="000656DD" w:rsidP="00444275">
      <w:pPr>
        <w:ind w:right="-1" w:firstLine="850"/>
        <w:jc w:val="center"/>
        <w:rPr>
          <w:rFonts w:ascii="Times New Roman" w:hAnsi="Times New Roman" w:cs="Times New Roman"/>
          <w:sz w:val="28"/>
          <w:szCs w:val="28"/>
        </w:rPr>
      </w:pPr>
    </w:p>
    <w:p w:rsidR="00444275" w:rsidRPr="009464C5" w:rsidRDefault="00444275" w:rsidP="00444275">
      <w:pPr>
        <w:ind w:right="-1" w:firstLine="850"/>
        <w:jc w:val="center"/>
        <w:rPr>
          <w:rFonts w:ascii="Times New Roman" w:hAnsi="Times New Roman" w:cs="Times New Roman"/>
          <w:sz w:val="28"/>
          <w:szCs w:val="28"/>
        </w:rPr>
      </w:pPr>
      <w:r w:rsidRPr="009464C5">
        <w:rPr>
          <w:rFonts w:ascii="Times New Roman" w:hAnsi="Times New Roman" w:cs="Times New Roman"/>
          <w:sz w:val="28"/>
          <w:szCs w:val="28"/>
        </w:rPr>
        <w:t xml:space="preserve">Информация </w:t>
      </w:r>
    </w:p>
    <w:p w:rsidR="00444275" w:rsidRPr="009464C5" w:rsidRDefault="00444275" w:rsidP="00DC2F98">
      <w:pPr>
        <w:spacing w:after="0" w:line="240" w:lineRule="auto"/>
        <w:ind w:firstLine="851"/>
        <w:jc w:val="center"/>
        <w:rPr>
          <w:rFonts w:ascii="Times New Roman" w:hAnsi="Times New Roman" w:cs="Times New Roman"/>
          <w:sz w:val="28"/>
          <w:szCs w:val="28"/>
        </w:rPr>
      </w:pPr>
      <w:r w:rsidRPr="009464C5">
        <w:rPr>
          <w:rFonts w:ascii="Times New Roman" w:hAnsi="Times New Roman" w:cs="Times New Roman"/>
          <w:sz w:val="28"/>
          <w:szCs w:val="28"/>
        </w:rPr>
        <w:t xml:space="preserve">о внешней проверке годового отчета исполнения бюджета </w:t>
      </w:r>
      <w:proofErr w:type="spellStart"/>
      <w:r w:rsidR="00513003">
        <w:rPr>
          <w:rFonts w:ascii="Times New Roman" w:hAnsi="Times New Roman" w:cs="Times New Roman"/>
          <w:sz w:val="28"/>
          <w:szCs w:val="28"/>
        </w:rPr>
        <w:t>Колобовского</w:t>
      </w:r>
      <w:proofErr w:type="spellEnd"/>
      <w:r w:rsidRPr="009464C5">
        <w:rPr>
          <w:rFonts w:ascii="Times New Roman" w:eastAsia="Calibri" w:hAnsi="Times New Roman" w:cs="Times New Roman"/>
          <w:sz w:val="28"/>
          <w:szCs w:val="28"/>
        </w:rPr>
        <w:t xml:space="preserve"> сельского поселения</w:t>
      </w:r>
      <w:r w:rsidRPr="009464C5">
        <w:rPr>
          <w:rFonts w:ascii="Times New Roman" w:hAnsi="Times New Roman" w:cs="Times New Roman"/>
          <w:sz w:val="28"/>
          <w:szCs w:val="28"/>
        </w:rPr>
        <w:t xml:space="preserve"> Ленинского муниципального района </w:t>
      </w:r>
    </w:p>
    <w:p w:rsidR="00444275" w:rsidRDefault="00444275" w:rsidP="00DC2F98">
      <w:pPr>
        <w:spacing w:after="0" w:line="240" w:lineRule="auto"/>
        <w:ind w:firstLine="851"/>
        <w:jc w:val="center"/>
        <w:rPr>
          <w:rFonts w:ascii="Times New Roman" w:hAnsi="Times New Roman" w:cs="Times New Roman"/>
          <w:sz w:val="28"/>
          <w:szCs w:val="28"/>
        </w:rPr>
      </w:pPr>
      <w:r w:rsidRPr="009464C5">
        <w:rPr>
          <w:rFonts w:ascii="Times New Roman" w:hAnsi="Times New Roman" w:cs="Times New Roman"/>
          <w:sz w:val="28"/>
          <w:szCs w:val="28"/>
        </w:rPr>
        <w:t xml:space="preserve">за </w:t>
      </w:r>
      <w:proofErr w:type="gramStart"/>
      <w:r w:rsidRPr="009464C5">
        <w:rPr>
          <w:rFonts w:ascii="Times New Roman" w:hAnsi="Times New Roman" w:cs="Times New Roman"/>
          <w:sz w:val="28"/>
          <w:szCs w:val="28"/>
        </w:rPr>
        <w:t>201</w:t>
      </w:r>
      <w:r w:rsidR="00513003">
        <w:rPr>
          <w:rFonts w:ascii="Times New Roman" w:hAnsi="Times New Roman" w:cs="Times New Roman"/>
          <w:sz w:val="28"/>
          <w:szCs w:val="28"/>
        </w:rPr>
        <w:t>8</w:t>
      </w:r>
      <w:r w:rsidRPr="009464C5">
        <w:rPr>
          <w:rFonts w:ascii="Times New Roman" w:hAnsi="Times New Roman" w:cs="Times New Roman"/>
          <w:sz w:val="28"/>
          <w:szCs w:val="28"/>
        </w:rPr>
        <w:t xml:space="preserve">  год</w:t>
      </w:r>
      <w:proofErr w:type="gramEnd"/>
    </w:p>
    <w:p w:rsidR="00DC2F98" w:rsidRPr="009464C5" w:rsidRDefault="00DC2F98" w:rsidP="00DC2F98">
      <w:pPr>
        <w:spacing w:after="0" w:line="240" w:lineRule="auto"/>
        <w:ind w:firstLine="851"/>
        <w:jc w:val="center"/>
        <w:rPr>
          <w:rFonts w:ascii="Times New Roman" w:hAnsi="Times New Roman" w:cs="Times New Roman"/>
          <w:sz w:val="28"/>
          <w:szCs w:val="28"/>
        </w:rPr>
      </w:pPr>
    </w:p>
    <w:p w:rsidR="00444275" w:rsidRPr="009464C5" w:rsidRDefault="00444275" w:rsidP="00444275">
      <w:pPr>
        <w:pStyle w:val="11"/>
        <w:jc w:val="both"/>
        <w:rPr>
          <w:sz w:val="28"/>
          <w:szCs w:val="28"/>
        </w:rPr>
      </w:pPr>
      <w:r w:rsidRPr="009464C5">
        <w:rPr>
          <w:sz w:val="28"/>
          <w:szCs w:val="28"/>
        </w:rPr>
        <w:tab/>
        <w:t xml:space="preserve">В соответствии с требованиями ст. 264.4  Бюджетного кодекса РФ (далее БК РФ), федерального и областного бюджетного законодательства, Положения «О бюджетном процессе в </w:t>
      </w:r>
      <w:proofErr w:type="spellStart"/>
      <w:r w:rsidR="00513003">
        <w:rPr>
          <w:sz w:val="28"/>
          <w:szCs w:val="28"/>
        </w:rPr>
        <w:t>Колобовском</w:t>
      </w:r>
      <w:proofErr w:type="spellEnd"/>
      <w:r w:rsidRPr="009464C5">
        <w:rPr>
          <w:sz w:val="28"/>
          <w:szCs w:val="28"/>
        </w:rPr>
        <w:t xml:space="preserve"> сельском поселении»,  Положения «О </w:t>
      </w:r>
      <w:r w:rsidR="00513003">
        <w:rPr>
          <w:sz w:val="28"/>
          <w:szCs w:val="28"/>
        </w:rPr>
        <w:t>К</w:t>
      </w:r>
      <w:r w:rsidRPr="009464C5">
        <w:rPr>
          <w:sz w:val="28"/>
          <w:szCs w:val="28"/>
        </w:rPr>
        <w:t>онтрольно-счетной палате Ленинского муниципального района», соглашения «О передач</w:t>
      </w:r>
      <w:r w:rsidR="00513003">
        <w:rPr>
          <w:sz w:val="28"/>
          <w:szCs w:val="28"/>
        </w:rPr>
        <w:t>е</w:t>
      </w:r>
      <w:r w:rsidRPr="009464C5">
        <w:rPr>
          <w:sz w:val="28"/>
          <w:szCs w:val="28"/>
        </w:rPr>
        <w:t xml:space="preserve"> </w:t>
      </w:r>
      <w:proofErr w:type="spellStart"/>
      <w:r w:rsidR="00513003">
        <w:rPr>
          <w:sz w:val="28"/>
          <w:szCs w:val="28"/>
        </w:rPr>
        <w:t>Колобовским</w:t>
      </w:r>
      <w:proofErr w:type="spellEnd"/>
      <w:r w:rsidRPr="009464C5">
        <w:rPr>
          <w:sz w:val="28"/>
          <w:szCs w:val="28"/>
        </w:rPr>
        <w:t xml:space="preserve"> сельским поселением Ленинского муниципального района части своих полномочий», Плана работы на 201</w:t>
      </w:r>
      <w:r w:rsidR="00513003">
        <w:rPr>
          <w:sz w:val="28"/>
          <w:szCs w:val="28"/>
        </w:rPr>
        <w:t>9</w:t>
      </w:r>
      <w:r w:rsidRPr="009464C5">
        <w:rPr>
          <w:sz w:val="28"/>
          <w:szCs w:val="28"/>
        </w:rPr>
        <w:t xml:space="preserve"> год,  Контрольно-счетной палатой Ленинского муниципального района проведена внешняя проверка годового отчета об  исполнении бюджета в администрации </w:t>
      </w:r>
      <w:proofErr w:type="spellStart"/>
      <w:r w:rsidR="00CD714E">
        <w:rPr>
          <w:sz w:val="28"/>
          <w:szCs w:val="28"/>
        </w:rPr>
        <w:t>Колобовского</w:t>
      </w:r>
      <w:proofErr w:type="spellEnd"/>
      <w:r w:rsidRPr="009464C5">
        <w:rPr>
          <w:sz w:val="28"/>
          <w:szCs w:val="28"/>
        </w:rPr>
        <w:t xml:space="preserve"> сельского поселения за 201</w:t>
      </w:r>
      <w:r w:rsidR="00CD714E">
        <w:rPr>
          <w:sz w:val="28"/>
          <w:szCs w:val="28"/>
        </w:rPr>
        <w:t>8</w:t>
      </w:r>
      <w:r w:rsidRPr="009464C5">
        <w:rPr>
          <w:sz w:val="28"/>
          <w:szCs w:val="28"/>
        </w:rPr>
        <w:t xml:space="preserve"> год».</w:t>
      </w:r>
    </w:p>
    <w:p w:rsidR="00444275" w:rsidRDefault="00444275" w:rsidP="00C93F48">
      <w:pPr>
        <w:spacing w:after="0" w:line="240" w:lineRule="auto"/>
        <w:ind w:right="-1" w:firstLine="850"/>
        <w:jc w:val="both"/>
        <w:rPr>
          <w:rFonts w:ascii="Times New Roman" w:hAnsi="Times New Roman" w:cs="Times New Roman"/>
          <w:sz w:val="28"/>
          <w:szCs w:val="28"/>
        </w:rPr>
      </w:pPr>
      <w:r w:rsidRPr="009464C5">
        <w:rPr>
          <w:rFonts w:ascii="Times New Roman" w:hAnsi="Times New Roman" w:cs="Times New Roman"/>
          <w:sz w:val="28"/>
          <w:szCs w:val="28"/>
        </w:rPr>
        <w:t>По результату проверки  установлены следующие нарушения и недостатки:</w:t>
      </w:r>
    </w:p>
    <w:p w:rsidR="00C93F48" w:rsidRPr="009464C5" w:rsidRDefault="00C93F48" w:rsidP="00C93F48">
      <w:pPr>
        <w:spacing w:after="0" w:line="240" w:lineRule="auto"/>
        <w:ind w:right="-1" w:firstLine="850"/>
        <w:jc w:val="both"/>
        <w:rPr>
          <w:rFonts w:ascii="Times New Roman" w:hAnsi="Times New Roman" w:cs="Times New Roman"/>
          <w:sz w:val="28"/>
          <w:szCs w:val="28"/>
        </w:rPr>
      </w:pPr>
    </w:p>
    <w:p w:rsidR="008E2BB0" w:rsidRPr="009F0655" w:rsidRDefault="008E2BB0" w:rsidP="00C93F48">
      <w:pPr>
        <w:pStyle w:val="a5"/>
        <w:numPr>
          <w:ilvl w:val="0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9F0655">
        <w:rPr>
          <w:rFonts w:ascii="Times New Roman" w:eastAsia="Calibri" w:hAnsi="Times New Roman"/>
          <w:sz w:val="28"/>
          <w:szCs w:val="28"/>
        </w:rPr>
        <w:t xml:space="preserve">Проект Решения «Об исполнении бюджета </w:t>
      </w:r>
      <w:proofErr w:type="spellStart"/>
      <w:r w:rsidRPr="009F0655">
        <w:rPr>
          <w:rFonts w:ascii="Times New Roman" w:eastAsia="Calibri" w:hAnsi="Times New Roman"/>
          <w:sz w:val="28"/>
          <w:szCs w:val="28"/>
        </w:rPr>
        <w:t>Колобовского</w:t>
      </w:r>
      <w:proofErr w:type="spellEnd"/>
      <w:r w:rsidRPr="009F0655">
        <w:rPr>
          <w:rFonts w:ascii="Times New Roman" w:eastAsia="Calibri" w:hAnsi="Times New Roman"/>
          <w:sz w:val="28"/>
          <w:szCs w:val="28"/>
        </w:rPr>
        <w:t xml:space="preserve"> сельского поселения за 2018 год» и </w:t>
      </w:r>
      <w:r w:rsidRPr="009F0655">
        <w:rPr>
          <w:rFonts w:ascii="Times New Roman" w:hAnsi="Times New Roman"/>
          <w:sz w:val="28"/>
          <w:szCs w:val="28"/>
        </w:rPr>
        <w:t xml:space="preserve">Годовой отчет за 2018 год </w:t>
      </w:r>
      <w:r w:rsidRPr="009F0655">
        <w:rPr>
          <w:rFonts w:ascii="Times New Roman" w:eastAsia="Calibri" w:hAnsi="Times New Roman"/>
          <w:sz w:val="28"/>
          <w:szCs w:val="28"/>
        </w:rPr>
        <w:t xml:space="preserve">представлены Администрацией </w:t>
      </w:r>
      <w:proofErr w:type="spellStart"/>
      <w:r>
        <w:rPr>
          <w:rFonts w:ascii="Times New Roman" w:eastAsia="Calibri" w:hAnsi="Times New Roman"/>
          <w:sz w:val="28"/>
          <w:szCs w:val="28"/>
        </w:rPr>
        <w:t>Колобовского</w:t>
      </w:r>
      <w:proofErr w:type="spellEnd"/>
      <w:r>
        <w:rPr>
          <w:rFonts w:ascii="Times New Roman" w:eastAsia="Calibri" w:hAnsi="Times New Roman"/>
          <w:sz w:val="28"/>
          <w:szCs w:val="28"/>
        </w:rPr>
        <w:t xml:space="preserve"> сельского </w:t>
      </w:r>
      <w:r w:rsidRPr="009F0655">
        <w:rPr>
          <w:rFonts w:ascii="Times New Roman" w:eastAsia="Calibri" w:hAnsi="Times New Roman"/>
          <w:sz w:val="28"/>
          <w:szCs w:val="28"/>
        </w:rPr>
        <w:t>поселения</w:t>
      </w:r>
      <w:r w:rsidR="00A92004">
        <w:rPr>
          <w:rFonts w:ascii="Times New Roman" w:eastAsia="Calibri" w:hAnsi="Times New Roman"/>
          <w:sz w:val="28"/>
          <w:szCs w:val="28"/>
        </w:rPr>
        <w:t xml:space="preserve"> </w:t>
      </w:r>
      <w:r w:rsidR="00C12235">
        <w:rPr>
          <w:rFonts w:ascii="Times New Roman" w:eastAsia="Calibri" w:hAnsi="Times New Roman"/>
          <w:sz w:val="28"/>
          <w:szCs w:val="28"/>
        </w:rPr>
        <w:t>(далее – поселение)</w:t>
      </w:r>
      <w:r w:rsidRPr="009F0655">
        <w:rPr>
          <w:rFonts w:ascii="Times New Roman" w:eastAsia="Calibri" w:hAnsi="Times New Roman"/>
          <w:sz w:val="28"/>
          <w:szCs w:val="28"/>
        </w:rPr>
        <w:t xml:space="preserve"> в Контрольно-счетную палату Ленинского муниципального района 29 марта 2019 года, в соответствии с п.3 ст. 264.4. Бюджетного кодекса РФ,  в срок не позднее 1 апреля текущего года. </w:t>
      </w:r>
      <w:r w:rsidRPr="009F0655">
        <w:rPr>
          <w:rFonts w:ascii="Times New Roman" w:hAnsi="Times New Roman"/>
          <w:sz w:val="28"/>
          <w:szCs w:val="28"/>
        </w:rPr>
        <w:t>Представленный Годовой отчет за 2018 год в целом соответствует положениям Б</w:t>
      </w:r>
      <w:r w:rsidR="00BB13DE">
        <w:rPr>
          <w:rFonts w:ascii="Times New Roman" w:hAnsi="Times New Roman"/>
          <w:sz w:val="28"/>
          <w:szCs w:val="28"/>
        </w:rPr>
        <w:t xml:space="preserve">юджетного Кодекса </w:t>
      </w:r>
      <w:r w:rsidRPr="009F0655">
        <w:rPr>
          <w:rFonts w:ascii="Times New Roman" w:hAnsi="Times New Roman"/>
          <w:sz w:val="28"/>
          <w:szCs w:val="28"/>
        </w:rPr>
        <w:t xml:space="preserve">РФ и </w:t>
      </w:r>
      <w:r w:rsidR="00BB13DE" w:rsidRPr="00BB13DE">
        <w:rPr>
          <w:rFonts w:ascii="Times New Roman" w:hAnsi="Times New Roman"/>
          <w:sz w:val="28"/>
          <w:szCs w:val="28"/>
        </w:rPr>
        <w:t>Приказу Минфина РФ от 28.12.2010 г. №191н «Об утверждении Инструкции о порядке составления и представления годовой, квартальной и месячной отчетности об исполнении бюджетов бюджетной системы Российской Федерации (с изменениями и дополнениями) (далее Инструкция № 191н)</w:t>
      </w:r>
      <w:r w:rsidRPr="00BB13DE">
        <w:rPr>
          <w:rFonts w:ascii="Times New Roman" w:hAnsi="Times New Roman"/>
          <w:sz w:val="28"/>
          <w:szCs w:val="28"/>
        </w:rPr>
        <w:t>.</w:t>
      </w:r>
    </w:p>
    <w:p w:rsidR="00C91C99" w:rsidRPr="00F66F30" w:rsidRDefault="00C91C99" w:rsidP="00C91C99">
      <w:pPr>
        <w:pStyle w:val="a5"/>
        <w:numPr>
          <w:ilvl w:val="0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9F0655">
        <w:rPr>
          <w:rFonts w:ascii="Times New Roman" w:hAnsi="Times New Roman"/>
          <w:sz w:val="28"/>
          <w:szCs w:val="28"/>
        </w:rPr>
        <w:t>Решением Совета</w:t>
      </w:r>
      <w:r w:rsidRPr="00F66F30">
        <w:rPr>
          <w:rFonts w:ascii="Times New Roman" w:hAnsi="Times New Roman"/>
          <w:sz w:val="28"/>
          <w:szCs w:val="28"/>
        </w:rPr>
        <w:t xml:space="preserve"> депутатов от 30.12.2014г. № 1/7 (в редакции от 08.06.2015г. №6/26, от 03.02.2016г. №  1/55, от 14.08.2017г. №9/122, от 03.05.2018г. №6/162, от20.07.2018г. №9/167) утверждено </w:t>
      </w:r>
      <w:r w:rsidRPr="00F66F30">
        <w:rPr>
          <w:rFonts w:ascii="Times New Roman" w:hAnsi="Times New Roman"/>
          <w:bCs/>
          <w:sz w:val="28"/>
          <w:szCs w:val="28"/>
        </w:rPr>
        <w:t>Положение о бюджетном процессе</w:t>
      </w:r>
      <w:r w:rsidRPr="00F66F30">
        <w:rPr>
          <w:rFonts w:ascii="Times New Roman" w:hAnsi="Times New Roman"/>
          <w:sz w:val="28"/>
          <w:szCs w:val="28"/>
        </w:rPr>
        <w:t xml:space="preserve">. В ходе проверки  соответствия принятого  Положения о бюджетном процессе законодательству РФ, установлено, что бюджетные </w:t>
      </w:r>
      <w:r w:rsidRPr="00F66F30">
        <w:rPr>
          <w:rFonts w:ascii="Times New Roman" w:hAnsi="Times New Roman"/>
          <w:sz w:val="28"/>
          <w:szCs w:val="28"/>
        </w:rPr>
        <w:lastRenderedPageBreak/>
        <w:t xml:space="preserve">полномочия участников бюджетного процесса поселения, определены статьями 28-36 Положения о бюджетном процессе. </w:t>
      </w:r>
    </w:p>
    <w:p w:rsidR="00C91C99" w:rsidRPr="004774AA" w:rsidRDefault="00C91C99" w:rsidP="004774A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774AA">
        <w:rPr>
          <w:rFonts w:ascii="Times New Roman" w:hAnsi="Times New Roman" w:cs="Times New Roman"/>
          <w:sz w:val="28"/>
          <w:szCs w:val="28"/>
        </w:rPr>
        <w:t>Для Контрольно-счетной палаты ст. 80. Положения о бюджетном процессе поселения определены полномочия: осуществлять контроль за исполнением бюджета поселения, готовить заключения на годовой отчет об исполнении бюджета поселения, проводить экспертизы проектов указанных бюджетов, долгосрочных целевых программ и иных нормативных правовых актов в сфере бюджетных правоотношений.</w:t>
      </w:r>
    </w:p>
    <w:p w:rsidR="00C91C99" w:rsidRPr="004774AA" w:rsidRDefault="00C91C99" w:rsidP="004774A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774AA">
        <w:rPr>
          <w:rFonts w:ascii="Times New Roman" w:hAnsi="Times New Roman" w:cs="Times New Roman"/>
          <w:sz w:val="28"/>
          <w:szCs w:val="28"/>
        </w:rPr>
        <w:t xml:space="preserve">Однако на основании Соглашения от 30.11.2015 г. № 6/15 (с изменениями от 30.10.2017г. №9) о передаче полномочий по осуществлению внешнего муниципального финансового контроля заключенного между Ленинской районной Думой, Контрольно-счетной палатой Ленинского муниципального района и Советом депутатов </w:t>
      </w:r>
      <w:proofErr w:type="spellStart"/>
      <w:r w:rsidRPr="004774AA">
        <w:rPr>
          <w:rFonts w:ascii="Times New Roman" w:hAnsi="Times New Roman" w:cs="Times New Roman"/>
          <w:sz w:val="28"/>
          <w:szCs w:val="28"/>
        </w:rPr>
        <w:t>Колобовского</w:t>
      </w:r>
      <w:proofErr w:type="spellEnd"/>
      <w:r w:rsidRPr="004774AA">
        <w:rPr>
          <w:rFonts w:ascii="Times New Roman" w:hAnsi="Times New Roman" w:cs="Times New Roman"/>
          <w:sz w:val="28"/>
          <w:szCs w:val="28"/>
        </w:rPr>
        <w:t xml:space="preserve"> сельского поселения,   для Контрольно-счетной палаты определены полномочия  осуществлять: </w:t>
      </w:r>
    </w:p>
    <w:p w:rsidR="00C91C99" w:rsidRPr="004774AA" w:rsidRDefault="00C91C99" w:rsidP="004774AA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774AA">
        <w:rPr>
          <w:rFonts w:ascii="Times New Roman" w:hAnsi="Times New Roman" w:cs="Times New Roman"/>
          <w:sz w:val="28"/>
          <w:szCs w:val="28"/>
        </w:rPr>
        <w:t>- внешнюю проверку годового отчета об исполнении бюджета поселения;</w:t>
      </w:r>
    </w:p>
    <w:p w:rsidR="00C91C99" w:rsidRPr="004774AA" w:rsidRDefault="00C91C99" w:rsidP="004774AA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774AA">
        <w:rPr>
          <w:rFonts w:ascii="Times New Roman" w:hAnsi="Times New Roman" w:cs="Times New Roman"/>
          <w:sz w:val="28"/>
          <w:szCs w:val="28"/>
        </w:rPr>
        <w:t>- в сроки, не противоречащие законодательству проводить иные контрольные и экспертно-аналитические мероприятия с учетом финансовых средств на их исполнение;</w:t>
      </w:r>
    </w:p>
    <w:p w:rsidR="00C91C99" w:rsidRPr="004774AA" w:rsidRDefault="00C91C99" w:rsidP="004774AA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774AA">
        <w:rPr>
          <w:rFonts w:ascii="Times New Roman" w:hAnsi="Times New Roman" w:cs="Times New Roman"/>
          <w:sz w:val="28"/>
          <w:szCs w:val="28"/>
        </w:rPr>
        <w:t>- проводить предусмотренные планом своей работы мероприятия в сроки, определенные по согласованию с инициатором проведения мероприятия (если сроки не установлены законодательством);</w:t>
      </w:r>
    </w:p>
    <w:p w:rsidR="00C91C99" w:rsidRPr="004774AA" w:rsidRDefault="00C91C99" w:rsidP="004774AA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774AA">
        <w:rPr>
          <w:rFonts w:ascii="Times New Roman" w:hAnsi="Times New Roman" w:cs="Times New Roman"/>
          <w:sz w:val="28"/>
          <w:szCs w:val="28"/>
        </w:rPr>
        <w:t>- для подготовки к внешней проверке годового отчета об исполнении бюджета поселения имеет право в течение соответствующего года осуществлять контроль за исполнением бюджета поселения и использованием средств бюджета поселения;</w:t>
      </w:r>
    </w:p>
    <w:p w:rsidR="00C91C99" w:rsidRPr="004774AA" w:rsidRDefault="00C91C99" w:rsidP="004774AA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774AA">
        <w:rPr>
          <w:rFonts w:ascii="Times New Roman" w:hAnsi="Times New Roman" w:cs="Times New Roman"/>
          <w:sz w:val="28"/>
          <w:szCs w:val="28"/>
        </w:rPr>
        <w:t>- направлять отчеты и заключения по результатам проведенных мероприятий представительному органу поселения, вправе направлять указанные материалы иным органам местного самоуправления поселения;</w:t>
      </w:r>
    </w:p>
    <w:p w:rsidR="00C91C99" w:rsidRPr="004774AA" w:rsidRDefault="00C91C99" w:rsidP="004774AA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774AA">
        <w:rPr>
          <w:rFonts w:ascii="Times New Roman" w:hAnsi="Times New Roman" w:cs="Times New Roman"/>
          <w:sz w:val="28"/>
          <w:szCs w:val="28"/>
        </w:rPr>
        <w:t>- направлять представления и предписания администрации поселения, другим проверяемым органам и организациям, принимать другие предусмотренные законодательством меры по устранению и предотвращению выявляемых нарушений;</w:t>
      </w:r>
    </w:p>
    <w:p w:rsidR="00C91C99" w:rsidRPr="004774AA" w:rsidRDefault="00C91C99" w:rsidP="004774AA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774AA">
        <w:rPr>
          <w:rFonts w:ascii="Times New Roman" w:hAnsi="Times New Roman" w:cs="Times New Roman"/>
          <w:sz w:val="28"/>
          <w:szCs w:val="28"/>
        </w:rPr>
        <w:t>- при выявлении возможностей по совершенствованию бюджетного процесса, системы управления и распоряжения имуществом, находящимся в собственности поселения, вправе направлять органам местного самоуправления поселения соответствующие предложения;</w:t>
      </w:r>
    </w:p>
    <w:p w:rsidR="00C91C99" w:rsidRPr="004774AA" w:rsidRDefault="00C91C99" w:rsidP="004774AA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774AA">
        <w:rPr>
          <w:rFonts w:ascii="Times New Roman" w:hAnsi="Times New Roman" w:cs="Times New Roman"/>
          <w:sz w:val="28"/>
          <w:szCs w:val="28"/>
        </w:rPr>
        <w:t>- в случае возникновения препятствий для осуществления предусмотренных Соглашением полномочий может обращаться в представительный орган поселения  с предложениями по их устранению;</w:t>
      </w:r>
    </w:p>
    <w:p w:rsidR="00C91C99" w:rsidRPr="004774AA" w:rsidRDefault="00C91C99" w:rsidP="004774AA">
      <w:pPr>
        <w:pStyle w:val="a50"/>
        <w:spacing w:before="0" w:beforeAutospacing="0" w:after="0" w:afterAutospacing="0"/>
        <w:ind w:firstLine="709"/>
        <w:jc w:val="both"/>
        <w:rPr>
          <w:color w:val="FF0000"/>
          <w:sz w:val="28"/>
          <w:szCs w:val="28"/>
        </w:rPr>
      </w:pPr>
      <w:r w:rsidRPr="004774AA">
        <w:rPr>
          <w:sz w:val="28"/>
          <w:szCs w:val="28"/>
        </w:rPr>
        <w:t xml:space="preserve">- размещать информацию о проведенных мероприятиях на своем официальном сайте в сети «Интернет» и </w:t>
      </w:r>
      <w:proofErr w:type="gramStart"/>
      <w:r w:rsidRPr="004774AA">
        <w:rPr>
          <w:sz w:val="28"/>
          <w:szCs w:val="28"/>
        </w:rPr>
        <w:t>др..</w:t>
      </w:r>
      <w:proofErr w:type="gramEnd"/>
      <w:r w:rsidRPr="004774AA">
        <w:rPr>
          <w:color w:val="FF0000"/>
          <w:sz w:val="28"/>
          <w:szCs w:val="28"/>
        </w:rPr>
        <w:t xml:space="preserve">  </w:t>
      </w:r>
    </w:p>
    <w:p w:rsidR="004774AA" w:rsidRDefault="00C91C99" w:rsidP="004774AA">
      <w:pPr>
        <w:spacing w:after="0" w:line="240" w:lineRule="auto"/>
        <w:ind w:right="-2" w:firstLine="708"/>
        <w:jc w:val="both"/>
        <w:rPr>
          <w:iCs/>
          <w:sz w:val="28"/>
          <w:szCs w:val="28"/>
          <w:shd w:val="clear" w:color="auto" w:fill="FFFFFF" w:themeFill="background1"/>
        </w:rPr>
      </w:pPr>
      <w:r w:rsidRPr="004774AA">
        <w:rPr>
          <w:rFonts w:ascii="Times New Roman" w:hAnsi="Times New Roman" w:cs="Times New Roman"/>
          <w:sz w:val="28"/>
          <w:szCs w:val="28"/>
        </w:rPr>
        <w:t xml:space="preserve">Кроме того, в ст.80 Положения о бюджетном процессе поселения «Бюджетные полномочия контрольно-счетного органа» звучит «…проводить </w:t>
      </w:r>
      <w:r w:rsidRPr="004774AA">
        <w:rPr>
          <w:rFonts w:ascii="Times New Roman" w:hAnsi="Times New Roman" w:cs="Times New Roman"/>
          <w:sz w:val="28"/>
          <w:szCs w:val="28"/>
        </w:rPr>
        <w:lastRenderedPageBreak/>
        <w:t xml:space="preserve">экспертизы проектов указанных бюджетов, </w:t>
      </w:r>
      <w:r w:rsidRPr="004774AA">
        <w:rPr>
          <w:rFonts w:ascii="Times New Roman" w:hAnsi="Times New Roman" w:cs="Times New Roman"/>
          <w:b/>
          <w:sz w:val="28"/>
          <w:szCs w:val="28"/>
        </w:rPr>
        <w:t>долгосрочных целевых программ</w:t>
      </w:r>
      <w:r w:rsidRPr="004774AA">
        <w:rPr>
          <w:rFonts w:ascii="Times New Roman" w:hAnsi="Times New Roman" w:cs="Times New Roman"/>
          <w:sz w:val="28"/>
          <w:szCs w:val="28"/>
        </w:rPr>
        <w:t xml:space="preserve">», тогда как </w:t>
      </w:r>
      <w:hyperlink r:id="rId6" w:history="1">
        <w:r w:rsidRPr="004774AA">
          <w:rPr>
            <w:rFonts w:ascii="Times New Roman" w:hAnsi="Times New Roman" w:cs="Times New Roman"/>
            <w:iCs/>
            <w:sz w:val="28"/>
            <w:szCs w:val="28"/>
            <w:shd w:val="clear" w:color="auto" w:fill="FFFFFF" w:themeFill="background1"/>
          </w:rPr>
          <w:t>Федеральным законом</w:t>
        </w:r>
      </w:hyperlink>
      <w:r w:rsidRPr="004774AA">
        <w:rPr>
          <w:rFonts w:ascii="Times New Roman" w:hAnsi="Times New Roman" w:cs="Times New Roman"/>
          <w:iCs/>
          <w:sz w:val="28"/>
          <w:szCs w:val="28"/>
          <w:shd w:val="clear" w:color="auto" w:fill="FFFFFF" w:themeFill="background1"/>
        </w:rPr>
        <w:t xml:space="preserve"> от 7 мая 2013 г. N 104-ФЗ </w:t>
      </w:r>
      <w:r w:rsidRPr="004774AA">
        <w:rPr>
          <w:rFonts w:ascii="Times New Roman" w:hAnsi="Times New Roman" w:cs="Times New Roman"/>
          <w:sz w:val="28"/>
          <w:szCs w:val="28"/>
        </w:rPr>
        <w:t>«О внесении изменений в Бюджетный кодекс Российской Федерации и отдельные законодательные акты Российской Федерации в связи с совершенствованием бюджетного процесса»</w:t>
      </w:r>
      <w:r w:rsidRPr="004774AA">
        <w:rPr>
          <w:rFonts w:ascii="Times New Roman" w:hAnsi="Times New Roman" w:cs="Times New Roman"/>
          <w:iCs/>
          <w:sz w:val="28"/>
          <w:szCs w:val="28"/>
          <w:shd w:val="clear" w:color="auto" w:fill="FFFFFF" w:themeFill="background1"/>
        </w:rPr>
        <w:t xml:space="preserve"> внесены изменения в статью 179 Бюджетного кодекса РФ, а именно исключены слова «долгосрочных», «целевых» к правоотношениям, возникающим при составлении и исполнении бюджетов бюджетной системы РФ, начиная с бюджетов на 2014 год.</w:t>
      </w:r>
    </w:p>
    <w:p w:rsidR="007C798A" w:rsidRPr="00030040" w:rsidRDefault="007C798A" w:rsidP="007C798A">
      <w:pPr>
        <w:pStyle w:val="a5"/>
        <w:numPr>
          <w:ilvl w:val="0"/>
          <w:numId w:val="1"/>
        </w:numPr>
        <w:spacing w:after="0" w:line="240" w:lineRule="auto"/>
        <w:ind w:left="0" w:right="-2" w:firstLine="850"/>
        <w:jc w:val="both"/>
        <w:rPr>
          <w:rFonts w:ascii="Times New Roman" w:hAnsi="Times New Roman"/>
          <w:sz w:val="28"/>
          <w:szCs w:val="28"/>
        </w:rPr>
      </w:pPr>
      <w:r w:rsidRPr="007C798A">
        <w:rPr>
          <w:rFonts w:ascii="Times New Roman" w:hAnsi="Times New Roman"/>
          <w:sz w:val="28"/>
          <w:szCs w:val="28"/>
        </w:rPr>
        <w:t xml:space="preserve">Для целей бухгалтерского учета Постановлением Администрации </w:t>
      </w:r>
      <w:proofErr w:type="spellStart"/>
      <w:r w:rsidRPr="007C798A">
        <w:rPr>
          <w:rFonts w:ascii="Times New Roman" w:hAnsi="Times New Roman"/>
          <w:sz w:val="28"/>
          <w:szCs w:val="28"/>
        </w:rPr>
        <w:t>Колобовского</w:t>
      </w:r>
      <w:proofErr w:type="spellEnd"/>
      <w:r w:rsidRPr="007C798A">
        <w:rPr>
          <w:rFonts w:ascii="Times New Roman" w:hAnsi="Times New Roman"/>
          <w:sz w:val="28"/>
          <w:szCs w:val="28"/>
        </w:rPr>
        <w:t xml:space="preserve"> сельского поселения № 1 от 10.01.2014 г. (с изменениями от 20.04.2016 г. № 31, от 08.06.2018г. №36) «Об утверждении Положения об учетной политике Администрации </w:t>
      </w:r>
      <w:proofErr w:type="spellStart"/>
      <w:r w:rsidRPr="007C798A">
        <w:rPr>
          <w:rFonts w:ascii="Times New Roman" w:hAnsi="Times New Roman"/>
          <w:sz w:val="28"/>
          <w:szCs w:val="28"/>
        </w:rPr>
        <w:t>Колобовского</w:t>
      </w:r>
      <w:proofErr w:type="spellEnd"/>
      <w:r w:rsidRPr="007C798A">
        <w:rPr>
          <w:rFonts w:ascii="Times New Roman" w:hAnsi="Times New Roman"/>
          <w:sz w:val="28"/>
          <w:szCs w:val="28"/>
        </w:rPr>
        <w:t xml:space="preserve"> сельского поселения» принято Положение об учетной политике. В ходе проверки  соответствия принятого  Положения об учетной политике законодательству РФ, установлено что, постановлением от  08.06.2018г. №36 «О внесении изменений в Постановление администрации </w:t>
      </w:r>
      <w:proofErr w:type="spellStart"/>
      <w:r w:rsidRPr="007C798A">
        <w:rPr>
          <w:rFonts w:ascii="Times New Roman" w:hAnsi="Times New Roman"/>
          <w:sz w:val="28"/>
          <w:szCs w:val="28"/>
        </w:rPr>
        <w:t>Колобовского</w:t>
      </w:r>
      <w:proofErr w:type="spellEnd"/>
      <w:r w:rsidRPr="007C798A">
        <w:rPr>
          <w:rFonts w:ascii="Times New Roman" w:hAnsi="Times New Roman"/>
          <w:sz w:val="28"/>
          <w:szCs w:val="28"/>
        </w:rPr>
        <w:t xml:space="preserve"> сельского поселения от 10.01.2014г. № 1 «Об утверждении Положения об учетной политике </w:t>
      </w:r>
      <w:proofErr w:type="spellStart"/>
      <w:r w:rsidRPr="007C798A">
        <w:rPr>
          <w:rFonts w:ascii="Times New Roman" w:hAnsi="Times New Roman"/>
          <w:sz w:val="28"/>
          <w:szCs w:val="28"/>
        </w:rPr>
        <w:t>Колобовского</w:t>
      </w:r>
      <w:proofErr w:type="spellEnd"/>
      <w:r w:rsidRPr="007C798A">
        <w:rPr>
          <w:rFonts w:ascii="Times New Roman" w:hAnsi="Times New Roman"/>
          <w:sz w:val="28"/>
          <w:szCs w:val="28"/>
        </w:rPr>
        <w:t xml:space="preserve"> сельского поселения» в п.6.9.Приложения №5 внесены изменения, согласно которым «Учет основных средств стоимостью до 3000 рублей, переданных в эксплуатацию, ведется на забалансовом, счете С01, тогда как согласно п. 50 </w:t>
      </w:r>
      <w:r w:rsidR="006C7A5C" w:rsidRPr="00030040">
        <w:rPr>
          <w:rFonts w:ascii="Times New Roman" w:hAnsi="Times New Roman"/>
          <w:sz w:val="28"/>
          <w:szCs w:val="28"/>
        </w:rPr>
        <w:t xml:space="preserve">Приказа Минфина России №157н от 01.12.2010г. «Об утверждении Единого плана счетов бухгалтерского учета для органов государственной власти (государственных органов), органов местного самоуправления, органов управления государственными внебюджетными фондами, государственных академий наук, государственных (муниципальных) учреждений и инструкции по его применению» (далее - Инструкция №157н) </w:t>
      </w:r>
      <w:r w:rsidRPr="00030040">
        <w:rPr>
          <w:rFonts w:ascii="Times New Roman" w:hAnsi="Times New Roman"/>
          <w:sz w:val="28"/>
          <w:szCs w:val="28"/>
        </w:rPr>
        <w:t>«учет объектов основных средств стоимостью до 10000,00 рублей включительно, за исключением объектов библиотечного фонда, списывается с балансового учета с одновременным отражением объектов на забалансовом счете.</w:t>
      </w:r>
    </w:p>
    <w:p w:rsidR="007C798A" w:rsidRPr="00030040" w:rsidRDefault="007C798A" w:rsidP="007C798A">
      <w:pPr>
        <w:pStyle w:val="1"/>
        <w:ind w:firstLine="709"/>
      </w:pPr>
      <w:r w:rsidRPr="00030040">
        <w:rPr>
          <w:szCs w:val="28"/>
          <w:lang w:eastAsia="ru-RU"/>
        </w:rPr>
        <w:t xml:space="preserve">В нарушение </w:t>
      </w:r>
      <w:hyperlink r:id="rId7" w:history="1">
        <w:r w:rsidRPr="00030040">
          <w:rPr>
            <w:szCs w:val="28"/>
            <w:lang w:eastAsia="ru-RU"/>
          </w:rPr>
          <w:t>ст. 8</w:t>
        </w:r>
      </w:hyperlink>
      <w:r w:rsidRPr="00030040">
        <w:rPr>
          <w:szCs w:val="28"/>
          <w:lang w:eastAsia="ru-RU"/>
        </w:rPr>
        <w:t xml:space="preserve"> </w:t>
      </w:r>
      <w:r w:rsidRPr="00030040">
        <w:t xml:space="preserve">Федерального закона от 6 декабря 2011 г. № 402-ФЗ «О бухгалтерском учете» </w:t>
      </w:r>
      <w:r w:rsidRPr="00030040">
        <w:rPr>
          <w:szCs w:val="28"/>
          <w:lang w:eastAsia="ru-RU"/>
        </w:rPr>
        <w:t xml:space="preserve">и </w:t>
      </w:r>
      <w:hyperlink r:id="rId8" w:history="1">
        <w:r w:rsidRPr="00030040">
          <w:rPr>
            <w:szCs w:val="28"/>
            <w:lang w:eastAsia="ru-RU"/>
          </w:rPr>
          <w:t>п. 6</w:t>
        </w:r>
      </w:hyperlink>
      <w:r w:rsidRPr="00030040">
        <w:rPr>
          <w:szCs w:val="28"/>
          <w:lang w:eastAsia="ru-RU"/>
        </w:rPr>
        <w:t xml:space="preserve"> Инструкции № 157н, в составе учетной политики не утверждены:</w:t>
      </w:r>
    </w:p>
    <w:p w:rsidR="007C798A" w:rsidRPr="007C798A" w:rsidRDefault="007C798A" w:rsidP="007C798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50071">
        <w:rPr>
          <w:sz w:val="28"/>
          <w:szCs w:val="28"/>
        </w:rPr>
        <w:t>- </w:t>
      </w:r>
      <w:r w:rsidRPr="007C798A">
        <w:rPr>
          <w:rFonts w:ascii="Times New Roman" w:hAnsi="Times New Roman" w:cs="Times New Roman"/>
          <w:sz w:val="28"/>
          <w:szCs w:val="28"/>
        </w:rPr>
        <w:t>порядок отражения в учете событий после отчетной даты;</w:t>
      </w:r>
    </w:p>
    <w:p w:rsidR="007C798A" w:rsidRPr="007C798A" w:rsidRDefault="007C798A" w:rsidP="007C798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7C798A">
        <w:rPr>
          <w:rFonts w:ascii="Times New Roman" w:hAnsi="Times New Roman" w:cs="Times New Roman"/>
          <w:sz w:val="28"/>
          <w:szCs w:val="28"/>
        </w:rPr>
        <w:t>- порядок организации и обеспечения (осуществления) субъектом учета внутреннего финансового контроля.</w:t>
      </w:r>
      <w:r w:rsidRPr="007C798A">
        <w:rPr>
          <w:rFonts w:ascii="Times New Roman" w:hAnsi="Times New Roman" w:cs="Times New Roman"/>
        </w:rPr>
        <w:t xml:space="preserve"> </w:t>
      </w:r>
    </w:p>
    <w:p w:rsidR="007C798A" w:rsidRPr="007C798A" w:rsidRDefault="007C798A" w:rsidP="007C798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color w:val="FF0000"/>
          <w:sz w:val="28"/>
          <w:szCs w:val="28"/>
        </w:rPr>
      </w:pPr>
      <w:r w:rsidRPr="007C798A">
        <w:rPr>
          <w:rFonts w:ascii="Times New Roman" w:hAnsi="Times New Roman" w:cs="Times New Roman"/>
          <w:b/>
          <w:sz w:val="28"/>
          <w:szCs w:val="28"/>
        </w:rPr>
        <w:t>Данное</w:t>
      </w:r>
      <w:r w:rsidRPr="007C798A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r w:rsidRPr="007C798A">
        <w:rPr>
          <w:rFonts w:ascii="Times New Roman" w:hAnsi="Times New Roman" w:cs="Times New Roman"/>
          <w:b/>
          <w:sz w:val="28"/>
          <w:szCs w:val="28"/>
        </w:rPr>
        <w:t xml:space="preserve">нарушение ранее указывалось в заключении, по итогам проведения внешней </w:t>
      </w:r>
      <w:proofErr w:type="gramStart"/>
      <w:r w:rsidRPr="007C798A">
        <w:rPr>
          <w:rFonts w:ascii="Times New Roman" w:hAnsi="Times New Roman" w:cs="Times New Roman"/>
          <w:b/>
          <w:sz w:val="28"/>
          <w:szCs w:val="28"/>
        </w:rPr>
        <w:t>проверки  исполнения</w:t>
      </w:r>
      <w:proofErr w:type="gramEnd"/>
      <w:r w:rsidRPr="007C798A">
        <w:rPr>
          <w:rFonts w:ascii="Times New Roman" w:hAnsi="Times New Roman" w:cs="Times New Roman"/>
          <w:b/>
          <w:sz w:val="28"/>
          <w:szCs w:val="28"/>
        </w:rPr>
        <w:t xml:space="preserve"> бюджета поселения за 2017 год.</w:t>
      </w:r>
    </w:p>
    <w:p w:rsidR="007C798A" w:rsidRPr="007C798A" w:rsidRDefault="007C798A" w:rsidP="007C798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C798A">
        <w:rPr>
          <w:rFonts w:ascii="Times New Roman" w:hAnsi="Times New Roman" w:cs="Times New Roman"/>
          <w:sz w:val="28"/>
          <w:szCs w:val="28"/>
        </w:rPr>
        <w:t>Следует отметить, что в 2019 году в п.6</w:t>
      </w:r>
      <w:r w:rsidRPr="007C798A">
        <w:rPr>
          <w:rFonts w:ascii="Times New Roman" w:hAnsi="Times New Roman" w:cs="Times New Roman"/>
          <w:color w:val="C00000"/>
          <w:sz w:val="28"/>
          <w:szCs w:val="28"/>
        </w:rPr>
        <w:t xml:space="preserve"> </w:t>
      </w:r>
      <w:r w:rsidRPr="007C798A">
        <w:rPr>
          <w:rFonts w:ascii="Times New Roman" w:hAnsi="Times New Roman" w:cs="Times New Roman"/>
          <w:color w:val="000000"/>
          <w:sz w:val="28"/>
          <w:szCs w:val="28"/>
        </w:rPr>
        <w:t xml:space="preserve">Инструкции № 157н внесены изменения </w:t>
      </w:r>
      <w:r w:rsidRPr="007C798A">
        <w:rPr>
          <w:rFonts w:ascii="Times New Roman" w:hAnsi="Times New Roman" w:cs="Times New Roman"/>
          <w:sz w:val="28"/>
          <w:szCs w:val="28"/>
        </w:rPr>
        <w:t xml:space="preserve">Приказом Минфина России от 28 декабря 2018 г. N 298н «О внесении изменений в приложения N 1 и N 2 к приказу Министерства финансов Российской Федерации от 1 декабря 2010 г. N 157н «Об утверждении Единого плана счетов бухгалтерского учета для органов государственной власти (государственных органов), органов местного </w:t>
      </w:r>
      <w:r w:rsidRPr="007C798A">
        <w:rPr>
          <w:rFonts w:ascii="Times New Roman" w:hAnsi="Times New Roman" w:cs="Times New Roman"/>
          <w:sz w:val="28"/>
          <w:szCs w:val="28"/>
        </w:rPr>
        <w:lastRenderedPageBreak/>
        <w:t xml:space="preserve">самоуправления, органов управления государственными внебюджетными фондами, государственных академий наук, государственных (муниципальных) учреждений и Инструкции по его применению», согласно </w:t>
      </w:r>
      <w:r w:rsidRPr="007C798A">
        <w:rPr>
          <w:rFonts w:ascii="Times New Roman" w:hAnsi="Times New Roman" w:cs="Times New Roman"/>
          <w:color w:val="000000"/>
          <w:sz w:val="28"/>
          <w:szCs w:val="28"/>
        </w:rPr>
        <w:t xml:space="preserve"> которого  «о</w:t>
      </w:r>
      <w:r w:rsidRPr="007C798A">
        <w:rPr>
          <w:rFonts w:ascii="Times New Roman" w:hAnsi="Times New Roman" w:cs="Times New Roman"/>
          <w:sz w:val="28"/>
          <w:szCs w:val="28"/>
        </w:rPr>
        <w:t xml:space="preserve">рганизация и ведение бухгалтерского учета осуществляется субъектом учета (централизованной бухгалтерией) в соответствии с учетной политикой, сформированной согласно </w:t>
      </w:r>
      <w:hyperlink r:id="rId9" w:history="1">
        <w:r w:rsidRPr="007C798A">
          <w:rPr>
            <w:rFonts w:ascii="Times New Roman" w:hAnsi="Times New Roman" w:cs="Times New Roman"/>
            <w:sz w:val="28"/>
            <w:szCs w:val="28"/>
          </w:rPr>
          <w:t>федеральному стандарту</w:t>
        </w:r>
      </w:hyperlink>
      <w:r w:rsidRPr="007C798A">
        <w:rPr>
          <w:rFonts w:ascii="Times New Roman" w:hAnsi="Times New Roman" w:cs="Times New Roman"/>
          <w:sz w:val="28"/>
          <w:szCs w:val="28"/>
        </w:rPr>
        <w:t xml:space="preserve"> бухгалтерского учета для организаций государственного сектора «Учетная политика, оценочные значения и ошибки».</w:t>
      </w:r>
    </w:p>
    <w:p w:rsidR="007C798A" w:rsidRPr="007C798A" w:rsidRDefault="007C798A" w:rsidP="007C798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C798A">
        <w:rPr>
          <w:rFonts w:ascii="Times New Roman" w:hAnsi="Times New Roman" w:cs="Times New Roman"/>
          <w:sz w:val="28"/>
          <w:szCs w:val="28"/>
        </w:rPr>
        <w:t>Кроме того, с 1 января 2018 года Приказом № 64н «О внесении изменений в приложения N 1 и N 2 к приказу Министерства финансов Российской Федерации от 1 декабря 2010 г. N 157н «Об утверждении Единого плана счетов бухгалтерского учета для органов государственной власти (государственных органов), органов местного самоуправления, органов управления государственными внебюджетными фондами, государственных академий наук, государственных (муниципальных) учреждений и Инструкции по его применению» (далее - Приказ № 64н) внесены изменения в п.14  Инструкции 157н, с учетом которых «при смене руководителя субъекта учета и (или) главного бухгалтера либо иного должностного лица, на которого возложено ведение бухгалтерского учета, обеспечивается передача документов бухгалтерского учета субъекта учета. Порядок передачи документов бухгалтерского учета определяется субъектом учета в рамках формирования его учетной политики либо, в случае передачи полномочий ведения бухгалтерского учета по договору (соглашению) централизованной бухгалтерией, таким договором (соглашением)».</w:t>
      </w:r>
    </w:p>
    <w:p w:rsidR="00082BAC" w:rsidRDefault="007C798A" w:rsidP="00082BAC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FF0000"/>
          <w:sz w:val="28"/>
          <w:szCs w:val="28"/>
        </w:rPr>
      </w:pPr>
      <w:r w:rsidRPr="007C798A">
        <w:rPr>
          <w:rFonts w:ascii="Times New Roman" w:hAnsi="Times New Roman" w:cs="Times New Roman"/>
          <w:sz w:val="28"/>
          <w:szCs w:val="28"/>
        </w:rPr>
        <w:t>В нарушение п.14 Инструкции 157н в Положении об учетной политике поселения не утвержден порядок передачи документов  бухгалтерского учета  при смене руководителя или главного бухгалтера поселения.</w:t>
      </w:r>
    </w:p>
    <w:p w:rsidR="007B5E91" w:rsidRPr="002578D5" w:rsidRDefault="007B5E91" w:rsidP="007B5E91">
      <w:pPr>
        <w:pStyle w:val="a5"/>
        <w:numPr>
          <w:ilvl w:val="0"/>
          <w:numId w:val="1"/>
        </w:numPr>
        <w:tabs>
          <w:tab w:val="left" w:pos="0"/>
        </w:tabs>
        <w:spacing w:after="0" w:line="240" w:lineRule="auto"/>
        <w:ind w:left="0" w:firstLine="709"/>
        <w:jc w:val="both"/>
        <w:rPr>
          <w:rFonts w:ascii="Times New Roman" w:hAnsi="Times New Roman"/>
          <w:color w:val="FF0000"/>
          <w:sz w:val="28"/>
          <w:szCs w:val="28"/>
        </w:rPr>
      </w:pPr>
      <w:r w:rsidRPr="002578D5">
        <w:rPr>
          <w:rFonts w:ascii="Times New Roman" w:hAnsi="Times New Roman"/>
          <w:sz w:val="28"/>
          <w:szCs w:val="28"/>
        </w:rPr>
        <w:t xml:space="preserve">Бюджет поселения принят 12.12.2017г. Решением Совета депутатов </w:t>
      </w:r>
      <w:proofErr w:type="spellStart"/>
      <w:r w:rsidRPr="002578D5">
        <w:rPr>
          <w:rFonts w:ascii="Times New Roman" w:hAnsi="Times New Roman"/>
          <w:sz w:val="28"/>
          <w:szCs w:val="28"/>
        </w:rPr>
        <w:t>Колобовского</w:t>
      </w:r>
      <w:proofErr w:type="spellEnd"/>
      <w:r w:rsidRPr="002578D5">
        <w:rPr>
          <w:rFonts w:ascii="Times New Roman" w:hAnsi="Times New Roman"/>
          <w:sz w:val="28"/>
          <w:szCs w:val="28"/>
        </w:rPr>
        <w:t xml:space="preserve"> сельского поселения № 14/140 «О бюджете </w:t>
      </w:r>
      <w:proofErr w:type="spellStart"/>
      <w:r w:rsidRPr="002578D5">
        <w:rPr>
          <w:rFonts w:ascii="Times New Roman" w:hAnsi="Times New Roman"/>
          <w:sz w:val="28"/>
          <w:szCs w:val="28"/>
        </w:rPr>
        <w:t>Колобовского</w:t>
      </w:r>
      <w:proofErr w:type="spellEnd"/>
      <w:r w:rsidRPr="002578D5">
        <w:rPr>
          <w:rFonts w:ascii="Times New Roman" w:hAnsi="Times New Roman"/>
          <w:sz w:val="28"/>
          <w:szCs w:val="28"/>
        </w:rPr>
        <w:t xml:space="preserve"> сельского поселения  на </w:t>
      </w:r>
      <w:r w:rsidRPr="00A779B3">
        <w:rPr>
          <w:rFonts w:ascii="Times New Roman" w:hAnsi="Times New Roman"/>
          <w:sz w:val="28"/>
          <w:szCs w:val="28"/>
        </w:rPr>
        <w:t>2018</w:t>
      </w:r>
      <w:r w:rsidRPr="002578D5">
        <w:rPr>
          <w:rFonts w:ascii="Times New Roman" w:hAnsi="Times New Roman"/>
          <w:sz w:val="28"/>
          <w:szCs w:val="28"/>
        </w:rPr>
        <w:t xml:space="preserve"> год и на период до </w:t>
      </w:r>
      <w:r w:rsidRPr="00A779B3">
        <w:rPr>
          <w:rFonts w:ascii="Times New Roman" w:hAnsi="Times New Roman"/>
          <w:sz w:val="28"/>
          <w:szCs w:val="28"/>
        </w:rPr>
        <w:t xml:space="preserve">2020 </w:t>
      </w:r>
      <w:r w:rsidRPr="002578D5">
        <w:rPr>
          <w:rFonts w:ascii="Times New Roman" w:hAnsi="Times New Roman"/>
          <w:sz w:val="28"/>
          <w:szCs w:val="28"/>
        </w:rPr>
        <w:t>года», официально опубликовано 21.12.2017 г. в газете «Знамя» № 155, т.е. через 8 дней,  в соответствии с  п.2 ст.5 БК РФ - решение о бюджете подлежит официальному опубликованию не позднее 10 дней после его подписания.</w:t>
      </w:r>
    </w:p>
    <w:p w:rsidR="007B5E91" w:rsidRPr="007B5E91" w:rsidRDefault="007B5E91" w:rsidP="007B5E91">
      <w:pPr>
        <w:tabs>
          <w:tab w:val="left" w:pos="0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B5E91">
        <w:rPr>
          <w:rFonts w:ascii="Times New Roman" w:hAnsi="Times New Roman" w:cs="Times New Roman"/>
          <w:sz w:val="28"/>
          <w:szCs w:val="28"/>
        </w:rPr>
        <w:t>За период 2018 года в плановые показатели бюджета 4 раза вносились изменения по уточнению показателей.</w:t>
      </w:r>
    </w:p>
    <w:p w:rsidR="007B5E91" w:rsidRPr="007B5E91" w:rsidRDefault="007B5E91" w:rsidP="007B5E91">
      <w:pPr>
        <w:tabs>
          <w:tab w:val="left" w:pos="0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B5E91">
        <w:rPr>
          <w:rFonts w:ascii="Times New Roman" w:hAnsi="Times New Roman" w:cs="Times New Roman"/>
          <w:sz w:val="28"/>
          <w:szCs w:val="28"/>
        </w:rPr>
        <w:t>Решение от 31.08.2018г., №11/176 (о внесении изменений в Решение о бюджете на 2018 год и на период до 2020 года) – опубликовано с нарушением срока опубликования, тем самым  нарушен п.2 ст.5 БК РФ - решение о бюджете подлежит официальному опубликованию не позднее 10 дней после его подписания.</w:t>
      </w:r>
    </w:p>
    <w:p w:rsidR="007B5E91" w:rsidRPr="007B5E91" w:rsidRDefault="007B5E91" w:rsidP="007B5E91">
      <w:pPr>
        <w:tabs>
          <w:tab w:val="left" w:pos="0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B5E91">
        <w:rPr>
          <w:rFonts w:ascii="Times New Roman" w:hAnsi="Times New Roman" w:cs="Times New Roman"/>
          <w:sz w:val="28"/>
          <w:szCs w:val="28"/>
        </w:rPr>
        <w:t xml:space="preserve">Решения от 27.03.2018г. №4/155, от 29.06.2018 г. № 8/166, от  25.12.2018 г. № 17/195 не опубликованы в средствах массовой информации, а обнародованы на доске объявлений, тем самым имеет место нарушение статей 28 и 36 Бюджетного кодекса РФ, согласно которых: </w:t>
      </w:r>
    </w:p>
    <w:p w:rsidR="007B5E91" w:rsidRPr="007B5E91" w:rsidRDefault="007B5E91" w:rsidP="007B5E91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7B5E91">
        <w:rPr>
          <w:rFonts w:ascii="Times New Roman" w:hAnsi="Times New Roman" w:cs="Times New Roman"/>
          <w:sz w:val="28"/>
          <w:szCs w:val="28"/>
        </w:rPr>
        <w:lastRenderedPageBreak/>
        <w:t>- бюджетная система Российской Федерации основывается, в том числе, на принципах прозрачности (открытости) (</w:t>
      </w:r>
      <w:hyperlink r:id="rId10" w:history="1">
        <w:r w:rsidRPr="007B5E91">
          <w:rPr>
            <w:rFonts w:ascii="Times New Roman" w:hAnsi="Times New Roman" w:cs="Times New Roman"/>
            <w:sz w:val="28"/>
            <w:szCs w:val="28"/>
          </w:rPr>
          <w:t>ст. 28</w:t>
        </w:r>
      </w:hyperlink>
      <w:r w:rsidRPr="007B5E91">
        <w:rPr>
          <w:rFonts w:ascii="Times New Roman" w:hAnsi="Times New Roman" w:cs="Times New Roman"/>
          <w:sz w:val="28"/>
          <w:szCs w:val="28"/>
        </w:rPr>
        <w:t xml:space="preserve"> Бюджетного кодекса РФ);</w:t>
      </w:r>
    </w:p>
    <w:p w:rsidR="007B5E91" w:rsidRPr="007B5E91" w:rsidRDefault="007B5E91" w:rsidP="007B5E91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color w:val="FF0000"/>
          <w:sz w:val="28"/>
          <w:szCs w:val="28"/>
        </w:rPr>
      </w:pPr>
      <w:r w:rsidRPr="007B5E91">
        <w:rPr>
          <w:rFonts w:ascii="Times New Roman" w:hAnsi="Times New Roman" w:cs="Times New Roman"/>
          <w:sz w:val="28"/>
          <w:szCs w:val="28"/>
        </w:rPr>
        <w:tab/>
        <w:t>- «Принцип прозрачности (открытости) означает обязательное опубликование в средствах массовой информации утвержденных бюджетов и отчетов об их исполнении, полноту представления информации о ходе исполнения бюджета, а также доступность иных сведений о бюджетах по решению законодательных (представительных) органов государственной власти, представительных органов муниципальных образований; обязательную открытость для общества и средств массовой информации проектов бюджетов» (ст. 36 Бюджетного кодекса РФ).</w:t>
      </w:r>
    </w:p>
    <w:p w:rsidR="00CA5FFE" w:rsidRPr="002578D5" w:rsidRDefault="00CA5FFE" w:rsidP="00CA5FFE">
      <w:pPr>
        <w:pStyle w:val="a5"/>
        <w:numPr>
          <w:ilvl w:val="0"/>
          <w:numId w:val="1"/>
        </w:numPr>
        <w:tabs>
          <w:tab w:val="left" w:pos="709"/>
        </w:tabs>
        <w:spacing w:after="0" w:line="240" w:lineRule="auto"/>
        <w:ind w:left="0" w:firstLine="709"/>
        <w:jc w:val="both"/>
        <w:rPr>
          <w:rFonts w:ascii="Times New Roman" w:hAnsi="Times New Roman"/>
          <w:color w:val="FF0000"/>
          <w:sz w:val="28"/>
          <w:szCs w:val="28"/>
        </w:rPr>
      </w:pPr>
      <w:r w:rsidRPr="002578D5">
        <w:rPr>
          <w:rFonts w:ascii="Times New Roman" w:hAnsi="Times New Roman"/>
          <w:sz w:val="28"/>
          <w:szCs w:val="28"/>
        </w:rPr>
        <w:t>Уточненная плановая доходная часть бюджета (8713,30 тыс. руб.) поселения превышает первоначально принятые показатели (1859,65 тыс. руб.) доходов почти в 4,6 раза или на 6853,65 тыс. руб. Данное превышение сложилось в результате дополнительного поступления денежных средств по статье «Безвозмездные поступления» почти в 7,7 раз или на 6703,60 тыс. руб. и собственных доходов  на 17,52%  или  на 150,50 тыс. руб. от первоначальных плановых показателей.</w:t>
      </w:r>
    </w:p>
    <w:p w:rsidR="00CA5FFE" w:rsidRPr="002578D5" w:rsidRDefault="00CA5FFE" w:rsidP="00CA5FFE">
      <w:pPr>
        <w:pStyle w:val="a5"/>
        <w:numPr>
          <w:ilvl w:val="0"/>
          <w:numId w:val="1"/>
        </w:numPr>
        <w:tabs>
          <w:tab w:val="left" w:pos="709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2578D5">
        <w:rPr>
          <w:rFonts w:ascii="Times New Roman" w:hAnsi="Times New Roman"/>
          <w:sz w:val="28"/>
          <w:szCs w:val="28"/>
        </w:rPr>
        <w:t>Уточненная плановая расходная часть бюджета (9289,74 тыс. руб.) поселения превышает утвержденные показатели (1859,65 тыс. руб.) почти в 5 раз или на 7430,09 тыс</w:t>
      </w:r>
      <w:r>
        <w:rPr>
          <w:rFonts w:ascii="Times New Roman" w:hAnsi="Times New Roman"/>
          <w:sz w:val="28"/>
          <w:szCs w:val="28"/>
        </w:rPr>
        <w:t>.</w:t>
      </w:r>
      <w:r w:rsidRPr="002578D5">
        <w:rPr>
          <w:rFonts w:ascii="Times New Roman" w:hAnsi="Times New Roman"/>
          <w:sz w:val="28"/>
          <w:szCs w:val="28"/>
        </w:rPr>
        <w:t xml:space="preserve"> руб. </w:t>
      </w:r>
    </w:p>
    <w:p w:rsidR="00CA5FFE" w:rsidRPr="002578D5" w:rsidRDefault="00CA5FFE" w:rsidP="00CA5FFE">
      <w:pPr>
        <w:pStyle w:val="a5"/>
        <w:numPr>
          <w:ilvl w:val="0"/>
          <w:numId w:val="1"/>
        </w:numPr>
        <w:spacing w:after="0" w:line="240" w:lineRule="auto"/>
        <w:ind w:left="0" w:right="-2" w:firstLine="709"/>
        <w:jc w:val="both"/>
        <w:rPr>
          <w:rFonts w:ascii="Times New Roman" w:hAnsi="Times New Roman"/>
          <w:sz w:val="28"/>
          <w:szCs w:val="28"/>
        </w:rPr>
      </w:pPr>
      <w:r w:rsidRPr="002578D5">
        <w:rPr>
          <w:rFonts w:ascii="Times New Roman" w:hAnsi="Times New Roman"/>
          <w:sz w:val="28"/>
          <w:szCs w:val="28"/>
        </w:rPr>
        <w:t>В соответствии с п.3 ст.92.1 Бюджетного кодекса дефицит бюджета утвержден ст.1 Решения № от 25.12.2018 г. № 17/195 в размере 576,43 тыс. руб. или  57,27 % к объему доходов без учета  безвозмездных поступлений.</w:t>
      </w:r>
      <w:r w:rsidRPr="002578D5">
        <w:rPr>
          <w:rFonts w:ascii="Times New Roman" w:hAnsi="Times New Roman"/>
          <w:color w:val="FF0000"/>
          <w:sz w:val="28"/>
          <w:szCs w:val="28"/>
        </w:rPr>
        <w:t xml:space="preserve">  </w:t>
      </w:r>
      <w:r w:rsidRPr="002578D5">
        <w:rPr>
          <w:rFonts w:ascii="Times New Roman" w:hAnsi="Times New Roman"/>
          <w:sz w:val="28"/>
          <w:szCs w:val="28"/>
        </w:rPr>
        <w:t xml:space="preserve">На покрытие  дефицита бюджета направлен остаток средств на счетах на 01.01.2018г. Решением Совета депутатов поселения от  17.01.2018г.  </w:t>
      </w:r>
    </w:p>
    <w:p w:rsidR="00CA5FFE" w:rsidRPr="00A63A45" w:rsidRDefault="00CA5FFE" w:rsidP="00CA5FFE">
      <w:pPr>
        <w:pStyle w:val="a5"/>
        <w:numPr>
          <w:ilvl w:val="0"/>
          <w:numId w:val="1"/>
        </w:numPr>
        <w:tabs>
          <w:tab w:val="left" w:pos="709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A63A45">
        <w:rPr>
          <w:rFonts w:ascii="Times New Roman" w:hAnsi="Times New Roman"/>
          <w:sz w:val="28"/>
          <w:szCs w:val="28"/>
        </w:rPr>
        <w:t>В ходе проверки правильности заполнения форм в составе Годовой отчетности установлено, что:</w:t>
      </w:r>
    </w:p>
    <w:p w:rsidR="007E6E45" w:rsidRDefault="00CA5FFE" w:rsidP="007E6E4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A5FFE">
        <w:rPr>
          <w:rFonts w:ascii="Times New Roman" w:hAnsi="Times New Roman" w:cs="Times New Roman"/>
          <w:sz w:val="28"/>
          <w:szCs w:val="28"/>
        </w:rPr>
        <w:t xml:space="preserve">-  в нарушение п.152 Инструкции №191н формы отчетности, не включенные в состав бюджетной отчетности за отчетный период, согласно </w:t>
      </w:r>
      <w:hyperlink w:anchor="sub_1008" w:history="1">
        <w:r w:rsidRPr="00CA5FFE">
          <w:rPr>
            <w:rFonts w:ascii="Times New Roman" w:hAnsi="Times New Roman" w:cs="Times New Roman"/>
            <w:sz w:val="28"/>
            <w:szCs w:val="28"/>
          </w:rPr>
          <w:t>абзацу первому пункта 8</w:t>
        </w:r>
      </w:hyperlink>
      <w:r w:rsidRPr="00CA5FFE">
        <w:rPr>
          <w:rFonts w:ascii="Times New Roman" w:hAnsi="Times New Roman" w:cs="Times New Roman"/>
          <w:sz w:val="28"/>
          <w:szCs w:val="28"/>
        </w:rPr>
        <w:t xml:space="preserve"> Инструкции № 191н, в виду отсутствия числовых значений показателей отражены в разделе 3,4 и 5 текстовой части Пояснительной записки, тогда как должны отражаться только в разделе 5. </w:t>
      </w:r>
    </w:p>
    <w:p w:rsidR="00CA5FFE" w:rsidRPr="00CA5FFE" w:rsidRDefault="00CA5FFE" w:rsidP="007E6E4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A5FFE">
        <w:rPr>
          <w:rFonts w:ascii="Times New Roman" w:hAnsi="Times New Roman" w:cs="Times New Roman"/>
          <w:b/>
          <w:sz w:val="28"/>
          <w:szCs w:val="28"/>
        </w:rPr>
        <w:t>Данное</w:t>
      </w:r>
      <w:r w:rsidRPr="00CA5FFE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r w:rsidRPr="00CA5FFE">
        <w:rPr>
          <w:rFonts w:ascii="Times New Roman" w:hAnsi="Times New Roman" w:cs="Times New Roman"/>
          <w:b/>
          <w:sz w:val="28"/>
          <w:szCs w:val="28"/>
        </w:rPr>
        <w:t xml:space="preserve">нарушение ранее указывалось в заключении, по итогам проведения внешней </w:t>
      </w:r>
      <w:proofErr w:type="gramStart"/>
      <w:r w:rsidRPr="00CA5FFE">
        <w:rPr>
          <w:rFonts w:ascii="Times New Roman" w:hAnsi="Times New Roman" w:cs="Times New Roman"/>
          <w:b/>
          <w:sz w:val="28"/>
          <w:szCs w:val="28"/>
        </w:rPr>
        <w:t>проверки  исполнения</w:t>
      </w:r>
      <w:proofErr w:type="gramEnd"/>
      <w:r w:rsidRPr="00CA5FFE">
        <w:rPr>
          <w:rFonts w:ascii="Times New Roman" w:hAnsi="Times New Roman" w:cs="Times New Roman"/>
          <w:b/>
          <w:sz w:val="28"/>
          <w:szCs w:val="28"/>
        </w:rPr>
        <w:t xml:space="preserve"> бюджета поселения за 2017 год</w:t>
      </w:r>
      <w:r w:rsidRPr="00CA5FFE">
        <w:rPr>
          <w:rFonts w:ascii="Times New Roman" w:hAnsi="Times New Roman" w:cs="Times New Roman"/>
          <w:sz w:val="28"/>
          <w:szCs w:val="28"/>
        </w:rPr>
        <w:t>;</w:t>
      </w:r>
    </w:p>
    <w:p w:rsidR="007E6E45" w:rsidRDefault="00CA5FFE" w:rsidP="00CA5FF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A5FFE">
        <w:rPr>
          <w:rFonts w:ascii="Times New Roman" w:hAnsi="Times New Roman" w:cs="Times New Roman"/>
          <w:sz w:val="28"/>
          <w:szCs w:val="28"/>
        </w:rPr>
        <w:t>-  в нарушение п. 152 Инструкции №191н форма 0503167 «Сведения о целевых иностранных кредитах» не представлена  и не отражена в текстовой части Пояснительной записки, как форма,  не имеющая числового значения.</w:t>
      </w:r>
    </w:p>
    <w:p w:rsidR="00CA5FFE" w:rsidRPr="00CA5FFE" w:rsidRDefault="00CA5FFE" w:rsidP="00CA5FF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A5FFE">
        <w:rPr>
          <w:rFonts w:ascii="Times New Roman" w:hAnsi="Times New Roman" w:cs="Times New Roman"/>
          <w:sz w:val="28"/>
          <w:szCs w:val="28"/>
        </w:rPr>
        <w:t xml:space="preserve"> </w:t>
      </w:r>
      <w:r w:rsidRPr="00CA5FFE">
        <w:rPr>
          <w:rFonts w:ascii="Times New Roman" w:hAnsi="Times New Roman" w:cs="Times New Roman"/>
          <w:b/>
          <w:sz w:val="28"/>
          <w:szCs w:val="28"/>
        </w:rPr>
        <w:t>Данное</w:t>
      </w:r>
      <w:r w:rsidRPr="00CA5FFE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r w:rsidRPr="00CA5FFE">
        <w:rPr>
          <w:rFonts w:ascii="Times New Roman" w:hAnsi="Times New Roman" w:cs="Times New Roman"/>
          <w:b/>
          <w:sz w:val="28"/>
          <w:szCs w:val="28"/>
        </w:rPr>
        <w:t xml:space="preserve">нарушение ранее указывалось в заключении, по итогам проведения внешней </w:t>
      </w:r>
      <w:proofErr w:type="gramStart"/>
      <w:r w:rsidRPr="00CA5FFE">
        <w:rPr>
          <w:rFonts w:ascii="Times New Roman" w:hAnsi="Times New Roman" w:cs="Times New Roman"/>
          <w:b/>
          <w:sz w:val="28"/>
          <w:szCs w:val="28"/>
        </w:rPr>
        <w:t>проверки  исполнения</w:t>
      </w:r>
      <w:proofErr w:type="gramEnd"/>
      <w:r w:rsidRPr="00CA5FFE">
        <w:rPr>
          <w:rFonts w:ascii="Times New Roman" w:hAnsi="Times New Roman" w:cs="Times New Roman"/>
          <w:b/>
          <w:sz w:val="28"/>
          <w:szCs w:val="28"/>
        </w:rPr>
        <w:t xml:space="preserve"> бюджета поселения за 2017 год;</w:t>
      </w:r>
    </w:p>
    <w:p w:rsidR="007E6E45" w:rsidRDefault="00CA5FFE" w:rsidP="00CA5FF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A5FFE">
        <w:rPr>
          <w:rFonts w:ascii="Times New Roman" w:hAnsi="Times New Roman" w:cs="Times New Roman"/>
          <w:sz w:val="28"/>
          <w:szCs w:val="28"/>
        </w:rPr>
        <w:t xml:space="preserve">- в нарушение п.152 Инструкции №191н представленная форма № 0503324 «Отчет об использовании межбюджетных трансфертов из федерального бюджета субъектами Российской Федерации, </w:t>
      </w:r>
      <w:r w:rsidRPr="00CA5FFE">
        <w:rPr>
          <w:rFonts w:ascii="Times New Roman" w:hAnsi="Times New Roman" w:cs="Times New Roman"/>
          <w:sz w:val="28"/>
          <w:szCs w:val="28"/>
        </w:rPr>
        <w:lastRenderedPageBreak/>
        <w:t xml:space="preserve">муниципальными образованиями и территориальным государственным внебюджетным фондом» не входит в состав годового отчета, а заполняется на основании </w:t>
      </w:r>
      <w:r w:rsidRPr="00CA5FFE">
        <w:rPr>
          <w:rFonts w:ascii="Times New Roman" w:hAnsi="Times New Roman" w:cs="Times New Roman"/>
          <w:bCs/>
          <w:sz w:val="28"/>
          <w:szCs w:val="28"/>
        </w:rPr>
        <w:t xml:space="preserve">Письма Минфина России и Федерального казначейства от 27 января 2016 г. №№ 02-06-07/3318, 07-04-05/02-62 «О представлении Отчета об использовании межбюджетных трансфертов из федерального бюджета субъектами Российской Федерации, муниципальными образованиями и территориальным государственным внебюджетным фондом (ф. 0503324) по состоянию на 1 февраля 2016 года» и </w:t>
      </w:r>
      <w:r w:rsidRPr="00CA5FFE">
        <w:rPr>
          <w:rFonts w:ascii="Times New Roman" w:hAnsi="Times New Roman" w:cs="Times New Roman"/>
          <w:sz w:val="28"/>
          <w:szCs w:val="28"/>
        </w:rPr>
        <w:t xml:space="preserve">является отчетом финансовых органов субъектов Российской Федерации. </w:t>
      </w:r>
    </w:p>
    <w:p w:rsidR="00CA5FFE" w:rsidRPr="00CA5FFE" w:rsidRDefault="00CA5FFE" w:rsidP="00CA5FF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A5FFE">
        <w:rPr>
          <w:rFonts w:ascii="Times New Roman" w:hAnsi="Times New Roman" w:cs="Times New Roman"/>
          <w:b/>
          <w:sz w:val="28"/>
          <w:szCs w:val="28"/>
        </w:rPr>
        <w:t>Данное</w:t>
      </w:r>
      <w:r w:rsidRPr="00CA5FFE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r w:rsidRPr="00CA5FFE">
        <w:rPr>
          <w:rFonts w:ascii="Times New Roman" w:hAnsi="Times New Roman" w:cs="Times New Roman"/>
          <w:b/>
          <w:sz w:val="28"/>
          <w:szCs w:val="28"/>
        </w:rPr>
        <w:t xml:space="preserve">нарушение ранее указывалось в заключении, по итогам проведения внешней </w:t>
      </w:r>
      <w:proofErr w:type="gramStart"/>
      <w:r w:rsidRPr="00CA5FFE">
        <w:rPr>
          <w:rFonts w:ascii="Times New Roman" w:hAnsi="Times New Roman" w:cs="Times New Roman"/>
          <w:b/>
          <w:sz w:val="28"/>
          <w:szCs w:val="28"/>
        </w:rPr>
        <w:t>проверки  исполнения</w:t>
      </w:r>
      <w:proofErr w:type="gramEnd"/>
      <w:r w:rsidRPr="00CA5FFE">
        <w:rPr>
          <w:rFonts w:ascii="Times New Roman" w:hAnsi="Times New Roman" w:cs="Times New Roman"/>
          <w:b/>
          <w:sz w:val="28"/>
          <w:szCs w:val="28"/>
        </w:rPr>
        <w:t xml:space="preserve"> бюджета поселения за 2017 год</w:t>
      </w:r>
      <w:r w:rsidRPr="00CA5FFE">
        <w:rPr>
          <w:rFonts w:ascii="Times New Roman" w:hAnsi="Times New Roman" w:cs="Times New Roman"/>
          <w:sz w:val="28"/>
          <w:szCs w:val="28"/>
        </w:rPr>
        <w:t>;</w:t>
      </w:r>
    </w:p>
    <w:p w:rsidR="00CA5FFE" w:rsidRPr="00CA5FFE" w:rsidRDefault="00CA5FFE" w:rsidP="00CA5FF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A5FFE">
        <w:rPr>
          <w:rFonts w:ascii="Times New Roman" w:hAnsi="Times New Roman" w:cs="Times New Roman"/>
          <w:sz w:val="28"/>
          <w:szCs w:val="28"/>
        </w:rPr>
        <w:t xml:space="preserve">- в нарушение п.157 Инструкции №191н в </w:t>
      </w:r>
      <w:hyperlink w:anchor="sub_503160885">
        <w:r w:rsidRPr="00757BB7">
          <w:rPr>
            <w:rStyle w:val="-"/>
            <w:rFonts w:ascii="Times New Roman" w:hAnsi="Times New Roman" w:cs="Times New Roman"/>
            <w:color w:val="auto"/>
            <w:sz w:val="28"/>
            <w:szCs w:val="28"/>
            <w:u w:val="none"/>
          </w:rPr>
          <w:t>Таблице N 5</w:t>
        </w:r>
      </w:hyperlink>
      <w:r w:rsidRPr="00CA5FFE">
        <w:rPr>
          <w:rFonts w:ascii="Times New Roman" w:hAnsi="Times New Roman" w:cs="Times New Roman"/>
          <w:sz w:val="28"/>
          <w:szCs w:val="28"/>
        </w:rPr>
        <w:t xml:space="preserve"> «Сведения о результатах мероприятий внутреннего государственного (муниципального) финансового контроля»  в графе 1 вместо проверяемого периода звучит: «Текущий контроль»;</w:t>
      </w:r>
    </w:p>
    <w:p w:rsidR="007E6E45" w:rsidRDefault="00CA5FFE" w:rsidP="00CA5FF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A5FFE">
        <w:rPr>
          <w:rFonts w:ascii="Times New Roman" w:hAnsi="Times New Roman" w:cs="Times New Roman"/>
          <w:sz w:val="28"/>
          <w:szCs w:val="28"/>
        </w:rPr>
        <w:t xml:space="preserve">- в нарушение п.158 Инструкции № 191н таблица №6 «Сведения о проведении инвентаризации» представлена заполненная и не имеющая расхождений по итогам инвентаризации, тогда как  данная таблица не заполняется при отсутствии расхождений по результатам инвентаризации и факт проведения годовой инвентаризации отражается в текстовой части раздела 5 «Прочие вопросы деятельности субъекта бюджетной отчетности» пояснительной записки. </w:t>
      </w:r>
    </w:p>
    <w:p w:rsidR="00CA5FFE" w:rsidRPr="00CA5FFE" w:rsidRDefault="00CA5FFE" w:rsidP="00CA5FF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A5FFE">
        <w:rPr>
          <w:rFonts w:ascii="Times New Roman" w:hAnsi="Times New Roman" w:cs="Times New Roman"/>
          <w:b/>
          <w:sz w:val="28"/>
          <w:szCs w:val="28"/>
        </w:rPr>
        <w:t>Данное</w:t>
      </w:r>
      <w:r w:rsidRPr="00CA5FFE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r w:rsidRPr="00CA5FFE">
        <w:rPr>
          <w:rFonts w:ascii="Times New Roman" w:hAnsi="Times New Roman" w:cs="Times New Roman"/>
          <w:b/>
          <w:sz w:val="28"/>
          <w:szCs w:val="28"/>
        </w:rPr>
        <w:t xml:space="preserve">нарушение ранее указывалось в заключении, по итогам проведения внешней </w:t>
      </w:r>
      <w:proofErr w:type="gramStart"/>
      <w:r w:rsidRPr="00CA5FFE">
        <w:rPr>
          <w:rFonts w:ascii="Times New Roman" w:hAnsi="Times New Roman" w:cs="Times New Roman"/>
          <w:b/>
          <w:sz w:val="28"/>
          <w:szCs w:val="28"/>
        </w:rPr>
        <w:t>проверки  исполнения</w:t>
      </w:r>
      <w:proofErr w:type="gramEnd"/>
      <w:r w:rsidRPr="00CA5FFE">
        <w:rPr>
          <w:rFonts w:ascii="Times New Roman" w:hAnsi="Times New Roman" w:cs="Times New Roman"/>
          <w:b/>
          <w:sz w:val="28"/>
          <w:szCs w:val="28"/>
        </w:rPr>
        <w:t xml:space="preserve"> бюджета поселения за 2017 год</w:t>
      </w:r>
      <w:r w:rsidRPr="00CA5FFE">
        <w:rPr>
          <w:rFonts w:ascii="Times New Roman" w:hAnsi="Times New Roman" w:cs="Times New Roman"/>
          <w:sz w:val="28"/>
          <w:szCs w:val="28"/>
        </w:rPr>
        <w:t>;</w:t>
      </w:r>
    </w:p>
    <w:p w:rsidR="00CA5FFE" w:rsidRPr="00CA5FFE" w:rsidRDefault="00CA5FFE" w:rsidP="00CA5FF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A5FFE">
        <w:rPr>
          <w:rFonts w:ascii="Times New Roman" w:hAnsi="Times New Roman" w:cs="Times New Roman"/>
          <w:b/>
          <w:sz w:val="28"/>
          <w:szCs w:val="28"/>
        </w:rPr>
        <w:t xml:space="preserve">- </w:t>
      </w:r>
      <w:r w:rsidRPr="00CA5FFE">
        <w:rPr>
          <w:rFonts w:ascii="Times New Roman" w:hAnsi="Times New Roman" w:cs="Times New Roman"/>
          <w:sz w:val="28"/>
          <w:szCs w:val="28"/>
        </w:rPr>
        <w:t>в разделе 4 текстовой части пояснительной записки дебиторская задолженность на 01.01.2019г. указана в сумме 101,88 тыс. руб., в то время как согласно ф.0503169 «Сведения о дебиторской и кредиторской задолженности»  дебиторская задолженность на 01.01.2019г. составляет 102,71 тыс. руб.</w:t>
      </w:r>
    </w:p>
    <w:p w:rsidR="00CA5FFE" w:rsidRPr="00CA5FFE" w:rsidRDefault="00CA5FFE" w:rsidP="00CA5FFE">
      <w:pPr>
        <w:pStyle w:val="a5"/>
        <w:numPr>
          <w:ilvl w:val="0"/>
          <w:numId w:val="1"/>
        </w:numPr>
        <w:tabs>
          <w:tab w:val="left" w:pos="142"/>
          <w:tab w:val="left" w:pos="709"/>
        </w:tabs>
        <w:spacing w:after="0" w:line="240" w:lineRule="auto"/>
        <w:ind w:left="0" w:firstLine="709"/>
        <w:jc w:val="both"/>
        <w:rPr>
          <w:rFonts w:ascii="Times New Roman" w:hAnsi="Times New Roman"/>
          <w:color w:val="FF0000"/>
          <w:sz w:val="28"/>
          <w:szCs w:val="28"/>
        </w:rPr>
      </w:pPr>
      <w:r w:rsidRPr="00CA5FFE">
        <w:rPr>
          <w:rFonts w:ascii="Times New Roman" w:hAnsi="Times New Roman"/>
          <w:sz w:val="28"/>
          <w:szCs w:val="28"/>
        </w:rPr>
        <w:t>Дебиторская задолженность поселения на  01.01.2018 г. составляла 97,79 тыс. руб., а на 01.01.2019 г. дебиторская задолженность увеличилась на 4,92 тыс. руб. и составила 102,71 тыс. руб.</w:t>
      </w:r>
    </w:p>
    <w:p w:rsidR="00CA5FFE" w:rsidRPr="00CA5FFE" w:rsidRDefault="00CA5FFE" w:rsidP="00CA5FFE">
      <w:pPr>
        <w:pStyle w:val="a5"/>
        <w:numPr>
          <w:ilvl w:val="0"/>
          <w:numId w:val="1"/>
        </w:numPr>
        <w:tabs>
          <w:tab w:val="left" w:pos="142"/>
          <w:tab w:val="left" w:pos="709"/>
        </w:tabs>
        <w:autoSpaceDE w:val="0"/>
        <w:spacing w:after="0" w:line="240" w:lineRule="auto"/>
        <w:ind w:left="0" w:firstLine="644"/>
        <w:jc w:val="both"/>
        <w:rPr>
          <w:rFonts w:ascii="Times New Roman" w:hAnsi="Times New Roman"/>
          <w:sz w:val="28"/>
          <w:szCs w:val="28"/>
          <w:shd w:val="clear" w:color="auto" w:fill="FFFFFF"/>
        </w:rPr>
      </w:pPr>
      <w:r w:rsidRPr="00CA5FFE">
        <w:rPr>
          <w:rFonts w:ascii="Times New Roman" w:hAnsi="Times New Roman"/>
          <w:sz w:val="28"/>
          <w:szCs w:val="28"/>
        </w:rPr>
        <w:t>Кредиторская задолженность на 01.01.2018г. составляла 24,69 тыс. руб., на 01.01.2019 г. сумма кредиторской задолженности увеличилась на 12,87 тыс. руб. и составила 37,56 тыс. руб.</w:t>
      </w:r>
    </w:p>
    <w:p w:rsidR="00CA5FFE" w:rsidRPr="00CA5FFE" w:rsidRDefault="00CA5FFE" w:rsidP="00CA5FFE">
      <w:pPr>
        <w:pStyle w:val="a5"/>
        <w:numPr>
          <w:ilvl w:val="0"/>
          <w:numId w:val="1"/>
        </w:numPr>
        <w:tabs>
          <w:tab w:val="left" w:pos="142"/>
          <w:tab w:val="left" w:pos="709"/>
        </w:tabs>
        <w:autoSpaceDE w:val="0"/>
        <w:spacing w:after="0" w:line="240" w:lineRule="auto"/>
        <w:ind w:left="0" w:firstLine="646"/>
        <w:jc w:val="both"/>
        <w:rPr>
          <w:rFonts w:ascii="Times New Roman" w:hAnsi="Times New Roman"/>
          <w:sz w:val="28"/>
          <w:szCs w:val="28"/>
          <w:shd w:val="clear" w:color="auto" w:fill="FFFFFF"/>
        </w:rPr>
      </w:pPr>
      <w:r w:rsidRPr="00CA5FFE">
        <w:rPr>
          <w:rFonts w:ascii="Times New Roman" w:hAnsi="Times New Roman"/>
          <w:sz w:val="28"/>
          <w:szCs w:val="28"/>
        </w:rPr>
        <w:t>Н</w:t>
      </w:r>
      <w:r w:rsidRPr="00CA5FFE">
        <w:rPr>
          <w:rFonts w:ascii="Times New Roman" w:hAnsi="Times New Roman"/>
          <w:sz w:val="28"/>
          <w:szCs w:val="28"/>
          <w:shd w:val="clear" w:color="auto" w:fill="FFFFFF"/>
        </w:rPr>
        <w:t>а балансе поселения, согласно обороной ведомости по нефинансовым активам на 01.01.2019г. на сч</w:t>
      </w:r>
      <w:r w:rsidR="00757BB7">
        <w:rPr>
          <w:rFonts w:ascii="Times New Roman" w:hAnsi="Times New Roman"/>
          <w:sz w:val="28"/>
          <w:szCs w:val="28"/>
          <w:shd w:val="clear" w:color="auto" w:fill="FFFFFF"/>
        </w:rPr>
        <w:t>ете</w:t>
      </w:r>
      <w:r w:rsidRPr="00CA5FFE">
        <w:rPr>
          <w:rFonts w:ascii="Times New Roman" w:hAnsi="Times New Roman"/>
          <w:sz w:val="28"/>
          <w:szCs w:val="28"/>
          <w:shd w:val="clear" w:color="auto" w:fill="FFFFFF"/>
        </w:rPr>
        <w:t xml:space="preserve"> 10135 «Транспортные средства» числятся транспортные средства балансовой стоимостью 1380,03 тыс. руб. в том числе:</w:t>
      </w:r>
    </w:p>
    <w:p w:rsidR="00CA5FFE" w:rsidRPr="00CA5FFE" w:rsidRDefault="00CA5FFE" w:rsidP="00CA5FFE">
      <w:pPr>
        <w:spacing w:after="0" w:line="240" w:lineRule="auto"/>
        <w:ind w:firstLine="646"/>
        <w:jc w:val="both"/>
        <w:rPr>
          <w:rFonts w:ascii="Times New Roman" w:hAnsi="Times New Roman" w:cs="Times New Roman"/>
          <w:sz w:val="28"/>
          <w:szCs w:val="28"/>
        </w:rPr>
      </w:pPr>
      <w:r w:rsidRPr="00CA5FFE">
        <w:rPr>
          <w:rFonts w:ascii="Times New Roman" w:hAnsi="Times New Roman" w:cs="Times New Roman"/>
          <w:sz w:val="28"/>
          <w:szCs w:val="28"/>
        </w:rPr>
        <w:t>Автомобиль Газ 3307, 2002 г. выпуска,  балансовой стоимостью 242,44 тыс. руб.;</w:t>
      </w:r>
    </w:p>
    <w:p w:rsidR="00CA5FFE" w:rsidRPr="00CA5FFE" w:rsidRDefault="00CA5FFE" w:rsidP="00CA5FFE">
      <w:pPr>
        <w:spacing w:after="0" w:line="240" w:lineRule="auto"/>
        <w:ind w:firstLine="646"/>
        <w:jc w:val="both"/>
        <w:rPr>
          <w:rFonts w:ascii="Times New Roman" w:hAnsi="Times New Roman" w:cs="Times New Roman"/>
          <w:sz w:val="28"/>
          <w:szCs w:val="28"/>
        </w:rPr>
      </w:pPr>
      <w:r w:rsidRPr="00CA5FFE">
        <w:rPr>
          <w:rFonts w:ascii="Times New Roman" w:hAnsi="Times New Roman" w:cs="Times New Roman"/>
          <w:sz w:val="28"/>
          <w:szCs w:val="28"/>
        </w:rPr>
        <w:t>Автомобиль ВАЗ 2106, 2005 г. выпуска, балансовой стоимостью 140,19 тыс. руб.;</w:t>
      </w:r>
    </w:p>
    <w:p w:rsidR="00CA5FFE" w:rsidRPr="00CA5FFE" w:rsidRDefault="00CA5FFE" w:rsidP="00CA5FFE">
      <w:pPr>
        <w:spacing w:after="0" w:line="240" w:lineRule="auto"/>
        <w:ind w:firstLine="646"/>
        <w:jc w:val="both"/>
        <w:rPr>
          <w:rFonts w:ascii="Times New Roman" w:hAnsi="Times New Roman" w:cs="Times New Roman"/>
          <w:sz w:val="28"/>
          <w:szCs w:val="28"/>
        </w:rPr>
      </w:pPr>
      <w:r w:rsidRPr="00CA5FFE">
        <w:rPr>
          <w:rFonts w:ascii="Times New Roman" w:hAnsi="Times New Roman" w:cs="Times New Roman"/>
          <w:sz w:val="28"/>
          <w:szCs w:val="28"/>
        </w:rPr>
        <w:lastRenderedPageBreak/>
        <w:t xml:space="preserve">Автомобиль </w:t>
      </w:r>
      <w:proofErr w:type="spellStart"/>
      <w:r w:rsidRPr="00CA5FFE">
        <w:rPr>
          <w:rFonts w:ascii="Times New Roman" w:hAnsi="Times New Roman" w:cs="Times New Roman"/>
          <w:sz w:val="28"/>
          <w:szCs w:val="28"/>
        </w:rPr>
        <w:t>Renault</w:t>
      </w:r>
      <w:proofErr w:type="spellEnd"/>
      <w:r w:rsidRPr="00CA5FF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A5FFE">
        <w:rPr>
          <w:rFonts w:ascii="Times New Roman" w:hAnsi="Times New Roman" w:cs="Times New Roman"/>
          <w:sz w:val="28"/>
          <w:szCs w:val="28"/>
        </w:rPr>
        <w:t>Logan</w:t>
      </w:r>
      <w:proofErr w:type="spellEnd"/>
      <w:r w:rsidRPr="00CA5FFE">
        <w:rPr>
          <w:rFonts w:ascii="Times New Roman" w:hAnsi="Times New Roman" w:cs="Times New Roman"/>
          <w:sz w:val="28"/>
          <w:szCs w:val="28"/>
        </w:rPr>
        <w:t>, 2011 г. выпуска, балансовой стоимостью 457,20 тыс. руб., (путевой лист 01.11.2017г.);</w:t>
      </w:r>
    </w:p>
    <w:p w:rsidR="00CA5FFE" w:rsidRPr="00CA5FFE" w:rsidRDefault="00CA5FFE" w:rsidP="00CA5FFE">
      <w:pPr>
        <w:spacing w:after="0" w:line="240" w:lineRule="auto"/>
        <w:ind w:firstLine="644"/>
        <w:jc w:val="both"/>
        <w:rPr>
          <w:rFonts w:ascii="Times New Roman" w:hAnsi="Times New Roman" w:cs="Times New Roman"/>
          <w:sz w:val="28"/>
          <w:szCs w:val="28"/>
        </w:rPr>
      </w:pPr>
      <w:r w:rsidRPr="00CA5FFE">
        <w:rPr>
          <w:rFonts w:ascii="Times New Roman" w:hAnsi="Times New Roman" w:cs="Times New Roman"/>
          <w:sz w:val="28"/>
          <w:szCs w:val="28"/>
        </w:rPr>
        <w:t xml:space="preserve">Автомобиль Нива </w:t>
      </w:r>
      <w:proofErr w:type="spellStart"/>
      <w:r w:rsidRPr="00CA5FFE">
        <w:rPr>
          <w:rFonts w:ascii="Times New Roman" w:hAnsi="Times New Roman" w:cs="Times New Roman"/>
          <w:sz w:val="28"/>
          <w:szCs w:val="28"/>
        </w:rPr>
        <w:t>Шевролет</w:t>
      </w:r>
      <w:proofErr w:type="spellEnd"/>
      <w:r w:rsidRPr="00CA5FFE">
        <w:rPr>
          <w:rFonts w:ascii="Times New Roman" w:hAnsi="Times New Roman" w:cs="Times New Roman"/>
          <w:sz w:val="28"/>
          <w:szCs w:val="28"/>
        </w:rPr>
        <w:t>, 2017г. выпуска,  балансовой стоимостью 540,20 тыс. руб., (путевой лист 09.01.2019г.).</w:t>
      </w:r>
    </w:p>
    <w:p w:rsidR="00CA5FFE" w:rsidRPr="00CA5FFE" w:rsidRDefault="00CA5FFE" w:rsidP="00CA5FFE">
      <w:pPr>
        <w:pStyle w:val="a5"/>
        <w:autoSpaceDE w:val="0"/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CA5FFE">
        <w:rPr>
          <w:rFonts w:ascii="Times New Roman" w:hAnsi="Times New Roman"/>
          <w:sz w:val="28"/>
          <w:szCs w:val="28"/>
        </w:rPr>
        <w:t xml:space="preserve">Согласно информации, предоставленной письмом поселения, ВАЗ-2106 не эксплуатируется с 2011 года, Автомобиль </w:t>
      </w:r>
      <w:proofErr w:type="spellStart"/>
      <w:r w:rsidRPr="00CA5FFE">
        <w:rPr>
          <w:rFonts w:ascii="Times New Roman" w:hAnsi="Times New Roman"/>
          <w:sz w:val="28"/>
          <w:szCs w:val="28"/>
        </w:rPr>
        <w:t>Renault</w:t>
      </w:r>
      <w:proofErr w:type="spellEnd"/>
      <w:r w:rsidRPr="00CA5FF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CA5FFE">
        <w:rPr>
          <w:rFonts w:ascii="Times New Roman" w:hAnsi="Times New Roman"/>
          <w:sz w:val="28"/>
          <w:szCs w:val="28"/>
        </w:rPr>
        <w:t>Logan</w:t>
      </w:r>
      <w:proofErr w:type="spellEnd"/>
      <w:r w:rsidRPr="00CA5FFE">
        <w:rPr>
          <w:rFonts w:ascii="Times New Roman" w:hAnsi="Times New Roman"/>
          <w:sz w:val="28"/>
          <w:szCs w:val="28"/>
        </w:rPr>
        <w:t xml:space="preserve"> не эксплуатируется с ноября 2017 года, Автомобиль Газ 3307 оборудован под пожарную машину и эксплуатируется при необходимости.</w:t>
      </w:r>
    </w:p>
    <w:p w:rsidR="00CA5FFE" w:rsidRPr="00CA5FFE" w:rsidRDefault="00CA5FFE" w:rsidP="00CA5FFE">
      <w:pPr>
        <w:pStyle w:val="a5"/>
        <w:autoSpaceDE w:val="0"/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CA5FFE">
        <w:rPr>
          <w:rFonts w:ascii="Times New Roman" w:hAnsi="Times New Roman"/>
          <w:sz w:val="28"/>
          <w:szCs w:val="28"/>
        </w:rPr>
        <w:t xml:space="preserve">Решением Совета депутатов </w:t>
      </w:r>
      <w:proofErr w:type="spellStart"/>
      <w:r w:rsidRPr="00CA5FFE">
        <w:rPr>
          <w:rFonts w:ascii="Times New Roman" w:hAnsi="Times New Roman"/>
          <w:sz w:val="28"/>
          <w:szCs w:val="28"/>
        </w:rPr>
        <w:t>Колобовского</w:t>
      </w:r>
      <w:proofErr w:type="spellEnd"/>
      <w:r w:rsidRPr="00CA5FFE">
        <w:rPr>
          <w:rFonts w:ascii="Times New Roman" w:hAnsi="Times New Roman"/>
          <w:sz w:val="28"/>
          <w:szCs w:val="28"/>
        </w:rPr>
        <w:t xml:space="preserve"> сельского поселения от 27.12.2006 г. № 15/55 «Об утверждении положения о порядке управления и распоряжения муниципальной собственностью  </w:t>
      </w:r>
      <w:proofErr w:type="spellStart"/>
      <w:r w:rsidRPr="00CA5FFE">
        <w:rPr>
          <w:rFonts w:ascii="Times New Roman" w:hAnsi="Times New Roman"/>
          <w:sz w:val="28"/>
          <w:szCs w:val="28"/>
        </w:rPr>
        <w:t>Колобовского</w:t>
      </w:r>
      <w:proofErr w:type="spellEnd"/>
      <w:r w:rsidRPr="00CA5FFE">
        <w:rPr>
          <w:rFonts w:ascii="Times New Roman" w:hAnsi="Times New Roman"/>
          <w:sz w:val="28"/>
          <w:szCs w:val="28"/>
        </w:rPr>
        <w:t xml:space="preserve"> сельского поселения Ленинского муниципального района Волгоградской области» утверждено Положение о порядке управления и распоряжения муниципальной собственностью </w:t>
      </w:r>
      <w:proofErr w:type="spellStart"/>
      <w:r w:rsidRPr="00CA5FFE">
        <w:rPr>
          <w:rFonts w:ascii="Times New Roman" w:hAnsi="Times New Roman"/>
          <w:sz w:val="28"/>
          <w:szCs w:val="28"/>
        </w:rPr>
        <w:t>Колобовского</w:t>
      </w:r>
      <w:proofErr w:type="spellEnd"/>
      <w:r w:rsidRPr="00CA5FFE">
        <w:rPr>
          <w:rFonts w:ascii="Times New Roman" w:hAnsi="Times New Roman"/>
          <w:sz w:val="28"/>
          <w:szCs w:val="28"/>
        </w:rPr>
        <w:t xml:space="preserve"> сельского поселения Ленинского муниципального района Волгоградской области.</w:t>
      </w:r>
    </w:p>
    <w:p w:rsidR="00CA5FFE" w:rsidRPr="00CA5FFE" w:rsidRDefault="00CA5FFE" w:rsidP="00CA5FFE">
      <w:pPr>
        <w:pStyle w:val="a5"/>
        <w:autoSpaceDE w:val="0"/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CA5FFE">
        <w:rPr>
          <w:rFonts w:ascii="Times New Roman" w:hAnsi="Times New Roman"/>
          <w:sz w:val="28"/>
          <w:szCs w:val="28"/>
          <w:shd w:val="clear" w:color="auto" w:fill="FFFFFF"/>
        </w:rPr>
        <w:t xml:space="preserve">В соответствии со ст.9 - 10 </w:t>
      </w:r>
      <w:r w:rsidRPr="00CA5FFE">
        <w:rPr>
          <w:rFonts w:ascii="Times New Roman" w:hAnsi="Times New Roman"/>
          <w:sz w:val="28"/>
          <w:szCs w:val="28"/>
        </w:rPr>
        <w:t>Положения о порядке управления и распоряжения муниципальной собственностью Администрацией поселения не приняты меры по списанию с баланса поселения транспортных средств, не эксплуатирующихся длительное время.</w:t>
      </w:r>
    </w:p>
    <w:p w:rsidR="00CA5FFE" w:rsidRPr="00CA5FFE" w:rsidRDefault="00CA5FFE" w:rsidP="00CA5FFE">
      <w:pPr>
        <w:pStyle w:val="a5"/>
        <w:autoSpaceDE w:val="0"/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CA5FFE">
        <w:rPr>
          <w:rFonts w:ascii="Times New Roman" w:hAnsi="Times New Roman"/>
          <w:sz w:val="28"/>
          <w:szCs w:val="28"/>
        </w:rPr>
        <w:t xml:space="preserve">По данным Годового отчета исполнения бюджета поселения за 2018 год просроченной дебиторской и кредиторской задолженности  по состоянию на 01.01.2018 г. и на 31.12.2018г.  не числится. </w:t>
      </w:r>
    </w:p>
    <w:p w:rsidR="00CA5FFE" w:rsidRPr="00CA5FFE" w:rsidRDefault="00CA5FFE" w:rsidP="00CA5FFE">
      <w:pPr>
        <w:pStyle w:val="a5"/>
        <w:numPr>
          <w:ilvl w:val="0"/>
          <w:numId w:val="1"/>
        </w:numPr>
        <w:tabs>
          <w:tab w:val="left" w:pos="142"/>
          <w:tab w:val="left" w:pos="709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CA5FFE">
        <w:rPr>
          <w:rFonts w:ascii="Times New Roman" w:hAnsi="Times New Roman"/>
          <w:sz w:val="28"/>
          <w:szCs w:val="28"/>
        </w:rPr>
        <w:t xml:space="preserve">Исполнение доходов бюджета </w:t>
      </w:r>
      <w:proofErr w:type="spellStart"/>
      <w:r w:rsidRPr="00CA5FFE">
        <w:rPr>
          <w:rFonts w:ascii="Times New Roman" w:hAnsi="Times New Roman"/>
          <w:sz w:val="28"/>
          <w:szCs w:val="28"/>
        </w:rPr>
        <w:t>Колобовского</w:t>
      </w:r>
      <w:proofErr w:type="spellEnd"/>
      <w:r w:rsidRPr="00CA5FFE">
        <w:rPr>
          <w:rFonts w:ascii="Times New Roman" w:hAnsi="Times New Roman"/>
          <w:sz w:val="28"/>
          <w:szCs w:val="28"/>
        </w:rPr>
        <w:t xml:space="preserve"> сельского поселения за 2018 год составило 100,58% или 8763,60 тыс. руб. к плановым бюджетным назначениям 8713,30 руб. В доходной части бюджета поселения 87,94% или 7706,80 тыс. руб. составили безвозмездные поступления от других бюджетов бюджетной системы Российской Федерации и собственные доходы 12,06 % или 1056,80 тыс. руб. </w:t>
      </w:r>
    </w:p>
    <w:p w:rsidR="00CA5FFE" w:rsidRPr="00CA5FFE" w:rsidRDefault="00CA5FFE" w:rsidP="00CA5FFE">
      <w:pPr>
        <w:pStyle w:val="a5"/>
        <w:numPr>
          <w:ilvl w:val="0"/>
          <w:numId w:val="1"/>
        </w:numPr>
        <w:tabs>
          <w:tab w:val="left" w:pos="142"/>
          <w:tab w:val="left" w:pos="709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CA5FFE">
        <w:rPr>
          <w:rFonts w:ascii="Times New Roman" w:hAnsi="Times New Roman"/>
          <w:sz w:val="28"/>
          <w:szCs w:val="28"/>
        </w:rPr>
        <w:t>Исполнение по расходам за 2018 год составило 8780,95 тыс. руб.  или 94,52% от уточненного плана (9289,73 тыс. руб.). Не исполнено расходов  бюджета на сумму 508,78 тыс. руб., что составляет 5,48% от плана, в связи с возникшей экономией в результате применения конкурентных способов при заключении муниципальных контрактов и в связи с представлением контрагентом документов на оплату  по окончанию отчетного периода.</w:t>
      </w:r>
    </w:p>
    <w:p w:rsidR="00CA5FFE" w:rsidRPr="00CA5FFE" w:rsidRDefault="00CA5FFE" w:rsidP="00CA5FFE">
      <w:pPr>
        <w:pStyle w:val="a5"/>
        <w:numPr>
          <w:ilvl w:val="0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/>
          <w:color w:val="FF0000"/>
          <w:sz w:val="28"/>
          <w:szCs w:val="28"/>
        </w:rPr>
      </w:pPr>
      <w:r w:rsidRPr="00CA5FFE">
        <w:rPr>
          <w:rFonts w:ascii="Times New Roman" w:hAnsi="Times New Roman"/>
          <w:sz w:val="28"/>
          <w:szCs w:val="28"/>
        </w:rPr>
        <w:t xml:space="preserve">По результатам работы Администрации поселения за 2018 год, на 01.01.2019 года образовался остаток денежных средств на счетах в размере  654,11 тыс. руб. </w:t>
      </w:r>
      <w:r w:rsidRPr="00CA5FFE">
        <w:rPr>
          <w:rFonts w:ascii="Times New Roman" w:hAnsi="Times New Roman"/>
          <w:iCs/>
          <w:sz w:val="28"/>
          <w:szCs w:val="28"/>
        </w:rPr>
        <w:t xml:space="preserve">Наличие при исполнении бюджета суммы неосвоенных средств по причинам отсутствия потребности в финансировании, не проведение плановых работ, не освоение доли местного бюджета, свидетельствует о недостатках как планирования бюджетных средств (несоблюдение принципа реалистичности расчета расходов бюджета при планировании - статья 37 БК РФ), так и их расходования (несоблюдение принципа результативности и эффективности использования бюджетных средств статья </w:t>
      </w:r>
      <w:r w:rsidRPr="00CA5FFE">
        <w:rPr>
          <w:rFonts w:ascii="Times New Roman" w:hAnsi="Times New Roman"/>
          <w:sz w:val="28"/>
          <w:szCs w:val="28"/>
        </w:rPr>
        <w:t xml:space="preserve">- </w:t>
      </w:r>
      <w:r w:rsidRPr="00CA5FFE">
        <w:rPr>
          <w:rFonts w:ascii="Times New Roman" w:hAnsi="Times New Roman"/>
          <w:iCs/>
          <w:sz w:val="28"/>
          <w:szCs w:val="28"/>
        </w:rPr>
        <w:t>34 БК РФ).</w:t>
      </w:r>
      <w:r w:rsidRPr="00CA5FFE">
        <w:rPr>
          <w:rFonts w:ascii="Times New Roman" w:hAnsi="Times New Roman"/>
          <w:color w:val="FF0000"/>
          <w:sz w:val="28"/>
          <w:szCs w:val="28"/>
        </w:rPr>
        <w:t xml:space="preserve"> </w:t>
      </w:r>
    </w:p>
    <w:p w:rsidR="00CA5FFE" w:rsidRPr="00CA5FFE" w:rsidRDefault="00CA5FFE" w:rsidP="00CA5FFE">
      <w:pPr>
        <w:pStyle w:val="a5"/>
        <w:numPr>
          <w:ilvl w:val="0"/>
          <w:numId w:val="1"/>
        </w:numPr>
        <w:spacing w:after="0" w:line="240" w:lineRule="auto"/>
        <w:ind w:left="0" w:right="-2" w:firstLine="709"/>
        <w:jc w:val="both"/>
        <w:rPr>
          <w:rFonts w:ascii="Times New Roman" w:hAnsi="Times New Roman"/>
          <w:sz w:val="28"/>
          <w:szCs w:val="28"/>
        </w:rPr>
      </w:pPr>
      <w:r w:rsidRPr="00CA5FFE">
        <w:rPr>
          <w:rFonts w:ascii="Times New Roman" w:hAnsi="Times New Roman"/>
          <w:sz w:val="28"/>
          <w:szCs w:val="28"/>
        </w:rPr>
        <w:lastRenderedPageBreak/>
        <w:t>При  утвержденном дефиците бюджета в размере 576,43 тыс. руб., по итогам работы за 2018 год дефицит</w:t>
      </w:r>
      <w:r w:rsidRPr="00CA5FFE">
        <w:rPr>
          <w:rFonts w:ascii="Times New Roman" w:hAnsi="Times New Roman"/>
          <w:b/>
          <w:sz w:val="28"/>
          <w:szCs w:val="28"/>
        </w:rPr>
        <w:t xml:space="preserve"> </w:t>
      </w:r>
      <w:r w:rsidRPr="00CA5FFE">
        <w:rPr>
          <w:rFonts w:ascii="Times New Roman" w:hAnsi="Times New Roman"/>
          <w:sz w:val="28"/>
          <w:szCs w:val="28"/>
        </w:rPr>
        <w:t>бюджета составил 17,35 тыс. руб.</w:t>
      </w:r>
      <w:r w:rsidRPr="00CA5FFE">
        <w:rPr>
          <w:rFonts w:ascii="Times New Roman" w:hAnsi="Times New Roman"/>
          <w:bCs/>
          <w:sz w:val="28"/>
          <w:szCs w:val="28"/>
        </w:rPr>
        <w:t xml:space="preserve"> </w:t>
      </w:r>
    </w:p>
    <w:p w:rsidR="00CA5FFE" w:rsidRPr="00CA5FFE" w:rsidRDefault="00CA5FFE" w:rsidP="00CA5FFE">
      <w:pPr>
        <w:pStyle w:val="a5"/>
        <w:numPr>
          <w:ilvl w:val="0"/>
          <w:numId w:val="1"/>
        </w:numPr>
        <w:spacing w:after="0" w:line="240" w:lineRule="auto"/>
        <w:ind w:left="0" w:right="-2" w:firstLine="709"/>
        <w:jc w:val="both"/>
        <w:rPr>
          <w:rFonts w:ascii="Times New Roman" w:hAnsi="Times New Roman"/>
          <w:color w:val="FF0000"/>
          <w:sz w:val="28"/>
          <w:szCs w:val="28"/>
        </w:rPr>
      </w:pPr>
      <w:r w:rsidRPr="00CA5FFE">
        <w:rPr>
          <w:rFonts w:ascii="Times New Roman" w:hAnsi="Times New Roman"/>
          <w:sz w:val="28"/>
          <w:szCs w:val="28"/>
        </w:rPr>
        <w:t>В соответствии с приложением №3 Постановления Администрации Волгоградской области от 26 октября 2017 г. № 558-п  «Об установлении нормативов формирования расходов на содержание органов местного самоуправления муниципальных   образований Волгоградской области и нормативов формирования расходов на оплату труда депутатов, выборных должностных лиц местного самоуправления и муниципальных служащих муниципальных образований Волгоградской области на 2018 год» (далее Постановление Администрации Волгоградской области № 558-п) утвержден норматив формирования расходов на содержание органов местного самоуправления в сумме 2081,00 тыс. руб. Фактические расходы на содержание органов местного самоуправления (подразделы 0102,0104,0106) произведены в сумме 2080,63 тыс. руб. или  99,98% от установленного норматива. Превышения норматива не установлено.</w:t>
      </w:r>
    </w:p>
    <w:p w:rsidR="00CA5FFE" w:rsidRPr="00CA5FFE" w:rsidRDefault="00CA5FFE" w:rsidP="00CA5FFE">
      <w:pPr>
        <w:pStyle w:val="a5"/>
        <w:numPr>
          <w:ilvl w:val="0"/>
          <w:numId w:val="1"/>
        </w:numPr>
        <w:spacing w:after="0" w:line="240" w:lineRule="auto"/>
        <w:ind w:left="0" w:right="-2" w:firstLine="709"/>
        <w:jc w:val="both"/>
        <w:rPr>
          <w:rFonts w:ascii="Times New Roman" w:hAnsi="Times New Roman"/>
          <w:color w:val="FF0000"/>
          <w:sz w:val="28"/>
          <w:szCs w:val="28"/>
        </w:rPr>
      </w:pPr>
      <w:r w:rsidRPr="00CA5FFE">
        <w:rPr>
          <w:rFonts w:ascii="Times New Roman" w:hAnsi="Times New Roman"/>
          <w:sz w:val="28"/>
          <w:szCs w:val="28"/>
          <w:shd w:val="clear" w:color="auto" w:fill="FFFFFF" w:themeFill="background1"/>
        </w:rPr>
        <w:t>В соответствии со ст. 179. Бюджетного кодекса РФ</w:t>
      </w:r>
      <w:r w:rsidRPr="00CA5FFE">
        <w:rPr>
          <w:rFonts w:ascii="Times New Roman" w:hAnsi="Times New Roman"/>
          <w:sz w:val="28"/>
          <w:szCs w:val="28"/>
        </w:rPr>
        <w:t xml:space="preserve"> Постановлением № 56 от 07.10.2013г «Об утверждении Порядка разработки, реализации и оценки эффективности муниципальных программ </w:t>
      </w:r>
      <w:proofErr w:type="spellStart"/>
      <w:r w:rsidRPr="00CA5FFE">
        <w:rPr>
          <w:rFonts w:ascii="Times New Roman" w:hAnsi="Times New Roman"/>
          <w:sz w:val="28"/>
          <w:szCs w:val="28"/>
        </w:rPr>
        <w:t>Колобовского</w:t>
      </w:r>
      <w:proofErr w:type="spellEnd"/>
      <w:r w:rsidRPr="00CA5FFE">
        <w:rPr>
          <w:rFonts w:ascii="Times New Roman" w:hAnsi="Times New Roman"/>
          <w:sz w:val="28"/>
          <w:szCs w:val="28"/>
        </w:rPr>
        <w:t xml:space="preserve"> сельского поселения», </w:t>
      </w:r>
      <w:r w:rsidRPr="00CA5FFE">
        <w:rPr>
          <w:rFonts w:ascii="Times New Roman" w:hAnsi="Times New Roman"/>
          <w:sz w:val="28"/>
          <w:szCs w:val="28"/>
          <w:shd w:val="clear" w:color="auto" w:fill="FFFFFF" w:themeFill="background1"/>
        </w:rPr>
        <w:t>Администрацией поселения утвержден Порядок</w:t>
      </w:r>
      <w:r w:rsidRPr="00CA5FFE">
        <w:rPr>
          <w:rFonts w:ascii="Times New Roman" w:hAnsi="Times New Roman"/>
          <w:sz w:val="28"/>
          <w:szCs w:val="28"/>
        </w:rPr>
        <w:t xml:space="preserve">  разработки, реализации и оценки эффективности муниципальных программ </w:t>
      </w:r>
      <w:proofErr w:type="spellStart"/>
      <w:r w:rsidRPr="00CA5FFE">
        <w:rPr>
          <w:rFonts w:ascii="Times New Roman" w:hAnsi="Times New Roman"/>
          <w:sz w:val="28"/>
          <w:szCs w:val="28"/>
        </w:rPr>
        <w:t>Колобовского</w:t>
      </w:r>
      <w:proofErr w:type="spellEnd"/>
      <w:r w:rsidRPr="00CA5FFE">
        <w:rPr>
          <w:rFonts w:ascii="Times New Roman" w:hAnsi="Times New Roman"/>
          <w:sz w:val="28"/>
          <w:szCs w:val="28"/>
        </w:rPr>
        <w:t xml:space="preserve"> сельского поселения (</w:t>
      </w:r>
      <w:r w:rsidR="00662FEF">
        <w:rPr>
          <w:rFonts w:ascii="Times New Roman" w:hAnsi="Times New Roman"/>
          <w:sz w:val="28"/>
          <w:szCs w:val="28"/>
        </w:rPr>
        <w:t xml:space="preserve">далее - </w:t>
      </w:r>
      <w:r w:rsidRPr="00CA5FFE">
        <w:rPr>
          <w:rFonts w:ascii="Times New Roman" w:hAnsi="Times New Roman"/>
          <w:sz w:val="28"/>
          <w:szCs w:val="28"/>
        </w:rPr>
        <w:t>Порядок №56)</w:t>
      </w:r>
      <w:r w:rsidRPr="00CA5FFE">
        <w:rPr>
          <w:rFonts w:ascii="Times New Roman" w:hAnsi="Times New Roman"/>
          <w:iCs/>
          <w:sz w:val="28"/>
          <w:szCs w:val="28"/>
        </w:rPr>
        <w:t xml:space="preserve">, в котором </w:t>
      </w:r>
      <w:r w:rsidRPr="00CA5FFE">
        <w:rPr>
          <w:rFonts w:ascii="Times New Roman" w:hAnsi="Times New Roman"/>
          <w:sz w:val="28"/>
          <w:szCs w:val="28"/>
        </w:rPr>
        <w:t>в п.2.1. раздела 2 «Требования к содержанию и структуре муниципальной программе», в Приложении 1 утверждена форма паспорта муниципальной программы и в Приложении 2 формы к текстовой части муниципальной программы. В п.2.2. раздела 2 Порядка № 56 утверждены разделы  текстовой части муниципальной программы.</w:t>
      </w:r>
    </w:p>
    <w:p w:rsidR="00CA5FFE" w:rsidRPr="00CA5FFE" w:rsidRDefault="00CA5FFE" w:rsidP="00CA5FFE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A5FFE">
        <w:rPr>
          <w:rFonts w:ascii="Times New Roman" w:hAnsi="Times New Roman" w:cs="Times New Roman"/>
          <w:sz w:val="28"/>
          <w:szCs w:val="28"/>
        </w:rPr>
        <w:t xml:space="preserve">В нарушение п.2.1. раздела 2 Порядка № 56 форма паспорта муниципальных программ </w:t>
      </w:r>
      <w:r w:rsidRPr="00CA5FFE">
        <w:rPr>
          <w:rFonts w:ascii="Times New Roman" w:hAnsi="Times New Roman" w:cs="Times New Roman"/>
          <w:bCs/>
          <w:sz w:val="28"/>
          <w:szCs w:val="28"/>
        </w:rPr>
        <w:t>«</w:t>
      </w:r>
      <w:r w:rsidRPr="00CA5FFE">
        <w:rPr>
          <w:rFonts w:ascii="Times New Roman" w:hAnsi="Times New Roman" w:cs="Times New Roman"/>
          <w:sz w:val="28"/>
          <w:szCs w:val="28"/>
        </w:rPr>
        <w:t xml:space="preserve">Повышение безопасности дорожного движения в </w:t>
      </w:r>
      <w:proofErr w:type="spellStart"/>
      <w:r w:rsidRPr="00CA5FFE">
        <w:rPr>
          <w:rFonts w:ascii="Times New Roman" w:hAnsi="Times New Roman" w:cs="Times New Roman"/>
          <w:sz w:val="28"/>
          <w:szCs w:val="28"/>
        </w:rPr>
        <w:t>Колобовском</w:t>
      </w:r>
      <w:proofErr w:type="spellEnd"/>
      <w:r w:rsidRPr="00CA5FFE">
        <w:rPr>
          <w:rFonts w:ascii="Times New Roman" w:hAnsi="Times New Roman" w:cs="Times New Roman"/>
          <w:sz w:val="28"/>
          <w:szCs w:val="28"/>
        </w:rPr>
        <w:t xml:space="preserve"> сельском поселении» и «Благоустройство общественной территории по улице Гагарина, 11 на 2018 год» и формы приложений  к текстовой части данных муниципальных программ, утвержденных постановлениями  Администрации поселения на 2018 год, </w:t>
      </w:r>
      <w:r w:rsidRPr="00CA5FFE">
        <w:rPr>
          <w:rFonts w:ascii="Times New Roman" w:hAnsi="Times New Roman" w:cs="Times New Roman"/>
          <w:b/>
          <w:sz w:val="28"/>
          <w:szCs w:val="28"/>
        </w:rPr>
        <w:t>не соответствуют</w:t>
      </w:r>
      <w:r w:rsidRPr="00CA5FFE">
        <w:rPr>
          <w:rFonts w:ascii="Times New Roman" w:hAnsi="Times New Roman" w:cs="Times New Roman"/>
          <w:sz w:val="28"/>
          <w:szCs w:val="28"/>
        </w:rPr>
        <w:t xml:space="preserve"> форме паспорта и формам приложений  к текстовой части муниципальных программ, утвержденных Порядком №56. </w:t>
      </w:r>
    </w:p>
    <w:p w:rsidR="00CA5FFE" w:rsidRPr="00CA5FFE" w:rsidRDefault="00CA5FFE" w:rsidP="00CA5FFE">
      <w:pPr>
        <w:spacing w:after="0" w:line="240" w:lineRule="auto"/>
        <w:ind w:right="-2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A5FFE">
        <w:rPr>
          <w:rFonts w:ascii="Times New Roman" w:hAnsi="Times New Roman" w:cs="Times New Roman"/>
          <w:sz w:val="28"/>
          <w:szCs w:val="28"/>
        </w:rPr>
        <w:t xml:space="preserve">В нарушение п.2.2. раздела 2 Порядка №56 разделы текстовой части муниципальных программ </w:t>
      </w:r>
      <w:r w:rsidRPr="00CA5FFE">
        <w:rPr>
          <w:rFonts w:ascii="Times New Roman" w:hAnsi="Times New Roman" w:cs="Times New Roman"/>
          <w:bCs/>
          <w:sz w:val="28"/>
          <w:szCs w:val="28"/>
        </w:rPr>
        <w:t>«</w:t>
      </w:r>
      <w:r w:rsidRPr="00CA5FFE">
        <w:rPr>
          <w:rFonts w:ascii="Times New Roman" w:hAnsi="Times New Roman" w:cs="Times New Roman"/>
          <w:sz w:val="28"/>
          <w:szCs w:val="28"/>
        </w:rPr>
        <w:t xml:space="preserve">Повышение безопасности дорожного движения в </w:t>
      </w:r>
      <w:proofErr w:type="spellStart"/>
      <w:r w:rsidRPr="00CA5FFE">
        <w:rPr>
          <w:rFonts w:ascii="Times New Roman" w:hAnsi="Times New Roman" w:cs="Times New Roman"/>
          <w:sz w:val="28"/>
          <w:szCs w:val="28"/>
        </w:rPr>
        <w:t>Колобовском</w:t>
      </w:r>
      <w:proofErr w:type="spellEnd"/>
      <w:r w:rsidRPr="00CA5FFE">
        <w:rPr>
          <w:rFonts w:ascii="Times New Roman" w:hAnsi="Times New Roman" w:cs="Times New Roman"/>
          <w:sz w:val="28"/>
          <w:szCs w:val="28"/>
        </w:rPr>
        <w:t xml:space="preserve"> сельском поселении», «Благоустройство общественной территории по улице Гагарина, 11 на 2018 год» и </w:t>
      </w:r>
      <w:r w:rsidRPr="00CA5FFE">
        <w:rPr>
          <w:rFonts w:ascii="Times New Roman" w:hAnsi="Times New Roman" w:cs="Times New Roman"/>
          <w:bCs/>
          <w:sz w:val="28"/>
          <w:szCs w:val="28"/>
        </w:rPr>
        <w:t xml:space="preserve">«Профилактика терроризма и экстремизма на территории </w:t>
      </w:r>
      <w:proofErr w:type="spellStart"/>
      <w:r w:rsidRPr="00CA5FFE">
        <w:rPr>
          <w:rFonts w:ascii="Times New Roman" w:hAnsi="Times New Roman" w:cs="Times New Roman"/>
          <w:bCs/>
          <w:sz w:val="28"/>
          <w:szCs w:val="28"/>
        </w:rPr>
        <w:t>Колобовского</w:t>
      </w:r>
      <w:proofErr w:type="spellEnd"/>
      <w:r w:rsidRPr="00CA5FFE">
        <w:rPr>
          <w:rFonts w:ascii="Times New Roman" w:hAnsi="Times New Roman" w:cs="Times New Roman"/>
          <w:bCs/>
          <w:sz w:val="28"/>
          <w:szCs w:val="28"/>
        </w:rPr>
        <w:t xml:space="preserve"> сельского поселения»</w:t>
      </w:r>
      <w:r w:rsidRPr="00CA5FFE">
        <w:rPr>
          <w:rFonts w:ascii="Times New Roman" w:hAnsi="Times New Roman" w:cs="Times New Roman"/>
          <w:sz w:val="28"/>
          <w:szCs w:val="28"/>
        </w:rPr>
        <w:t xml:space="preserve">,  утвержденных постановлениями  Администрации поселения на 2018 год, </w:t>
      </w:r>
      <w:r w:rsidRPr="00CA5FFE">
        <w:rPr>
          <w:rFonts w:ascii="Times New Roman" w:hAnsi="Times New Roman" w:cs="Times New Roman"/>
          <w:b/>
          <w:sz w:val="28"/>
          <w:szCs w:val="28"/>
        </w:rPr>
        <w:t>не соответствуют</w:t>
      </w:r>
      <w:r w:rsidRPr="00CA5FFE">
        <w:rPr>
          <w:rFonts w:ascii="Times New Roman" w:hAnsi="Times New Roman" w:cs="Times New Roman"/>
          <w:sz w:val="28"/>
          <w:szCs w:val="28"/>
        </w:rPr>
        <w:t xml:space="preserve"> разделам текстовой части, утвержденным Порядком № 56.</w:t>
      </w:r>
    </w:p>
    <w:p w:rsidR="00CA5FFE" w:rsidRPr="00CA5FFE" w:rsidRDefault="00CA5FFE" w:rsidP="00CA5FFE">
      <w:pPr>
        <w:pStyle w:val="a5"/>
        <w:numPr>
          <w:ilvl w:val="0"/>
          <w:numId w:val="1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142" w:firstLine="992"/>
        <w:jc w:val="both"/>
        <w:rPr>
          <w:rFonts w:ascii="Times New Roman" w:hAnsi="Times New Roman"/>
          <w:sz w:val="28"/>
          <w:szCs w:val="28"/>
        </w:rPr>
      </w:pPr>
      <w:r w:rsidRPr="00CA5FFE">
        <w:rPr>
          <w:rFonts w:ascii="Times New Roman" w:hAnsi="Times New Roman"/>
          <w:sz w:val="28"/>
          <w:szCs w:val="28"/>
          <w:shd w:val="clear" w:color="auto" w:fill="FFFFFF" w:themeFill="background1"/>
        </w:rPr>
        <w:t>Постановлением Администрации поселения</w:t>
      </w:r>
      <w:r w:rsidRPr="00CA5FFE">
        <w:rPr>
          <w:rFonts w:ascii="Times New Roman" w:hAnsi="Times New Roman"/>
          <w:sz w:val="28"/>
          <w:szCs w:val="28"/>
        </w:rPr>
        <w:t xml:space="preserve"> от 29.12.2009 г. № 46 </w:t>
      </w:r>
      <w:r w:rsidRPr="00CA5FFE">
        <w:rPr>
          <w:rFonts w:ascii="Times New Roman" w:hAnsi="Times New Roman"/>
          <w:sz w:val="28"/>
          <w:szCs w:val="28"/>
          <w:shd w:val="clear" w:color="auto" w:fill="FFFFFF" w:themeFill="background1"/>
        </w:rPr>
        <w:t xml:space="preserve"> «</w:t>
      </w:r>
      <w:r w:rsidRPr="00CA5FFE">
        <w:rPr>
          <w:rFonts w:ascii="Times New Roman" w:hAnsi="Times New Roman"/>
          <w:sz w:val="28"/>
          <w:szCs w:val="28"/>
        </w:rPr>
        <w:t xml:space="preserve">О Порядке разработки программ в </w:t>
      </w:r>
      <w:proofErr w:type="spellStart"/>
      <w:r w:rsidRPr="00CA5FFE">
        <w:rPr>
          <w:rFonts w:ascii="Times New Roman" w:hAnsi="Times New Roman"/>
          <w:sz w:val="28"/>
          <w:szCs w:val="28"/>
        </w:rPr>
        <w:t>Колобовском</w:t>
      </w:r>
      <w:proofErr w:type="spellEnd"/>
      <w:r w:rsidRPr="00CA5FFE">
        <w:rPr>
          <w:rFonts w:ascii="Times New Roman" w:hAnsi="Times New Roman"/>
          <w:sz w:val="28"/>
          <w:szCs w:val="28"/>
        </w:rPr>
        <w:t xml:space="preserve"> сельском поселении в приложении № 2 утвержден «Порядок разработки, утверждении и реализации ведомственных целевых программ»  поселения.</w:t>
      </w:r>
    </w:p>
    <w:p w:rsidR="00CA5FFE" w:rsidRPr="00CA5FFE" w:rsidRDefault="00CA5FFE" w:rsidP="00CA5FFE">
      <w:pPr>
        <w:spacing w:after="0" w:line="240" w:lineRule="auto"/>
        <w:jc w:val="both"/>
        <w:rPr>
          <w:rFonts w:ascii="Times New Roman" w:hAnsi="Times New Roman" w:cs="Times New Roman"/>
          <w:color w:val="7030A0"/>
          <w:sz w:val="28"/>
          <w:szCs w:val="28"/>
        </w:rPr>
      </w:pPr>
      <w:r w:rsidRPr="00CA5FFE">
        <w:rPr>
          <w:rFonts w:ascii="Times New Roman" w:hAnsi="Times New Roman" w:cs="Times New Roman"/>
          <w:sz w:val="28"/>
          <w:szCs w:val="28"/>
        </w:rPr>
        <w:lastRenderedPageBreak/>
        <w:tab/>
        <w:t>В нарушение ст.</w:t>
      </w:r>
      <w:r w:rsidRPr="00CA5FFE">
        <w:rPr>
          <w:rFonts w:ascii="Times New Roman" w:hAnsi="Times New Roman" w:cs="Times New Roman"/>
          <w:iCs/>
          <w:sz w:val="28"/>
          <w:szCs w:val="28"/>
        </w:rPr>
        <w:t xml:space="preserve">179.3 </w:t>
      </w:r>
      <w:r w:rsidRPr="00CA5FFE">
        <w:rPr>
          <w:rFonts w:ascii="Times New Roman" w:hAnsi="Times New Roman" w:cs="Times New Roman"/>
          <w:sz w:val="28"/>
          <w:szCs w:val="28"/>
          <w:shd w:val="clear" w:color="auto" w:fill="FFFFFF" w:themeFill="background1"/>
        </w:rPr>
        <w:t>Бюджетного кодекса РФ «</w:t>
      </w:r>
      <w:r w:rsidRPr="00CA5FFE">
        <w:rPr>
          <w:rFonts w:ascii="Times New Roman" w:hAnsi="Times New Roman" w:cs="Times New Roman"/>
          <w:sz w:val="28"/>
          <w:szCs w:val="28"/>
        </w:rPr>
        <w:t>Порядок разработки, утверждения и реализации ведомственных целевых программ»</w:t>
      </w:r>
      <w:r w:rsidRPr="00CA5FFE">
        <w:rPr>
          <w:rFonts w:ascii="Times New Roman" w:hAnsi="Times New Roman" w:cs="Times New Roman"/>
          <w:sz w:val="28"/>
          <w:szCs w:val="28"/>
          <w:shd w:val="clear" w:color="auto" w:fill="FFFFFF" w:themeFill="background1"/>
        </w:rPr>
        <w:t xml:space="preserve"> не раскрывает порядок разработки и реализации и оценку эффективности ведомственных целевых программ.</w:t>
      </w:r>
      <w:r w:rsidRPr="00CA5FFE">
        <w:rPr>
          <w:rFonts w:ascii="Times New Roman" w:hAnsi="Times New Roman" w:cs="Times New Roman"/>
          <w:color w:val="FF0000"/>
          <w:sz w:val="28"/>
          <w:szCs w:val="28"/>
          <w:shd w:val="clear" w:color="auto" w:fill="FFFFFF" w:themeFill="background1"/>
        </w:rPr>
        <w:t xml:space="preserve"> </w:t>
      </w:r>
      <w:r w:rsidRPr="00CA5FFE">
        <w:rPr>
          <w:rFonts w:ascii="Times New Roman" w:hAnsi="Times New Roman" w:cs="Times New Roman"/>
          <w:b/>
          <w:sz w:val="28"/>
          <w:szCs w:val="28"/>
        </w:rPr>
        <w:t>Данное</w:t>
      </w:r>
      <w:r w:rsidRPr="00CA5FFE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r w:rsidRPr="00CA5FFE">
        <w:rPr>
          <w:rFonts w:ascii="Times New Roman" w:hAnsi="Times New Roman" w:cs="Times New Roman"/>
          <w:b/>
          <w:sz w:val="28"/>
          <w:szCs w:val="28"/>
        </w:rPr>
        <w:t xml:space="preserve">нарушение ранее указывалось в заключении, по итогам проведения внешней </w:t>
      </w:r>
      <w:proofErr w:type="gramStart"/>
      <w:r w:rsidRPr="00CA5FFE">
        <w:rPr>
          <w:rFonts w:ascii="Times New Roman" w:hAnsi="Times New Roman" w:cs="Times New Roman"/>
          <w:b/>
          <w:sz w:val="28"/>
          <w:szCs w:val="28"/>
        </w:rPr>
        <w:t>проверки  исполнения</w:t>
      </w:r>
      <w:proofErr w:type="gramEnd"/>
      <w:r w:rsidRPr="00CA5FFE">
        <w:rPr>
          <w:rFonts w:ascii="Times New Roman" w:hAnsi="Times New Roman" w:cs="Times New Roman"/>
          <w:b/>
          <w:sz w:val="28"/>
          <w:szCs w:val="28"/>
        </w:rPr>
        <w:t xml:space="preserve"> бюджета поселения за 2017 год.</w:t>
      </w:r>
    </w:p>
    <w:p w:rsidR="00CA5FFE" w:rsidRPr="00CA5FFE" w:rsidRDefault="00CA5FFE" w:rsidP="00CA5FFE">
      <w:pPr>
        <w:spacing w:after="0" w:line="240" w:lineRule="auto"/>
        <w:ind w:right="-2" w:firstLine="709"/>
        <w:jc w:val="both"/>
        <w:rPr>
          <w:rFonts w:ascii="Times New Roman" w:hAnsi="Times New Roman" w:cs="Times New Roman"/>
          <w:color w:val="FF0000"/>
          <w:sz w:val="28"/>
          <w:szCs w:val="28"/>
        </w:rPr>
      </w:pPr>
      <w:r w:rsidRPr="00CA5FFE">
        <w:rPr>
          <w:rFonts w:ascii="Times New Roman" w:hAnsi="Times New Roman" w:cs="Times New Roman"/>
          <w:sz w:val="28"/>
          <w:szCs w:val="28"/>
        </w:rPr>
        <w:t xml:space="preserve">19. </w:t>
      </w:r>
      <w:r w:rsidRPr="00CA5FFE">
        <w:rPr>
          <w:rFonts w:ascii="Times New Roman" w:hAnsi="Times New Roman" w:cs="Times New Roman"/>
          <w:sz w:val="28"/>
          <w:szCs w:val="28"/>
          <w:lang w:eastAsia="en-US"/>
        </w:rPr>
        <w:t xml:space="preserve">Проверкой установлено разночтенье в наименовании муниципальной программы, утвержденной постановлением администрации и приложениями 8 и </w:t>
      </w:r>
      <w:proofErr w:type="gramStart"/>
      <w:r w:rsidRPr="00CA5FFE">
        <w:rPr>
          <w:rFonts w:ascii="Times New Roman" w:hAnsi="Times New Roman" w:cs="Times New Roman"/>
          <w:sz w:val="28"/>
          <w:szCs w:val="28"/>
          <w:lang w:eastAsia="en-US"/>
        </w:rPr>
        <w:t>12  Решения</w:t>
      </w:r>
      <w:proofErr w:type="gramEnd"/>
      <w:r w:rsidRPr="00CA5FFE">
        <w:rPr>
          <w:rFonts w:ascii="Times New Roman" w:hAnsi="Times New Roman" w:cs="Times New Roman"/>
          <w:sz w:val="28"/>
          <w:szCs w:val="28"/>
          <w:lang w:eastAsia="en-US"/>
        </w:rPr>
        <w:t xml:space="preserve"> Совета депутатов поселения </w:t>
      </w:r>
      <w:r w:rsidRPr="00CA5FFE">
        <w:rPr>
          <w:rFonts w:ascii="Times New Roman" w:hAnsi="Times New Roman" w:cs="Times New Roman"/>
          <w:sz w:val="28"/>
          <w:szCs w:val="28"/>
        </w:rPr>
        <w:t xml:space="preserve">от 25.12.2018 г.  № 17/195 «О внесении изменений в решение Совета депутатов </w:t>
      </w:r>
      <w:proofErr w:type="spellStart"/>
      <w:r w:rsidRPr="00CA5FFE">
        <w:rPr>
          <w:rFonts w:ascii="Times New Roman" w:hAnsi="Times New Roman" w:cs="Times New Roman"/>
          <w:sz w:val="28"/>
          <w:szCs w:val="28"/>
        </w:rPr>
        <w:t>Колобовского</w:t>
      </w:r>
      <w:proofErr w:type="spellEnd"/>
      <w:r w:rsidRPr="00CA5FFE">
        <w:rPr>
          <w:rFonts w:ascii="Times New Roman" w:hAnsi="Times New Roman" w:cs="Times New Roman"/>
          <w:sz w:val="28"/>
          <w:szCs w:val="28"/>
        </w:rPr>
        <w:t xml:space="preserve"> сельского поселения от 12.12.2017г № 14/140 «О бюджете </w:t>
      </w:r>
      <w:proofErr w:type="spellStart"/>
      <w:r w:rsidRPr="00CA5FFE">
        <w:rPr>
          <w:rFonts w:ascii="Times New Roman" w:hAnsi="Times New Roman" w:cs="Times New Roman"/>
          <w:sz w:val="28"/>
          <w:szCs w:val="28"/>
        </w:rPr>
        <w:t>Колобовского</w:t>
      </w:r>
      <w:proofErr w:type="spellEnd"/>
      <w:r w:rsidRPr="00CA5FFE">
        <w:rPr>
          <w:rFonts w:ascii="Times New Roman" w:hAnsi="Times New Roman" w:cs="Times New Roman"/>
          <w:sz w:val="28"/>
          <w:szCs w:val="28"/>
        </w:rPr>
        <w:t xml:space="preserve"> сельского   поселения на 2018 </w:t>
      </w:r>
      <w:proofErr w:type="gramStart"/>
      <w:r w:rsidRPr="00CA5FFE">
        <w:rPr>
          <w:rFonts w:ascii="Times New Roman" w:hAnsi="Times New Roman" w:cs="Times New Roman"/>
          <w:sz w:val="28"/>
          <w:szCs w:val="28"/>
        </w:rPr>
        <w:t>год  и</w:t>
      </w:r>
      <w:proofErr w:type="gramEnd"/>
      <w:r w:rsidRPr="00CA5FFE">
        <w:rPr>
          <w:rFonts w:ascii="Times New Roman" w:hAnsi="Times New Roman" w:cs="Times New Roman"/>
          <w:sz w:val="28"/>
          <w:szCs w:val="28"/>
        </w:rPr>
        <w:t xml:space="preserve"> на период до 2020 года». </w:t>
      </w:r>
    </w:p>
    <w:p w:rsidR="00CA5FFE" w:rsidRPr="00CA5FFE" w:rsidRDefault="00CA5FFE" w:rsidP="00CA5FFE">
      <w:pPr>
        <w:spacing w:after="0" w:line="240" w:lineRule="auto"/>
        <w:ind w:right="-2"/>
        <w:jc w:val="both"/>
        <w:rPr>
          <w:rFonts w:ascii="Times New Roman" w:hAnsi="Times New Roman" w:cs="Times New Roman"/>
          <w:color w:val="FF0000"/>
          <w:sz w:val="28"/>
          <w:szCs w:val="28"/>
        </w:rPr>
      </w:pPr>
      <w:r w:rsidRPr="00CA5FFE">
        <w:rPr>
          <w:rFonts w:ascii="Times New Roman" w:hAnsi="Times New Roman" w:cs="Times New Roman"/>
          <w:color w:val="FF0000"/>
          <w:sz w:val="28"/>
          <w:szCs w:val="28"/>
        </w:rPr>
        <w:tab/>
      </w:r>
      <w:r w:rsidRPr="00CA5FFE">
        <w:rPr>
          <w:rFonts w:ascii="Times New Roman" w:hAnsi="Times New Roman" w:cs="Times New Roman"/>
          <w:sz w:val="28"/>
          <w:szCs w:val="28"/>
        </w:rPr>
        <w:t>Так, постановлением от 02.03.2018г. № 12 (в редакции от 10.05.2018г. № 25, от 21.05.2018г. № 28) «Об утверждении муниципальной программы «Благоустройство общественной территории по улице Гагарина,11 на 2018 год» от 13.10.2016г. № 58 утверждена муниципальная программа: Благоустройство общественной территории по улице Гагарина,11 на 2018 год», которая  в приложениях № 8 и 12 к Решению Совета депутатов от 25.12.2018г. № 17/195 звучит: «Муниципальная программа «Благоустройство общественной территории по улице Гагарина на 2018 год».</w:t>
      </w:r>
    </w:p>
    <w:p w:rsidR="00CA5FFE" w:rsidRPr="00CA5FFE" w:rsidRDefault="00CA5FFE" w:rsidP="00CA5FFE">
      <w:pPr>
        <w:pStyle w:val="a5"/>
        <w:numPr>
          <w:ilvl w:val="0"/>
          <w:numId w:val="5"/>
        </w:numPr>
        <w:spacing w:after="0" w:line="240" w:lineRule="auto"/>
        <w:ind w:left="0" w:firstLine="709"/>
        <w:jc w:val="both"/>
        <w:rPr>
          <w:rFonts w:ascii="Times New Roman" w:hAnsi="Times New Roman"/>
          <w:color w:val="FF0000"/>
          <w:sz w:val="28"/>
          <w:szCs w:val="28"/>
        </w:rPr>
      </w:pPr>
      <w:r w:rsidRPr="00CA5FFE">
        <w:rPr>
          <w:rFonts w:ascii="Times New Roman" w:hAnsi="Times New Roman"/>
          <w:sz w:val="28"/>
          <w:szCs w:val="28"/>
        </w:rPr>
        <w:t>Всего в бюджете поселения в 2018 году на реализацию муниципальных и ведомственных целевых программ  предусмотрено 5589,10 тыс. руб. или 60,16% от общих расходов бюджета, фактически исполнено 5288,90 тыс. руб. или 60,23% от общих расходов бюджета, что на 26,39% выше уровня  2017 года.</w:t>
      </w:r>
    </w:p>
    <w:p w:rsidR="00444275" w:rsidRDefault="00CA5FFE" w:rsidP="00214EE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A5FFE">
        <w:rPr>
          <w:rFonts w:ascii="Times New Roman" w:hAnsi="Times New Roman" w:cs="Times New Roman"/>
          <w:color w:val="7030A0"/>
          <w:sz w:val="28"/>
          <w:szCs w:val="28"/>
        </w:rPr>
        <w:tab/>
      </w:r>
      <w:r w:rsidRPr="00CA5FFE">
        <w:rPr>
          <w:rFonts w:ascii="Times New Roman" w:hAnsi="Times New Roman" w:cs="Times New Roman"/>
          <w:sz w:val="28"/>
          <w:szCs w:val="28"/>
        </w:rPr>
        <w:t>Бюджетные ассигнования, выделенные на реализацию муниципальных и ведомственных целевых программ в 2018 году освоены на 94,63%,  что на 3289,73 тыс. руб. или на 164,55 % выше показателей  2017 года (1999,17 тыс. руб.), в том числе показатель по муниципальным программам выше 2017 года на 3082,56 тыс. руб. или в 26 раз, по ведомственным целевым программам  показатель выше на 207,17 тыс. руб. или на 11,04%.</w:t>
      </w:r>
    </w:p>
    <w:p w:rsidR="007E6E45" w:rsidRPr="009464C5" w:rsidRDefault="007E6E45" w:rsidP="00214EE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E6E45" w:rsidRDefault="00214EE2" w:rsidP="007F305B">
      <w:pPr>
        <w:pStyle w:val="a3"/>
        <w:autoSpaceDE w:val="0"/>
        <w:spacing w:after="0"/>
        <w:ind w:right="-2" w:firstLine="850"/>
        <w:jc w:val="both"/>
        <w:rPr>
          <w:sz w:val="28"/>
          <w:szCs w:val="28"/>
        </w:rPr>
      </w:pPr>
      <w:r w:rsidRPr="009464C5">
        <w:rPr>
          <w:b/>
          <w:sz w:val="28"/>
          <w:szCs w:val="28"/>
        </w:rPr>
        <w:t>По результату проверки</w:t>
      </w:r>
      <w:r w:rsidR="00CB4E85">
        <w:rPr>
          <w:b/>
          <w:sz w:val="28"/>
          <w:szCs w:val="28"/>
        </w:rPr>
        <w:t>,</w:t>
      </w:r>
      <w:r w:rsidRPr="009464C5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в соответствии со</w:t>
      </w:r>
      <w:r w:rsidRPr="009464C5">
        <w:rPr>
          <w:sz w:val="28"/>
          <w:szCs w:val="28"/>
        </w:rPr>
        <w:t xml:space="preserve">                                                                                                                                   </w:t>
      </w:r>
      <w:r w:rsidRPr="00860AC6">
        <w:rPr>
          <w:b/>
          <w:color w:val="000000" w:themeColor="text1"/>
          <w:sz w:val="28"/>
          <w:szCs w:val="28"/>
        </w:rPr>
        <w:t>стать</w:t>
      </w:r>
      <w:r>
        <w:rPr>
          <w:b/>
          <w:color w:val="000000" w:themeColor="text1"/>
          <w:sz w:val="28"/>
          <w:szCs w:val="28"/>
        </w:rPr>
        <w:t>ей</w:t>
      </w:r>
      <w:r w:rsidRPr="00860AC6">
        <w:rPr>
          <w:b/>
          <w:color w:val="000000" w:themeColor="text1"/>
          <w:sz w:val="28"/>
          <w:szCs w:val="28"/>
        </w:rPr>
        <w:t xml:space="preserve"> 17 Положения о Контрольно-счетной палате Ленинского муниципального района</w:t>
      </w:r>
      <w:r>
        <w:rPr>
          <w:b/>
          <w:color w:val="000000" w:themeColor="text1"/>
          <w:sz w:val="28"/>
          <w:szCs w:val="28"/>
        </w:rPr>
        <w:t xml:space="preserve">, утвержденного решением Ленинской районной </w:t>
      </w:r>
      <w:proofErr w:type="gramStart"/>
      <w:r>
        <w:rPr>
          <w:b/>
          <w:color w:val="000000" w:themeColor="text1"/>
          <w:sz w:val="28"/>
          <w:szCs w:val="28"/>
        </w:rPr>
        <w:t xml:space="preserve">Думы </w:t>
      </w:r>
      <w:r w:rsidRPr="00860AC6">
        <w:rPr>
          <w:b/>
          <w:color w:val="000000" w:themeColor="text1"/>
          <w:sz w:val="28"/>
          <w:szCs w:val="28"/>
        </w:rPr>
        <w:t xml:space="preserve"> от</w:t>
      </w:r>
      <w:proofErr w:type="gramEnd"/>
      <w:r w:rsidRPr="00860AC6">
        <w:rPr>
          <w:b/>
          <w:color w:val="000000" w:themeColor="text1"/>
          <w:sz w:val="28"/>
          <w:szCs w:val="28"/>
        </w:rPr>
        <w:t xml:space="preserve"> 27.07.2017г. №45/178</w:t>
      </w:r>
      <w:r w:rsidR="00CB4E85">
        <w:rPr>
          <w:b/>
          <w:color w:val="000000" w:themeColor="text1"/>
          <w:sz w:val="28"/>
          <w:szCs w:val="28"/>
        </w:rPr>
        <w:t xml:space="preserve">, </w:t>
      </w:r>
      <w:r>
        <w:rPr>
          <w:b/>
          <w:color w:val="000000" w:themeColor="text1"/>
          <w:sz w:val="28"/>
          <w:szCs w:val="28"/>
        </w:rPr>
        <w:t>выписано представление и даны  следующие предложения</w:t>
      </w:r>
      <w:r w:rsidRPr="00860AC6">
        <w:rPr>
          <w:b/>
          <w:color w:val="000000" w:themeColor="text1"/>
          <w:sz w:val="28"/>
          <w:szCs w:val="28"/>
        </w:rPr>
        <w:t>:</w:t>
      </w:r>
      <w:r w:rsidRPr="00860AC6">
        <w:rPr>
          <w:b/>
          <w:i/>
          <w:color w:val="000000" w:themeColor="text1"/>
          <w:sz w:val="28"/>
          <w:szCs w:val="28"/>
        </w:rPr>
        <w:t xml:space="preserve"> </w:t>
      </w:r>
      <w:r w:rsidR="007F305B" w:rsidRPr="00CB74E0">
        <w:rPr>
          <w:sz w:val="28"/>
          <w:szCs w:val="28"/>
        </w:rPr>
        <w:t xml:space="preserve">                       </w:t>
      </w:r>
    </w:p>
    <w:p w:rsidR="007F305B" w:rsidRPr="00CB74E0" w:rsidRDefault="007F305B" w:rsidP="007F305B">
      <w:pPr>
        <w:pStyle w:val="a3"/>
        <w:autoSpaceDE w:val="0"/>
        <w:spacing w:after="0"/>
        <w:ind w:right="-2" w:firstLine="850"/>
        <w:jc w:val="both"/>
        <w:rPr>
          <w:sz w:val="28"/>
          <w:szCs w:val="28"/>
        </w:rPr>
      </w:pPr>
      <w:r w:rsidRPr="00CB74E0">
        <w:rPr>
          <w:sz w:val="28"/>
          <w:szCs w:val="28"/>
        </w:rPr>
        <w:t xml:space="preserve">                                                                                                                 </w:t>
      </w:r>
    </w:p>
    <w:p w:rsidR="007F305B" w:rsidRPr="00CB74E0" w:rsidRDefault="007F305B" w:rsidP="007F305B">
      <w:pPr>
        <w:pStyle w:val="a5"/>
        <w:numPr>
          <w:ilvl w:val="0"/>
          <w:numId w:val="2"/>
        </w:numPr>
        <w:shd w:val="clear" w:color="auto" w:fill="FFFFFF"/>
        <w:spacing w:after="0" w:line="240" w:lineRule="auto"/>
        <w:ind w:left="0" w:right="-2" w:firstLine="709"/>
        <w:jc w:val="both"/>
        <w:rPr>
          <w:rFonts w:ascii="Times New Roman" w:hAnsi="Times New Roman"/>
          <w:sz w:val="28"/>
          <w:szCs w:val="28"/>
        </w:rPr>
      </w:pPr>
      <w:r w:rsidRPr="00CB74E0">
        <w:rPr>
          <w:rFonts w:ascii="Times New Roman" w:hAnsi="Times New Roman"/>
          <w:sz w:val="28"/>
          <w:szCs w:val="28"/>
        </w:rPr>
        <w:t xml:space="preserve">Годовую отчетность об исполнении бюджета составлять в соответствии с   Инструкцией «О порядке составления и представления годовой, квартальной и месячной отчетности об исполнении бюджетов бюджетной системы Российской Федерации» утвержденной  Приказом Минфина РФ от 28 декабря 2010 г. №191н. Внести соответствующие изменения в пояснительную записку (ф.0503160), </w:t>
      </w:r>
      <w:r w:rsidRPr="007F305B">
        <w:rPr>
          <w:rFonts w:ascii="Times New Roman" w:hAnsi="Times New Roman"/>
          <w:sz w:val="28"/>
          <w:szCs w:val="28"/>
        </w:rPr>
        <w:t xml:space="preserve">в </w:t>
      </w:r>
      <w:hyperlink w:anchor="sub_503160885">
        <w:r w:rsidRPr="007F305B">
          <w:rPr>
            <w:rStyle w:val="-"/>
            <w:rFonts w:ascii="Times New Roman" w:hAnsi="Times New Roman"/>
            <w:color w:val="auto"/>
            <w:sz w:val="28"/>
            <w:szCs w:val="28"/>
            <w:u w:val="none"/>
          </w:rPr>
          <w:t>Таблицу N 5</w:t>
        </w:r>
      </w:hyperlink>
      <w:r w:rsidRPr="00CB74E0">
        <w:rPr>
          <w:rFonts w:ascii="Times New Roman" w:hAnsi="Times New Roman"/>
          <w:sz w:val="28"/>
          <w:szCs w:val="28"/>
        </w:rPr>
        <w:t xml:space="preserve"> «Сведения о результатах мероприятий внутреннего государственного (муниципального) </w:t>
      </w:r>
      <w:r w:rsidRPr="00CB74E0">
        <w:rPr>
          <w:rFonts w:ascii="Times New Roman" w:hAnsi="Times New Roman"/>
          <w:sz w:val="28"/>
          <w:szCs w:val="28"/>
        </w:rPr>
        <w:lastRenderedPageBreak/>
        <w:t>финансового контроля» и представить в Контрольно-счетную палату Ленинского муниципального района в установленный срок.</w:t>
      </w:r>
    </w:p>
    <w:p w:rsidR="007F305B" w:rsidRPr="00CB74E0" w:rsidRDefault="007F305B" w:rsidP="007F305B">
      <w:pPr>
        <w:pStyle w:val="a5"/>
        <w:numPr>
          <w:ilvl w:val="0"/>
          <w:numId w:val="2"/>
        </w:numPr>
        <w:shd w:val="clear" w:color="auto" w:fill="FFFFFF"/>
        <w:spacing w:after="0" w:line="240" w:lineRule="auto"/>
        <w:ind w:left="0" w:right="-2" w:firstLine="709"/>
        <w:jc w:val="both"/>
        <w:rPr>
          <w:rFonts w:ascii="Times New Roman" w:hAnsi="Times New Roman"/>
          <w:sz w:val="28"/>
          <w:szCs w:val="28"/>
        </w:rPr>
      </w:pPr>
      <w:r w:rsidRPr="00CB74E0">
        <w:rPr>
          <w:rFonts w:ascii="Times New Roman" w:hAnsi="Times New Roman"/>
          <w:sz w:val="28"/>
          <w:szCs w:val="28"/>
        </w:rPr>
        <w:t>В соответствии со ст.28, 36 и  п.2 ст.5 Бюджетного кодекса РФ опубликовывать решения о бюджете и не допускать нарушения срока официального опубликования  принятых Решений о бюджете.</w:t>
      </w:r>
    </w:p>
    <w:p w:rsidR="007F305B" w:rsidRPr="00CB74E0" w:rsidRDefault="007F305B" w:rsidP="007F305B">
      <w:pPr>
        <w:pStyle w:val="a5"/>
        <w:numPr>
          <w:ilvl w:val="0"/>
          <w:numId w:val="2"/>
        </w:numPr>
        <w:shd w:val="clear" w:color="auto" w:fill="FFFFFF"/>
        <w:spacing w:after="0" w:line="240" w:lineRule="auto"/>
        <w:ind w:left="0" w:right="-2" w:firstLine="709"/>
        <w:jc w:val="both"/>
        <w:rPr>
          <w:rFonts w:ascii="Times New Roman" w:hAnsi="Times New Roman"/>
          <w:sz w:val="28"/>
          <w:szCs w:val="28"/>
        </w:rPr>
      </w:pPr>
      <w:r w:rsidRPr="00CB74E0">
        <w:rPr>
          <w:rFonts w:ascii="Times New Roman" w:hAnsi="Times New Roman"/>
          <w:sz w:val="28"/>
          <w:szCs w:val="28"/>
        </w:rPr>
        <w:t>Принять меры по ликвидации образовавшейся дебиторской и  кредиторской задолженности по состоянию на 01.01.2019г. и не допускать в дальнейшей работе.</w:t>
      </w:r>
    </w:p>
    <w:p w:rsidR="007F305B" w:rsidRPr="00CB74E0" w:rsidRDefault="007F305B" w:rsidP="007F305B">
      <w:pPr>
        <w:pStyle w:val="a3"/>
        <w:numPr>
          <w:ilvl w:val="0"/>
          <w:numId w:val="2"/>
        </w:numPr>
        <w:shd w:val="clear" w:color="auto" w:fill="FFFFFF"/>
        <w:suppressAutoHyphens/>
        <w:autoSpaceDE w:val="0"/>
        <w:spacing w:after="0"/>
        <w:ind w:left="0" w:right="-144" w:firstLine="709"/>
        <w:jc w:val="both"/>
        <w:rPr>
          <w:sz w:val="28"/>
          <w:szCs w:val="28"/>
        </w:rPr>
      </w:pPr>
      <w:r w:rsidRPr="00CB74E0">
        <w:rPr>
          <w:sz w:val="28"/>
          <w:szCs w:val="28"/>
        </w:rPr>
        <w:t xml:space="preserve">В соответствии со ст.34 Бюджетного кодекса РФ не допускать необоснованного остатка денежных средств на счетах на конец   финансового года. </w:t>
      </w:r>
    </w:p>
    <w:p w:rsidR="007F305B" w:rsidRPr="00CB74E0" w:rsidRDefault="007F305B" w:rsidP="007F305B">
      <w:pPr>
        <w:pStyle w:val="a5"/>
        <w:numPr>
          <w:ilvl w:val="0"/>
          <w:numId w:val="2"/>
        </w:numPr>
        <w:shd w:val="clear" w:color="auto" w:fill="FFFFFF"/>
        <w:autoSpaceDE w:val="0"/>
        <w:spacing w:after="0" w:line="240" w:lineRule="auto"/>
        <w:ind w:left="0" w:right="-144" w:firstLine="709"/>
        <w:jc w:val="both"/>
        <w:rPr>
          <w:rFonts w:ascii="Times New Roman" w:hAnsi="Times New Roman"/>
          <w:sz w:val="28"/>
          <w:szCs w:val="28"/>
        </w:rPr>
      </w:pPr>
      <w:r w:rsidRPr="00CB74E0">
        <w:rPr>
          <w:rFonts w:ascii="Times New Roman" w:hAnsi="Times New Roman"/>
          <w:sz w:val="28"/>
          <w:szCs w:val="28"/>
        </w:rPr>
        <w:t xml:space="preserve">Соблюдать нормы бюджетного законодательства, своевременно вносить изменения в нормативные акты, принятые на территории поселения. Внести изменения </w:t>
      </w:r>
      <w:r>
        <w:rPr>
          <w:rFonts w:ascii="Times New Roman" w:hAnsi="Times New Roman"/>
          <w:sz w:val="28"/>
          <w:szCs w:val="28"/>
        </w:rPr>
        <w:t xml:space="preserve">в Положение о бюджетном процессе поселения, </w:t>
      </w:r>
      <w:r w:rsidRPr="00CB74E0">
        <w:rPr>
          <w:rFonts w:ascii="Times New Roman" w:hAnsi="Times New Roman"/>
          <w:sz w:val="28"/>
          <w:szCs w:val="28"/>
        </w:rPr>
        <w:t>в Положение об учетной политике поселения.</w:t>
      </w:r>
      <w:r w:rsidRPr="00CB74E0">
        <w:rPr>
          <w:rFonts w:eastAsia="Calibri"/>
          <w:sz w:val="28"/>
          <w:szCs w:val="28"/>
        </w:rPr>
        <w:t xml:space="preserve"> </w:t>
      </w:r>
    </w:p>
    <w:p w:rsidR="007F305B" w:rsidRPr="008613C7" w:rsidRDefault="007F305B" w:rsidP="008613C7">
      <w:pPr>
        <w:shd w:val="clear" w:color="auto" w:fill="FFFFFF"/>
        <w:autoSpaceDE w:val="0"/>
        <w:spacing w:after="0" w:line="240" w:lineRule="auto"/>
        <w:ind w:right="-142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8613C7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При </w:t>
      </w:r>
      <w:r w:rsidRPr="00CB4E85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этом обратить внимание, что </w:t>
      </w:r>
      <w:r w:rsidRPr="00CB4E8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с 1 января 2019 года в п.6 Инструкции № 157н внесены изменения Приказом Минфина России от 28 декабря 2018 г. N 298н «О внесении изменений в приложения N 1 и N 2 к приказу Министерства финансов Российской Федерации от 1 декабря 2010 г. N 157н «Об утверждении Единого плана счетов бухгалтерского учета для органов государственной власти (государственных органов), органов местного самоуправления, органов управления государственными внебюджетными фондами, государственных академий наук, государственных (муниципальных) учреждений и Инструкции по его применению», согласно  которого  «организация и ведение бухгалтерского учета осуществляется субъектом учета (централизованной бухгалтерией) в соответствии с учетной политикой, сформированной согласно </w:t>
      </w:r>
      <w:hyperlink r:id="rId11" w:history="1">
        <w:r w:rsidRPr="00CB4E85">
          <w:rPr>
            <w:rFonts w:ascii="Times New Roman" w:hAnsi="Times New Roman" w:cs="Times New Roman"/>
            <w:color w:val="000000" w:themeColor="text1"/>
            <w:sz w:val="28"/>
            <w:szCs w:val="28"/>
          </w:rPr>
          <w:t>федеральному стандарту</w:t>
        </w:r>
      </w:hyperlink>
      <w:r w:rsidRPr="00CB4E8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бухгалтерского учета для организаций государственного сектора «Учетная политика, оценочные значения и ошибки».</w:t>
      </w:r>
    </w:p>
    <w:p w:rsidR="007F305B" w:rsidRPr="008F0C93" w:rsidRDefault="007F305B" w:rsidP="007F305B">
      <w:pPr>
        <w:pStyle w:val="a3"/>
        <w:numPr>
          <w:ilvl w:val="0"/>
          <w:numId w:val="2"/>
        </w:numPr>
        <w:shd w:val="clear" w:color="auto" w:fill="FFFFFF"/>
        <w:suppressAutoHyphens/>
        <w:autoSpaceDE w:val="0"/>
        <w:spacing w:after="0"/>
        <w:ind w:left="0" w:right="-2" w:firstLine="709"/>
        <w:jc w:val="both"/>
        <w:rPr>
          <w:sz w:val="28"/>
          <w:szCs w:val="28"/>
        </w:rPr>
      </w:pPr>
      <w:r w:rsidRPr="008F0C93">
        <w:rPr>
          <w:sz w:val="28"/>
          <w:szCs w:val="28"/>
          <w:shd w:val="clear" w:color="auto" w:fill="FFFFFF"/>
        </w:rPr>
        <w:t xml:space="preserve">В соответствии со ст. 9 - 10 </w:t>
      </w:r>
      <w:r w:rsidRPr="008F0C93">
        <w:rPr>
          <w:sz w:val="28"/>
          <w:szCs w:val="28"/>
        </w:rPr>
        <w:t>Положения о порядке управления и распоряжения муниципальной собственностью принять меры по списанию с баланса поселения транспортных средств, не эксплуатирующихся длительное время.</w:t>
      </w:r>
    </w:p>
    <w:p w:rsidR="007F305B" w:rsidRPr="008F0C93" w:rsidRDefault="007F305B" w:rsidP="007F305B">
      <w:pPr>
        <w:pStyle w:val="a5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outlineLvl w:val="0"/>
        <w:rPr>
          <w:rFonts w:ascii="Times New Roman" w:hAnsi="Times New Roman"/>
          <w:sz w:val="28"/>
          <w:szCs w:val="28"/>
        </w:rPr>
      </w:pPr>
      <w:r w:rsidRPr="008F0C93">
        <w:rPr>
          <w:rFonts w:ascii="Times New Roman" w:eastAsia="Calibri" w:hAnsi="Times New Roman"/>
          <w:sz w:val="28"/>
          <w:szCs w:val="28"/>
        </w:rPr>
        <w:t>Привести в соответствие с нормативными документами все  Паспорта муниципальных программ.</w:t>
      </w:r>
    </w:p>
    <w:p w:rsidR="007F305B" w:rsidRPr="008F0C93" w:rsidRDefault="007F305B" w:rsidP="007F305B">
      <w:pPr>
        <w:pStyle w:val="a3"/>
        <w:shd w:val="clear" w:color="auto" w:fill="FFFFFF"/>
        <w:suppressAutoHyphens/>
        <w:autoSpaceDE w:val="0"/>
        <w:spacing w:after="0"/>
        <w:ind w:right="-2" w:firstLine="708"/>
        <w:jc w:val="both"/>
        <w:rPr>
          <w:sz w:val="28"/>
          <w:szCs w:val="28"/>
        </w:rPr>
      </w:pPr>
      <w:r w:rsidRPr="008F0C93">
        <w:rPr>
          <w:sz w:val="28"/>
          <w:szCs w:val="28"/>
        </w:rPr>
        <w:t>В соответствии с Бюджетным кодексом РФ внести изменения в Порядок  о разработке, утверждении и реализации ведомственных целевых программ поселения и представить в Контрольно-счетную палату Ленинского муниципального района в установленный срок.</w:t>
      </w:r>
    </w:p>
    <w:p w:rsidR="007F305B" w:rsidRPr="008F0C93" w:rsidRDefault="007F305B" w:rsidP="007F305B">
      <w:pPr>
        <w:pStyle w:val="a5"/>
        <w:numPr>
          <w:ilvl w:val="0"/>
          <w:numId w:val="2"/>
        </w:numPr>
        <w:spacing w:after="0" w:line="240" w:lineRule="auto"/>
        <w:ind w:left="0" w:right="-2" w:firstLine="709"/>
        <w:jc w:val="both"/>
        <w:rPr>
          <w:rFonts w:ascii="Times New Roman" w:hAnsi="Times New Roman"/>
          <w:sz w:val="28"/>
          <w:szCs w:val="28"/>
        </w:rPr>
      </w:pPr>
      <w:r w:rsidRPr="008F0C93">
        <w:rPr>
          <w:rFonts w:ascii="Times New Roman" w:hAnsi="Times New Roman"/>
          <w:sz w:val="28"/>
          <w:szCs w:val="28"/>
        </w:rPr>
        <w:t>Не допускать разночтенья в наименовании муниципальных программ, утвержденных постановлениями Администрации поселения с другими нормативно-правовыми актами.</w:t>
      </w:r>
    </w:p>
    <w:p w:rsidR="007F305B" w:rsidRPr="00CB4E85" w:rsidRDefault="007F305B" w:rsidP="007F305B">
      <w:pPr>
        <w:pStyle w:val="a5"/>
        <w:numPr>
          <w:ilvl w:val="0"/>
          <w:numId w:val="2"/>
        </w:numPr>
        <w:spacing w:after="0" w:line="240" w:lineRule="auto"/>
        <w:ind w:left="0" w:right="-2" w:firstLine="709"/>
        <w:jc w:val="both"/>
        <w:rPr>
          <w:rFonts w:ascii="Times New Roman" w:hAnsi="Times New Roman"/>
          <w:sz w:val="28"/>
          <w:szCs w:val="28"/>
        </w:rPr>
      </w:pPr>
      <w:r w:rsidRPr="008F0C93">
        <w:rPr>
          <w:rFonts w:ascii="Times New Roman" w:hAnsi="Times New Roman"/>
          <w:sz w:val="28"/>
          <w:szCs w:val="28"/>
        </w:rPr>
        <w:t xml:space="preserve">При  планировании расходной части бюджета поселения использовать </w:t>
      </w:r>
      <w:r w:rsidRPr="008F0C93">
        <w:rPr>
          <w:rFonts w:ascii="Times New Roman" w:eastAsia="Calibri" w:hAnsi="Times New Roman"/>
          <w:sz w:val="28"/>
          <w:szCs w:val="28"/>
        </w:rPr>
        <w:t xml:space="preserve">программно-целевой метод планирования. Применение программно-целевого метода планирования позволяет реализовать один из </w:t>
      </w:r>
      <w:r w:rsidRPr="008F0C93">
        <w:rPr>
          <w:rFonts w:ascii="Times New Roman" w:eastAsia="Calibri" w:hAnsi="Times New Roman"/>
          <w:sz w:val="28"/>
          <w:szCs w:val="28"/>
        </w:rPr>
        <w:lastRenderedPageBreak/>
        <w:t xml:space="preserve">принципов Бюджетной системы РФ, а именно принцип результативности и эффективности использования бюджетных средств (ст. 34 БК РФ). В связи с этим при формировании </w:t>
      </w:r>
      <w:r w:rsidRPr="008F0C93">
        <w:rPr>
          <w:rFonts w:ascii="Times New Roman" w:hAnsi="Times New Roman"/>
          <w:sz w:val="28"/>
          <w:szCs w:val="28"/>
        </w:rPr>
        <w:t xml:space="preserve">расходной части бюджета поселения особое внимание обратить на увеличение доли расходов поселения на программные </w:t>
      </w:r>
      <w:proofErr w:type="gramStart"/>
      <w:r w:rsidRPr="00CB4E85">
        <w:rPr>
          <w:rFonts w:ascii="Times New Roman" w:hAnsi="Times New Roman"/>
          <w:sz w:val="28"/>
          <w:szCs w:val="28"/>
        </w:rPr>
        <w:t xml:space="preserve">мероприятия </w:t>
      </w:r>
      <w:r w:rsidRPr="00CB4E85">
        <w:rPr>
          <w:rFonts w:ascii="Times New Roman" w:eastAsia="Calibri" w:hAnsi="Times New Roman"/>
          <w:sz w:val="28"/>
          <w:szCs w:val="28"/>
        </w:rPr>
        <w:t xml:space="preserve"> (</w:t>
      </w:r>
      <w:proofErr w:type="gramEnd"/>
      <w:r w:rsidRPr="00CB4E85">
        <w:rPr>
          <w:rFonts w:ascii="Times New Roman" w:eastAsia="Calibri" w:hAnsi="Times New Roman"/>
          <w:sz w:val="28"/>
          <w:szCs w:val="28"/>
        </w:rPr>
        <w:t>ведомственные целевые программы и муниципальные программы)</w:t>
      </w:r>
      <w:r w:rsidRPr="00CB4E85">
        <w:rPr>
          <w:rFonts w:ascii="Times New Roman" w:hAnsi="Times New Roman"/>
          <w:sz w:val="28"/>
          <w:szCs w:val="28"/>
        </w:rPr>
        <w:t>.</w:t>
      </w:r>
      <w:r w:rsidRPr="00CB4E85">
        <w:rPr>
          <w:sz w:val="28"/>
          <w:szCs w:val="28"/>
        </w:rPr>
        <w:t xml:space="preserve"> </w:t>
      </w:r>
    </w:p>
    <w:p w:rsidR="007F305B" w:rsidRDefault="00214EE2" w:rsidP="00214EE2">
      <w:pPr>
        <w:pStyle w:val="a5"/>
        <w:numPr>
          <w:ilvl w:val="0"/>
          <w:numId w:val="2"/>
        </w:numPr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CB4E85">
        <w:rPr>
          <w:rFonts w:ascii="Times New Roman" w:hAnsi="Times New Roman"/>
          <w:sz w:val="28"/>
          <w:szCs w:val="28"/>
        </w:rPr>
        <w:t xml:space="preserve">О результатах рассмотрения предложений и </w:t>
      </w:r>
      <w:proofErr w:type="gramStart"/>
      <w:r w:rsidRPr="00CB4E85">
        <w:rPr>
          <w:rFonts w:ascii="Times New Roman" w:hAnsi="Times New Roman"/>
          <w:sz w:val="28"/>
          <w:szCs w:val="28"/>
        </w:rPr>
        <w:t>принятых   мерах</w:t>
      </w:r>
      <w:proofErr w:type="gramEnd"/>
      <w:r w:rsidRPr="00CB4E85">
        <w:rPr>
          <w:rFonts w:ascii="Times New Roman" w:hAnsi="Times New Roman"/>
          <w:sz w:val="28"/>
          <w:szCs w:val="28"/>
        </w:rPr>
        <w:t xml:space="preserve"> и их результатах, с приложением соответствующих документов, проинформировать Контрольно–счетную палату Ленинского муниципального района в срок до одного месяца со дня получения представления.</w:t>
      </w:r>
    </w:p>
    <w:p w:rsidR="00CB4E85" w:rsidRDefault="00CB4E85" w:rsidP="00CB4E85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CB4E85" w:rsidRDefault="00CB4E85" w:rsidP="00CB4E85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CB4E85" w:rsidRPr="00CB4E85" w:rsidRDefault="00CB4E85" w:rsidP="00CB4E85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bookmarkStart w:id="0" w:name="_GoBack"/>
      <w:bookmarkEnd w:id="0"/>
    </w:p>
    <w:p w:rsidR="00C93F48" w:rsidRPr="00CB4E85" w:rsidRDefault="00C93F48" w:rsidP="00C93F48">
      <w:pPr>
        <w:pStyle w:val="a5"/>
        <w:spacing w:after="0" w:line="240" w:lineRule="auto"/>
        <w:ind w:left="709"/>
        <w:jc w:val="both"/>
        <w:rPr>
          <w:rFonts w:ascii="Times New Roman" w:hAnsi="Times New Roman"/>
          <w:sz w:val="28"/>
          <w:szCs w:val="28"/>
        </w:rPr>
      </w:pPr>
    </w:p>
    <w:p w:rsidR="007F305B" w:rsidRPr="00DF4DAE" w:rsidRDefault="007F305B" w:rsidP="00DF4DA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F4DAE">
        <w:rPr>
          <w:rFonts w:ascii="Times New Roman" w:hAnsi="Times New Roman" w:cs="Times New Roman"/>
          <w:sz w:val="28"/>
          <w:szCs w:val="28"/>
        </w:rPr>
        <w:t xml:space="preserve">Председатель контрольно – счетной палаты                                      </w:t>
      </w:r>
    </w:p>
    <w:p w:rsidR="007F305B" w:rsidRPr="00DF4DAE" w:rsidRDefault="007F305B" w:rsidP="00DF4DA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F4DAE">
        <w:rPr>
          <w:rFonts w:ascii="Times New Roman" w:hAnsi="Times New Roman" w:cs="Times New Roman"/>
          <w:sz w:val="28"/>
          <w:szCs w:val="28"/>
        </w:rPr>
        <w:t xml:space="preserve">Ленинского муниципального района                                      </w:t>
      </w:r>
      <w:r w:rsidR="00DF24DA">
        <w:rPr>
          <w:rFonts w:ascii="Times New Roman" w:hAnsi="Times New Roman" w:cs="Times New Roman"/>
          <w:sz w:val="28"/>
          <w:szCs w:val="28"/>
        </w:rPr>
        <w:t xml:space="preserve">    </w:t>
      </w:r>
      <w:r w:rsidRPr="00DF4DAE">
        <w:rPr>
          <w:rFonts w:ascii="Times New Roman" w:hAnsi="Times New Roman" w:cs="Times New Roman"/>
          <w:sz w:val="28"/>
          <w:szCs w:val="28"/>
        </w:rPr>
        <w:t xml:space="preserve"> Т.В. </w:t>
      </w:r>
      <w:proofErr w:type="spellStart"/>
      <w:r w:rsidRPr="00DF4DAE">
        <w:rPr>
          <w:rFonts w:ascii="Times New Roman" w:hAnsi="Times New Roman" w:cs="Times New Roman"/>
          <w:sz w:val="28"/>
          <w:szCs w:val="28"/>
        </w:rPr>
        <w:t>Мололкина</w:t>
      </w:r>
      <w:proofErr w:type="spellEnd"/>
    </w:p>
    <w:p w:rsidR="00444275" w:rsidRPr="00DF4DAE" w:rsidRDefault="00444275" w:rsidP="00DF4DAE">
      <w:pPr>
        <w:pStyle w:val="a3"/>
        <w:autoSpaceDE w:val="0"/>
        <w:spacing w:after="0"/>
        <w:ind w:right="-2"/>
        <w:jc w:val="both"/>
        <w:rPr>
          <w:sz w:val="28"/>
          <w:szCs w:val="28"/>
        </w:rPr>
      </w:pPr>
    </w:p>
    <w:p w:rsidR="00444275" w:rsidRPr="009464C5" w:rsidRDefault="00444275" w:rsidP="00444275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407E1F" w:rsidRPr="009464C5" w:rsidRDefault="00407E1F">
      <w:pPr>
        <w:rPr>
          <w:rFonts w:ascii="Times New Roman" w:hAnsi="Times New Roman" w:cs="Times New Roman"/>
          <w:sz w:val="28"/>
          <w:szCs w:val="28"/>
        </w:rPr>
      </w:pPr>
    </w:p>
    <w:sectPr w:rsidR="00407E1F" w:rsidRPr="009464C5" w:rsidSect="006E12F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8BA584A"/>
    <w:multiLevelType w:val="hybridMultilevel"/>
    <w:tmpl w:val="BFD832DC"/>
    <w:lvl w:ilvl="0" w:tplc="68E69E4A">
      <w:start w:val="1"/>
      <w:numFmt w:val="decimal"/>
      <w:lvlText w:val="%1."/>
      <w:lvlJc w:val="left"/>
      <w:pPr>
        <w:ind w:left="1637" w:hanging="360"/>
      </w:pPr>
      <w:rPr>
        <w:rFonts w:ascii="Times New Roman" w:eastAsia="Times New Roman" w:hAnsi="Times New Roman" w:cs="Times New Roman"/>
        <w:b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" w15:restartNumberingAfterBreak="0">
    <w:nsid w:val="1A544C07"/>
    <w:multiLevelType w:val="hybridMultilevel"/>
    <w:tmpl w:val="89CA9B20"/>
    <w:lvl w:ilvl="0" w:tplc="C3760B4E">
      <w:start w:val="1"/>
      <w:numFmt w:val="decimal"/>
      <w:lvlText w:val="%1."/>
      <w:lvlJc w:val="left"/>
      <w:pPr>
        <w:ind w:left="786" w:hanging="360"/>
      </w:pPr>
      <w:rPr>
        <w:rFonts w:ascii="Times New Roman" w:hAnsi="Times New Roman" w:cs="Times New Roman" w:hint="default"/>
        <w:b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866" w:hanging="360"/>
      </w:pPr>
    </w:lvl>
    <w:lvl w:ilvl="2" w:tplc="0419001B" w:tentative="1">
      <w:start w:val="1"/>
      <w:numFmt w:val="lowerRoman"/>
      <w:lvlText w:val="%3."/>
      <w:lvlJc w:val="right"/>
      <w:pPr>
        <w:ind w:left="2586" w:hanging="180"/>
      </w:pPr>
    </w:lvl>
    <w:lvl w:ilvl="3" w:tplc="0419000F" w:tentative="1">
      <w:start w:val="1"/>
      <w:numFmt w:val="decimal"/>
      <w:lvlText w:val="%4."/>
      <w:lvlJc w:val="left"/>
      <w:pPr>
        <w:ind w:left="3306" w:hanging="360"/>
      </w:pPr>
    </w:lvl>
    <w:lvl w:ilvl="4" w:tplc="04190019" w:tentative="1">
      <w:start w:val="1"/>
      <w:numFmt w:val="lowerLetter"/>
      <w:lvlText w:val="%5."/>
      <w:lvlJc w:val="left"/>
      <w:pPr>
        <w:ind w:left="4026" w:hanging="360"/>
      </w:pPr>
    </w:lvl>
    <w:lvl w:ilvl="5" w:tplc="0419001B" w:tentative="1">
      <w:start w:val="1"/>
      <w:numFmt w:val="lowerRoman"/>
      <w:lvlText w:val="%6."/>
      <w:lvlJc w:val="right"/>
      <w:pPr>
        <w:ind w:left="4746" w:hanging="180"/>
      </w:pPr>
    </w:lvl>
    <w:lvl w:ilvl="6" w:tplc="0419000F" w:tentative="1">
      <w:start w:val="1"/>
      <w:numFmt w:val="decimal"/>
      <w:lvlText w:val="%7."/>
      <w:lvlJc w:val="left"/>
      <w:pPr>
        <w:ind w:left="5466" w:hanging="360"/>
      </w:pPr>
    </w:lvl>
    <w:lvl w:ilvl="7" w:tplc="04190019" w:tentative="1">
      <w:start w:val="1"/>
      <w:numFmt w:val="lowerLetter"/>
      <w:lvlText w:val="%8."/>
      <w:lvlJc w:val="left"/>
      <w:pPr>
        <w:ind w:left="6186" w:hanging="360"/>
      </w:pPr>
    </w:lvl>
    <w:lvl w:ilvl="8" w:tplc="0419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2" w15:restartNumberingAfterBreak="0">
    <w:nsid w:val="3D245B1F"/>
    <w:multiLevelType w:val="hybridMultilevel"/>
    <w:tmpl w:val="E65E3F32"/>
    <w:lvl w:ilvl="0" w:tplc="BE484CC0">
      <w:start w:val="20"/>
      <w:numFmt w:val="decimal"/>
      <w:lvlText w:val="%1."/>
      <w:lvlJc w:val="left"/>
      <w:pPr>
        <w:ind w:left="1870" w:hanging="375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575" w:hanging="360"/>
      </w:pPr>
    </w:lvl>
    <w:lvl w:ilvl="2" w:tplc="0419001B" w:tentative="1">
      <w:start w:val="1"/>
      <w:numFmt w:val="lowerRoman"/>
      <w:lvlText w:val="%3."/>
      <w:lvlJc w:val="right"/>
      <w:pPr>
        <w:ind w:left="3295" w:hanging="180"/>
      </w:pPr>
    </w:lvl>
    <w:lvl w:ilvl="3" w:tplc="0419000F" w:tentative="1">
      <w:start w:val="1"/>
      <w:numFmt w:val="decimal"/>
      <w:lvlText w:val="%4."/>
      <w:lvlJc w:val="left"/>
      <w:pPr>
        <w:ind w:left="4015" w:hanging="360"/>
      </w:pPr>
    </w:lvl>
    <w:lvl w:ilvl="4" w:tplc="04190019" w:tentative="1">
      <w:start w:val="1"/>
      <w:numFmt w:val="lowerLetter"/>
      <w:lvlText w:val="%5."/>
      <w:lvlJc w:val="left"/>
      <w:pPr>
        <w:ind w:left="4735" w:hanging="360"/>
      </w:pPr>
    </w:lvl>
    <w:lvl w:ilvl="5" w:tplc="0419001B" w:tentative="1">
      <w:start w:val="1"/>
      <w:numFmt w:val="lowerRoman"/>
      <w:lvlText w:val="%6."/>
      <w:lvlJc w:val="right"/>
      <w:pPr>
        <w:ind w:left="5455" w:hanging="180"/>
      </w:pPr>
    </w:lvl>
    <w:lvl w:ilvl="6" w:tplc="0419000F" w:tentative="1">
      <w:start w:val="1"/>
      <w:numFmt w:val="decimal"/>
      <w:lvlText w:val="%7."/>
      <w:lvlJc w:val="left"/>
      <w:pPr>
        <w:ind w:left="6175" w:hanging="360"/>
      </w:pPr>
    </w:lvl>
    <w:lvl w:ilvl="7" w:tplc="04190019" w:tentative="1">
      <w:start w:val="1"/>
      <w:numFmt w:val="lowerLetter"/>
      <w:lvlText w:val="%8."/>
      <w:lvlJc w:val="left"/>
      <w:pPr>
        <w:ind w:left="6895" w:hanging="360"/>
      </w:pPr>
    </w:lvl>
    <w:lvl w:ilvl="8" w:tplc="0419001B" w:tentative="1">
      <w:start w:val="1"/>
      <w:numFmt w:val="lowerRoman"/>
      <w:lvlText w:val="%9."/>
      <w:lvlJc w:val="right"/>
      <w:pPr>
        <w:ind w:left="7615" w:hanging="180"/>
      </w:pPr>
    </w:lvl>
  </w:abstractNum>
  <w:abstractNum w:abstractNumId="3" w15:restartNumberingAfterBreak="0">
    <w:nsid w:val="47E01B50"/>
    <w:multiLevelType w:val="hybridMultilevel"/>
    <w:tmpl w:val="89CA9B20"/>
    <w:lvl w:ilvl="0" w:tplc="C3760B4E">
      <w:start w:val="1"/>
      <w:numFmt w:val="decimal"/>
      <w:lvlText w:val="%1."/>
      <w:lvlJc w:val="left"/>
      <w:pPr>
        <w:ind w:left="786" w:hanging="360"/>
      </w:pPr>
      <w:rPr>
        <w:rFonts w:ascii="Times New Roman" w:hAnsi="Times New Roman" w:cs="Times New Roman" w:hint="default"/>
        <w:b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866" w:hanging="360"/>
      </w:pPr>
    </w:lvl>
    <w:lvl w:ilvl="2" w:tplc="0419001B" w:tentative="1">
      <w:start w:val="1"/>
      <w:numFmt w:val="lowerRoman"/>
      <w:lvlText w:val="%3."/>
      <w:lvlJc w:val="right"/>
      <w:pPr>
        <w:ind w:left="2586" w:hanging="180"/>
      </w:pPr>
    </w:lvl>
    <w:lvl w:ilvl="3" w:tplc="0419000F" w:tentative="1">
      <w:start w:val="1"/>
      <w:numFmt w:val="decimal"/>
      <w:lvlText w:val="%4."/>
      <w:lvlJc w:val="left"/>
      <w:pPr>
        <w:ind w:left="3306" w:hanging="360"/>
      </w:pPr>
    </w:lvl>
    <w:lvl w:ilvl="4" w:tplc="04190019" w:tentative="1">
      <w:start w:val="1"/>
      <w:numFmt w:val="lowerLetter"/>
      <w:lvlText w:val="%5."/>
      <w:lvlJc w:val="left"/>
      <w:pPr>
        <w:ind w:left="4026" w:hanging="360"/>
      </w:pPr>
    </w:lvl>
    <w:lvl w:ilvl="5" w:tplc="0419001B" w:tentative="1">
      <w:start w:val="1"/>
      <w:numFmt w:val="lowerRoman"/>
      <w:lvlText w:val="%6."/>
      <w:lvlJc w:val="right"/>
      <w:pPr>
        <w:ind w:left="4746" w:hanging="180"/>
      </w:pPr>
    </w:lvl>
    <w:lvl w:ilvl="6" w:tplc="0419000F" w:tentative="1">
      <w:start w:val="1"/>
      <w:numFmt w:val="decimal"/>
      <w:lvlText w:val="%7."/>
      <w:lvlJc w:val="left"/>
      <w:pPr>
        <w:ind w:left="5466" w:hanging="360"/>
      </w:pPr>
    </w:lvl>
    <w:lvl w:ilvl="7" w:tplc="04190019" w:tentative="1">
      <w:start w:val="1"/>
      <w:numFmt w:val="lowerLetter"/>
      <w:lvlText w:val="%8."/>
      <w:lvlJc w:val="left"/>
      <w:pPr>
        <w:ind w:left="6186" w:hanging="360"/>
      </w:pPr>
    </w:lvl>
    <w:lvl w:ilvl="8" w:tplc="0419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4" w15:restartNumberingAfterBreak="0">
    <w:nsid w:val="5FAA3C40"/>
    <w:multiLevelType w:val="hybridMultilevel"/>
    <w:tmpl w:val="D9FE6E10"/>
    <w:lvl w:ilvl="0" w:tplc="D3EA79AC">
      <w:start w:val="4"/>
      <w:numFmt w:val="decimal"/>
      <w:lvlText w:val="%1."/>
      <w:lvlJc w:val="left"/>
      <w:pPr>
        <w:ind w:left="1069" w:hanging="360"/>
      </w:pPr>
      <w:rPr>
        <w:rFonts w:ascii="Times New Roman" w:hAnsi="Times New Roman" w:cs="Times New Roman"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num w:numId="1">
    <w:abstractNumId w:val="3"/>
  </w:num>
  <w:num w:numId="2">
    <w:abstractNumId w:val="0"/>
  </w:num>
  <w:num w:numId="3">
    <w:abstractNumId w:val="4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444275"/>
    <w:rsid w:val="00030040"/>
    <w:rsid w:val="000656DD"/>
    <w:rsid w:val="00082BAC"/>
    <w:rsid w:val="0010070D"/>
    <w:rsid w:val="001E4538"/>
    <w:rsid w:val="00214EE2"/>
    <w:rsid w:val="00407E1F"/>
    <w:rsid w:val="00444275"/>
    <w:rsid w:val="004774AA"/>
    <w:rsid w:val="00513003"/>
    <w:rsid w:val="006364D5"/>
    <w:rsid w:val="00662FEF"/>
    <w:rsid w:val="006C7A5C"/>
    <w:rsid w:val="006E12FD"/>
    <w:rsid w:val="00757BB7"/>
    <w:rsid w:val="007806BD"/>
    <w:rsid w:val="007B5E91"/>
    <w:rsid w:val="007C798A"/>
    <w:rsid w:val="007E6E45"/>
    <w:rsid w:val="007F305B"/>
    <w:rsid w:val="008613C7"/>
    <w:rsid w:val="008E2BB0"/>
    <w:rsid w:val="009464C5"/>
    <w:rsid w:val="00A22F87"/>
    <w:rsid w:val="00A25B77"/>
    <w:rsid w:val="00A92004"/>
    <w:rsid w:val="00AE02B8"/>
    <w:rsid w:val="00B80631"/>
    <w:rsid w:val="00BA7708"/>
    <w:rsid w:val="00BB13DE"/>
    <w:rsid w:val="00BE2495"/>
    <w:rsid w:val="00C12235"/>
    <w:rsid w:val="00C91C99"/>
    <w:rsid w:val="00C93F48"/>
    <w:rsid w:val="00CA5FFE"/>
    <w:rsid w:val="00CB4E85"/>
    <w:rsid w:val="00CD714E"/>
    <w:rsid w:val="00DC2F98"/>
    <w:rsid w:val="00DF24DA"/>
    <w:rsid w:val="00DF4DAE"/>
    <w:rsid w:val="00E059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B9338B0"/>
  <w15:docId w15:val="{F7055CA5-0665-4842-87D2-49A9304F5A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6E12FD"/>
  </w:style>
  <w:style w:type="paragraph" w:styleId="1">
    <w:name w:val="heading 1"/>
    <w:basedOn w:val="a"/>
    <w:next w:val="a"/>
    <w:link w:val="10"/>
    <w:uiPriority w:val="9"/>
    <w:qFormat/>
    <w:rsid w:val="007C798A"/>
    <w:pPr>
      <w:keepNext/>
      <w:tabs>
        <w:tab w:val="num" w:pos="0"/>
        <w:tab w:val="left" w:pos="720"/>
        <w:tab w:val="left" w:pos="5400"/>
      </w:tabs>
      <w:suppressAutoHyphens/>
      <w:spacing w:after="0" w:line="240" w:lineRule="auto"/>
      <w:jc w:val="both"/>
      <w:outlineLvl w:val="0"/>
    </w:pPr>
    <w:rPr>
      <w:rFonts w:ascii="Times New Roman" w:eastAsia="Times New Roman" w:hAnsi="Times New Roman" w:cs="Times New Roman"/>
      <w:sz w:val="28"/>
      <w:szCs w:val="24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1">
    <w:name w:val="Обычный1"/>
    <w:rsid w:val="00444275"/>
    <w:pPr>
      <w:widowControl w:val="0"/>
      <w:snapToGrid w:val="0"/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styleId="a3">
    <w:name w:val="Body Text"/>
    <w:basedOn w:val="a"/>
    <w:link w:val="a4"/>
    <w:rsid w:val="00444275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4">
    <w:name w:val="Основной текст Знак"/>
    <w:basedOn w:val="a0"/>
    <w:link w:val="a3"/>
    <w:rsid w:val="00444275"/>
    <w:rPr>
      <w:rFonts w:ascii="Times New Roman" w:eastAsia="Times New Roman" w:hAnsi="Times New Roman" w:cs="Times New Roman"/>
      <w:sz w:val="24"/>
      <w:szCs w:val="24"/>
    </w:rPr>
  </w:style>
  <w:style w:type="paragraph" w:styleId="a5">
    <w:name w:val="List Paragraph"/>
    <w:basedOn w:val="a"/>
    <w:link w:val="a6"/>
    <w:uiPriority w:val="34"/>
    <w:qFormat/>
    <w:rsid w:val="00444275"/>
    <w:pPr>
      <w:ind w:left="720"/>
      <w:contextualSpacing/>
    </w:pPr>
    <w:rPr>
      <w:rFonts w:ascii="Calibri" w:eastAsia="Times New Roman" w:hAnsi="Calibri" w:cs="Times New Roman"/>
    </w:rPr>
  </w:style>
  <w:style w:type="character" w:customStyle="1" w:styleId="a6">
    <w:name w:val="Абзац списка Знак"/>
    <w:link w:val="a5"/>
    <w:uiPriority w:val="34"/>
    <w:locked/>
    <w:rsid w:val="00444275"/>
    <w:rPr>
      <w:rFonts w:ascii="Calibri" w:eastAsia="Times New Roman" w:hAnsi="Calibri" w:cs="Times New Roman"/>
    </w:rPr>
  </w:style>
  <w:style w:type="character" w:customStyle="1" w:styleId="3">
    <w:name w:val="Основной шрифт абзаца3"/>
    <w:rsid w:val="00C91C99"/>
  </w:style>
  <w:style w:type="paragraph" w:customStyle="1" w:styleId="a50">
    <w:name w:val="a5"/>
    <w:basedOn w:val="a"/>
    <w:qFormat/>
    <w:rsid w:val="00C91C9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10">
    <w:name w:val="Заголовок 1 Знак"/>
    <w:basedOn w:val="a0"/>
    <w:link w:val="1"/>
    <w:uiPriority w:val="9"/>
    <w:rsid w:val="007C798A"/>
    <w:rPr>
      <w:rFonts w:ascii="Times New Roman" w:eastAsia="Times New Roman" w:hAnsi="Times New Roman" w:cs="Times New Roman"/>
      <w:sz w:val="28"/>
      <w:szCs w:val="24"/>
      <w:lang w:eastAsia="ar-SA"/>
    </w:rPr>
  </w:style>
  <w:style w:type="character" w:customStyle="1" w:styleId="-">
    <w:name w:val="Интернет-ссылка"/>
    <w:rsid w:val="00CA5FFE"/>
    <w:rPr>
      <w:color w:val="000080"/>
      <w:u w:val="single"/>
    </w:rPr>
  </w:style>
  <w:style w:type="paragraph" w:styleId="a7">
    <w:name w:val="Balloon Text"/>
    <w:basedOn w:val="a"/>
    <w:link w:val="a8"/>
    <w:uiPriority w:val="99"/>
    <w:semiHidden/>
    <w:unhideWhenUsed/>
    <w:rsid w:val="000656D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0656D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garantF1://12080849.2006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garantF1://70003036.8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garantF1://70273192.164" TargetMode="External"/><Relationship Id="rId11" Type="http://schemas.openxmlformats.org/officeDocument/2006/relationships/hyperlink" Target="garantF1://71847650.1000" TargetMode="External"/><Relationship Id="rId5" Type="http://schemas.openxmlformats.org/officeDocument/2006/relationships/image" Target="media/image1.png"/><Relationship Id="rId10" Type="http://schemas.openxmlformats.org/officeDocument/2006/relationships/hyperlink" Target="garantF1://12012604.2810" TargetMode="External"/><Relationship Id="rId4" Type="http://schemas.openxmlformats.org/officeDocument/2006/relationships/webSettings" Target="webSettings.xml"/><Relationship Id="rId9" Type="http://schemas.openxmlformats.org/officeDocument/2006/relationships/hyperlink" Target="garantF1://71847650.1000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118</TotalTime>
  <Pages>11</Pages>
  <Words>4171</Words>
  <Characters>23775</Characters>
  <Application>Microsoft Office Word</Application>
  <DocSecurity>0</DocSecurity>
  <Lines>198</Lines>
  <Paragraphs>55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27891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Администратор</cp:lastModifiedBy>
  <cp:revision>9</cp:revision>
  <dcterms:created xsi:type="dcterms:W3CDTF">2019-07-22T05:04:00Z</dcterms:created>
  <dcterms:modified xsi:type="dcterms:W3CDTF">2019-07-25T10:08:00Z</dcterms:modified>
</cp:coreProperties>
</file>