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812F05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A544E5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A544E5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A544E5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A544E5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A544E5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A544E5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D0394A" w:rsidRDefault="00234556" w:rsidP="00234556">
      <w:pPr>
        <w:spacing w:after="0" w:line="240" w:lineRule="auto"/>
        <w:jc w:val="both"/>
        <w:rPr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№</w:t>
      </w:r>
      <w:r w:rsidR="006F347E" w:rsidRPr="00D0394A">
        <w:rPr>
          <w:rFonts w:ascii="Times New Roman" w:hAnsi="Times New Roman" w:cs="Times New Roman"/>
          <w:sz w:val="24"/>
          <w:szCs w:val="24"/>
        </w:rPr>
        <w:t>66/503</w:t>
      </w: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A377C2" w:rsidRPr="00D0394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D0394A">
        <w:rPr>
          <w:rFonts w:ascii="Times New Roman" w:hAnsi="Times New Roman" w:cs="Times New Roman"/>
          <w:sz w:val="24"/>
          <w:szCs w:val="24"/>
        </w:rPr>
        <w:t xml:space="preserve">  </w:t>
      </w:r>
      <w:r w:rsidR="007032C7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="00437F9C" w:rsidRPr="00D0394A">
        <w:rPr>
          <w:rFonts w:ascii="Times New Roman" w:hAnsi="Times New Roman" w:cs="Times New Roman"/>
          <w:sz w:val="24"/>
          <w:szCs w:val="24"/>
        </w:rPr>
        <w:t>26</w:t>
      </w:r>
      <w:r w:rsidRPr="00D0394A">
        <w:rPr>
          <w:rFonts w:ascii="Times New Roman" w:hAnsi="Times New Roman" w:cs="Times New Roman"/>
          <w:sz w:val="24"/>
          <w:szCs w:val="24"/>
        </w:rPr>
        <w:t>.</w:t>
      </w:r>
      <w:r w:rsidR="00437F9C" w:rsidRPr="00D0394A">
        <w:rPr>
          <w:rFonts w:ascii="Times New Roman" w:hAnsi="Times New Roman" w:cs="Times New Roman"/>
          <w:sz w:val="24"/>
          <w:szCs w:val="24"/>
        </w:rPr>
        <w:t>11</w:t>
      </w:r>
      <w:r w:rsidRPr="00D0394A">
        <w:rPr>
          <w:rFonts w:ascii="Times New Roman" w:hAnsi="Times New Roman" w:cs="Times New Roman"/>
          <w:sz w:val="24"/>
          <w:szCs w:val="24"/>
        </w:rPr>
        <w:t>.20</w:t>
      </w:r>
      <w:r w:rsidR="007032C7" w:rsidRPr="00D0394A">
        <w:rPr>
          <w:rFonts w:ascii="Times New Roman" w:hAnsi="Times New Roman" w:cs="Times New Roman"/>
          <w:sz w:val="24"/>
          <w:szCs w:val="24"/>
        </w:rPr>
        <w:t>20</w:t>
      </w:r>
      <w:r w:rsidRPr="00D0394A">
        <w:rPr>
          <w:rFonts w:ascii="Times New Roman" w:hAnsi="Times New Roman" w:cs="Times New Roman"/>
          <w:sz w:val="24"/>
          <w:szCs w:val="24"/>
        </w:rPr>
        <w:t>г.</w:t>
      </w: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29F" w:rsidRPr="00D0394A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556" w:rsidRPr="00D0394A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Экспертное заключение на </w:t>
      </w:r>
    </w:p>
    <w:p w:rsidR="00234556" w:rsidRPr="00D0394A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D0394A">
        <w:rPr>
          <w:rFonts w:ascii="Times New Roman" w:hAnsi="Times New Roman" w:cs="Times New Roman"/>
          <w:b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  <w:bookmarkStart w:id="1" w:name="_Hlk493585139"/>
      <w:r w:rsidR="00D35ED5" w:rsidRPr="00D039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394A">
        <w:rPr>
          <w:rFonts w:ascii="Times New Roman" w:hAnsi="Times New Roman" w:cs="Times New Roman"/>
          <w:b/>
          <w:sz w:val="24"/>
          <w:szCs w:val="24"/>
        </w:rPr>
        <w:t xml:space="preserve">«Развитие дошкольного образования </w:t>
      </w:r>
      <w:r w:rsidR="00D35ED5" w:rsidRPr="00D039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394A">
        <w:rPr>
          <w:rFonts w:ascii="Times New Roman" w:hAnsi="Times New Roman" w:cs="Times New Roman"/>
          <w:b/>
          <w:sz w:val="24"/>
          <w:szCs w:val="24"/>
        </w:rPr>
        <w:t xml:space="preserve">Ленинского муниципального </w:t>
      </w:r>
      <w:r w:rsidR="00D35ED5" w:rsidRPr="00D0394A">
        <w:rPr>
          <w:rFonts w:ascii="Times New Roman" w:hAnsi="Times New Roman" w:cs="Times New Roman"/>
          <w:b/>
          <w:sz w:val="24"/>
          <w:szCs w:val="24"/>
        </w:rPr>
        <w:t>р</w:t>
      </w:r>
      <w:r w:rsidRPr="00D0394A">
        <w:rPr>
          <w:rFonts w:ascii="Times New Roman" w:hAnsi="Times New Roman" w:cs="Times New Roman"/>
          <w:b/>
          <w:sz w:val="24"/>
          <w:szCs w:val="24"/>
        </w:rPr>
        <w:t xml:space="preserve">айона» </w:t>
      </w:r>
      <w:r w:rsidRPr="00D0394A">
        <w:rPr>
          <w:rFonts w:ascii="Times New Roman" w:hAnsi="Times New Roman" w:cs="Times New Roman"/>
          <w:bCs/>
          <w:sz w:val="24"/>
          <w:szCs w:val="24"/>
        </w:rPr>
        <w:t>(в редакции постановлений от 22.12.2017г. № 636, от 31.07.2018 №446, от 17.01.2019 №25, от 30.05.2019г. № 243 от 15.08.2019 №395</w:t>
      </w:r>
      <w:r w:rsidR="002B4B07" w:rsidRPr="00D0394A">
        <w:rPr>
          <w:rFonts w:ascii="Times New Roman" w:hAnsi="Times New Roman" w:cs="Times New Roman"/>
          <w:bCs/>
          <w:sz w:val="24"/>
          <w:szCs w:val="24"/>
        </w:rPr>
        <w:t>, от 24.10.2019 №569 от 21.11.2019 №638</w:t>
      </w:r>
      <w:r w:rsidR="00BA70DB" w:rsidRPr="00D0394A">
        <w:rPr>
          <w:rFonts w:ascii="Times New Roman" w:hAnsi="Times New Roman" w:cs="Times New Roman"/>
          <w:bCs/>
          <w:sz w:val="24"/>
          <w:szCs w:val="24"/>
        </w:rPr>
        <w:t>, от 15.01.2020г. №16</w:t>
      </w:r>
      <w:r w:rsidR="00A544E5" w:rsidRPr="00D0394A">
        <w:rPr>
          <w:rFonts w:ascii="Times New Roman" w:hAnsi="Times New Roman" w:cs="Times New Roman"/>
          <w:bCs/>
          <w:sz w:val="24"/>
          <w:szCs w:val="24"/>
        </w:rPr>
        <w:t>,от 10.06.2020г. №255</w:t>
      </w:r>
      <w:r w:rsidRPr="00D0394A">
        <w:rPr>
          <w:rFonts w:ascii="Times New Roman" w:hAnsi="Times New Roman" w:cs="Times New Roman"/>
          <w:bCs/>
          <w:sz w:val="24"/>
          <w:szCs w:val="24"/>
        </w:rPr>
        <w:t>)</w:t>
      </w:r>
      <w:r w:rsidR="000A598B" w:rsidRPr="00D0394A">
        <w:rPr>
          <w:rFonts w:ascii="Times New Roman" w:hAnsi="Times New Roman" w:cs="Times New Roman"/>
          <w:bCs/>
          <w:sz w:val="24"/>
          <w:szCs w:val="24"/>
        </w:rPr>
        <w:t>.</w:t>
      </w:r>
    </w:p>
    <w:p w:rsidR="00234556" w:rsidRPr="00D0394A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63A6" w:rsidRPr="00D0394A" w:rsidRDefault="00F363A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D1A" w:rsidRPr="00D0394A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D0394A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0394A">
        <w:rPr>
          <w:rFonts w:ascii="Times New Roman" w:hAnsi="Times New Roman" w:cs="Times New Roman"/>
          <w:sz w:val="24"/>
          <w:szCs w:val="24"/>
        </w:rPr>
        <w:t>плана работы Контрольно-счетной палаты Ленинского муниципального района на 20</w:t>
      </w:r>
      <w:r w:rsidR="000D55B4" w:rsidRPr="00D0394A">
        <w:rPr>
          <w:rFonts w:ascii="Times New Roman" w:hAnsi="Times New Roman" w:cs="Times New Roman"/>
          <w:sz w:val="24"/>
          <w:szCs w:val="24"/>
        </w:rPr>
        <w:t>20</w:t>
      </w:r>
      <w:r w:rsidRPr="00D0394A">
        <w:rPr>
          <w:rFonts w:ascii="Times New Roman" w:hAnsi="Times New Roman" w:cs="Times New Roman"/>
          <w:sz w:val="24"/>
          <w:szCs w:val="24"/>
        </w:rPr>
        <w:t xml:space="preserve"> год и распоряжения на проведение экспертизы №</w:t>
      </w:r>
      <w:r w:rsidR="00A144FE" w:rsidRPr="00D0394A">
        <w:rPr>
          <w:rFonts w:ascii="Times New Roman" w:hAnsi="Times New Roman" w:cs="Times New Roman"/>
          <w:sz w:val="24"/>
          <w:szCs w:val="24"/>
        </w:rPr>
        <w:t>6</w:t>
      </w:r>
      <w:r w:rsidR="0087136F" w:rsidRPr="00D0394A">
        <w:rPr>
          <w:rFonts w:ascii="Times New Roman" w:hAnsi="Times New Roman" w:cs="Times New Roman"/>
          <w:sz w:val="24"/>
          <w:szCs w:val="24"/>
        </w:rPr>
        <w:t>7</w:t>
      </w:r>
      <w:r w:rsidRPr="00D0394A">
        <w:rPr>
          <w:rFonts w:ascii="Times New Roman" w:hAnsi="Times New Roman" w:cs="Times New Roman"/>
          <w:sz w:val="24"/>
          <w:szCs w:val="24"/>
        </w:rPr>
        <w:t xml:space="preserve">-р от </w:t>
      </w:r>
      <w:r w:rsidR="00A144FE" w:rsidRPr="00D0394A">
        <w:rPr>
          <w:rFonts w:ascii="Times New Roman" w:hAnsi="Times New Roman" w:cs="Times New Roman"/>
          <w:sz w:val="24"/>
          <w:szCs w:val="24"/>
        </w:rPr>
        <w:t>25</w:t>
      </w:r>
      <w:r w:rsidRPr="00D0394A">
        <w:rPr>
          <w:rFonts w:ascii="Times New Roman" w:hAnsi="Times New Roman" w:cs="Times New Roman"/>
          <w:sz w:val="24"/>
          <w:szCs w:val="24"/>
        </w:rPr>
        <w:t>.</w:t>
      </w:r>
      <w:r w:rsidR="00A144FE" w:rsidRPr="00D0394A">
        <w:rPr>
          <w:rFonts w:ascii="Times New Roman" w:hAnsi="Times New Roman" w:cs="Times New Roman"/>
          <w:sz w:val="24"/>
          <w:szCs w:val="24"/>
        </w:rPr>
        <w:t>11</w:t>
      </w:r>
      <w:r w:rsidRPr="00D0394A">
        <w:rPr>
          <w:rFonts w:ascii="Times New Roman" w:hAnsi="Times New Roman" w:cs="Times New Roman"/>
          <w:sz w:val="24"/>
          <w:szCs w:val="24"/>
        </w:rPr>
        <w:t>.20</w:t>
      </w:r>
      <w:r w:rsidR="000E2D6F" w:rsidRPr="00D0394A">
        <w:rPr>
          <w:rFonts w:ascii="Times New Roman" w:hAnsi="Times New Roman" w:cs="Times New Roman"/>
          <w:sz w:val="24"/>
          <w:szCs w:val="24"/>
        </w:rPr>
        <w:t>20</w:t>
      </w:r>
      <w:r w:rsidRPr="00D0394A">
        <w:rPr>
          <w:rFonts w:ascii="Times New Roman" w:hAnsi="Times New Roman" w:cs="Times New Roman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D039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394A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программы </w:t>
      </w:r>
      <w:r w:rsidRPr="00D0394A">
        <w:rPr>
          <w:rFonts w:ascii="Times New Roman" w:hAnsi="Times New Roman" w:cs="Times New Roman"/>
          <w:b/>
          <w:sz w:val="24"/>
          <w:szCs w:val="24"/>
        </w:rPr>
        <w:t>«</w:t>
      </w:r>
      <w:r w:rsidRPr="00D0394A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D0394A">
        <w:rPr>
          <w:rFonts w:ascii="Times New Roman" w:hAnsi="Times New Roman" w:cs="Times New Roman"/>
          <w:bCs/>
          <w:sz w:val="24"/>
          <w:szCs w:val="24"/>
        </w:rPr>
        <w:t>» (далее – проект Постановления).</w:t>
      </w:r>
    </w:p>
    <w:p w:rsidR="00E22DBD" w:rsidRPr="00D0394A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>В соответствии со ст.179 Б</w:t>
      </w:r>
      <w:r w:rsidR="00A90120" w:rsidRPr="00D0394A">
        <w:rPr>
          <w:rFonts w:ascii="Times New Roman" w:eastAsia="Times New Roman" w:hAnsi="Times New Roman" w:cs="Times New Roman"/>
          <w:sz w:val="24"/>
          <w:szCs w:val="24"/>
        </w:rPr>
        <w:t>юджетного кодекса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D0394A">
        <w:rPr>
          <w:rFonts w:ascii="Times New Roman" w:hAnsi="Times New Roman" w:cs="Times New Roman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lastRenderedPageBreak/>
        <w:t>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51389" w:rsidRPr="00D0394A" w:rsidRDefault="00A51389" w:rsidP="00A513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0394A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0394A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D0394A">
        <w:rPr>
          <w:rFonts w:ascii="Times New Roman" w:hAnsi="Times New Roman" w:cs="Times New Roman"/>
          <w:b/>
          <w:sz w:val="24"/>
          <w:szCs w:val="24"/>
        </w:rPr>
        <w:t>«</w:t>
      </w:r>
      <w:r w:rsidRPr="00D0394A">
        <w:rPr>
          <w:rFonts w:ascii="Times New Roman" w:hAnsi="Times New Roman" w:cs="Times New Roman"/>
          <w:sz w:val="24"/>
          <w:szCs w:val="24"/>
        </w:rPr>
        <w:t>Развитие дошкольного образования Ленинского муниципального района»</w:t>
      </w:r>
      <w:r w:rsidRPr="00D0394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0394A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Pr="00D0394A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В ходе подготовки заключения был  проанализирован </w:t>
      </w:r>
      <w:r w:rsidR="00843C6D" w:rsidRPr="00D0394A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роект </w:t>
      </w:r>
      <w:r w:rsidR="00843C6D" w:rsidRPr="00D0394A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6B45EF" w:rsidRPr="00D0394A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.</w:t>
      </w:r>
      <w:r w:rsidR="006B45EF" w:rsidRPr="00D0394A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AB7A35" w:rsidRPr="00D0394A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г. №</w:t>
      </w:r>
      <w:r w:rsidR="006B45EF" w:rsidRPr="00D0394A">
        <w:rPr>
          <w:rFonts w:ascii="Times New Roman" w:eastAsia="Times New Roman" w:hAnsi="Times New Roman" w:cs="Times New Roman"/>
          <w:sz w:val="24"/>
          <w:szCs w:val="24"/>
        </w:rPr>
        <w:t>523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,  </w:t>
      </w:r>
      <w:r w:rsidR="00A51389" w:rsidRPr="00D0394A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которо</w:t>
      </w:r>
      <w:r w:rsidR="00A51389" w:rsidRPr="00D0394A">
        <w:rPr>
          <w:rFonts w:ascii="Times New Roman" w:eastAsia="Times New Roman" w:hAnsi="Times New Roman" w:cs="Times New Roman"/>
          <w:sz w:val="24"/>
          <w:szCs w:val="24"/>
        </w:rPr>
        <w:t>му приложены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- проект </w:t>
      </w:r>
      <w:r w:rsidR="00843C6D" w:rsidRPr="00D0394A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остановлени</w:t>
      </w:r>
      <w:r w:rsidR="00A51389" w:rsidRPr="00D0394A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>- проект паспорта Программы;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>- пояснительн</w:t>
      </w:r>
      <w:r w:rsidR="00A51389" w:rsidRPr="00D0394A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записк</w:t>
      </w:r>
      <w:r w:rsidR="00A51389" w:rsidRPr="00D0394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к изменениям  в Программу.</w:t>
      </w:r>
    </w:p>
    <w:p w:rsidR="00234556" w:rsidRPr="00D0394A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>Согласно представленного паспорта Программы (проекта):</w:t>
      </w:r>
      <w:bookmarkEnd w:id="0"/>
      <w:bookmarkEnd w:id="1"/>
    </w:p>
    <w:p w:rsidR="00234556" w:rsidRPr="00D0394A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>Ответственным исполнителем Программы</w:t>
      </w:r>
      <w:r w:rsidRPr="00D0394A">
        <w:rPr>
          <w:rFonts w:ascii="Times New Roman" w:hAnsi="Times New Roman" w:cs="Times New Roman"/>
          <w:sz w:val="24"/>
          <w:szCs w:val="24"/>
        </w:rPr>
        <w:t xml:space="preserve"> является Отдел образования администрации Ленинского муниципального района.</w:t>
      </w:r>
    </w:p>
    <w:p w:rsidR="00234556" w:rsidRPr="00D0394A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 Соисполнителями программы являются: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МКДОУ «Детский сад №1 «Буратино»;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 МКДОУ «Детский сад №2 «Родничок»;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>МКДОУ «Детский сад №3 «</w:t>
      </w:r>
      <w:r w:rsidRPr="00D0394A">
        <w:rPr>
          <w:rFonts w:ascii="Times New Roman" w:hAnsi="Times New Roman"/>
          <w:lang w:val="ru-RU"/>
        </w:rPr>
        <w:t>Колокольчик</w:t>
      </w:r>
      <w:r w:rsidRPr="00D0394A">
        <w:rPr>
          <w:rFonts w:ascii="Times New Roman" w:hAnsi="Times New Roman"/>
        </w:rPr>
        <w:t xml:space="preserve">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МКДОУ «Детский сад №5 «Солнышко»;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МКДОУ «Детский сад №6 «Радуга»;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 xml:space="preserve">МКДОУ «Детский сад №7 «Сказка»;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МКДОУ «Царевский детский сад»;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МКДОУ «Заплавинский детский сад»;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МКДОУ «Маляевский детский сад»;  </w:t>
      </w:r>
      <w:r w:rsidRPr="00D0394A">
        <w:rPr>
          <w:rFonts w:ascii="Times New Roman" w:hAnsi="Times New Roman"/>
        </w:rPr>
        <w:tab/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МКОУ «Покровская СОШ» ;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МКОУ «Ильичевская СОШ» ;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>МКОУ «Ра</w:t>
      </w:r>
      <w:r w:rsidR="007E420E" w:rsidRPr="00D0394A">
        <w:rPr>
          <w:rFonts w:ascii="Times New Roman" w:hAnsi="Times New Roman"/>
          <w:lang w:val="ru-RU"/>
        </w:rPr>
        <w:t>с</w:t>
      </w:r>
      <w:r w:rsidRPr="00D0394A">
        <w:rPr>
          <w:rFonts w:ascii="Times New Roman" w:hAnsi="Times New Roman"/>
        </w:rPr>
        <w:t xml:space="preserve">светинская СОШ»;  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МКОУ «Коммунаровская СОШ»;   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МКОУ «Степновская СОШ»;     </w:t>
      </w:r>
    </w:p>
    <w:p w:rsidR="00234556" w:rsidRPr="00D0394A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МКОУ «Колобовская СОШ»;  </w:t>
      </w:r>
    </w:p>
    <w:p w:rsidR="006B2822" w:rsidRPr="00D0394A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МКОУ «Маякоктябрьская СОШ»; </w:t>
      </w:r>
    </w:p>
    <w:p w:rsidR="00234556" w:rsidRPr="00D0394A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</w:rPr>
      </w:pPr>
      <w:r w:rsidRPr="00D0394A">
        <w:rPr>
          <w:rFonts w:ascii="Times New Roman" w:hAnsi="Times New Roman"/>
        </w:rPr>
        <w:t xml:space="preserve">МБОУ ДО «Ленинский ДЮЦ».  </w:t>
      </w:r>
    </w:p>
    <w:p w:rsidR="0023455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b/>
          <w:lang w:val="ru-RU"/>
        </w:rPr>
        <w:t>Основной целью Программы</w:t>
      </w:r>
      <w:r w:rsidRPr="00D0394A">
        <w:rPr>
          <w:rFonts w:ascii="Times New Roman" w:hAnsi="Times New Roman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421D0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b/>
          <w:lang w:val="ru-RU"/>
        </w:rPr>
        <w:t xml:space="preserve">Целевыми показателями </w:t>
      </w:r>
      <w:r w:rsidR="0022502A" w:rsidRPr="00D0394A">
        <w:rPr>
          <w:rFonts w:ascii="Times New Roman" w:hAnsi="Times New Roman"/>
          <w:b/>
          <w:lang w:val="ru-RU"/>
        </w:rPr>
        <w:t xml:space="preserve">действующей </w:t>
      </w:r>
      <w:r w:rsidRPr="00D0394A">
        <w:rPr>
          <w:rFonts w:ascii="Times New Roman" w:hAnsi="Times New Roman"/>
          <w:b/>
          <w:lang w:val="ru-RU"/>
        </w:rPr>
        <w:t>Программы</w:t>
      </w:r>
      <w:r w:rsidRPr="00D0394A">
        <w:rPr>
          <w:rFonts w:ascii="Times New Roman" w:hAnsi="Times New Roman"/>
          <w:lang w:val="ru-RU"/>
        </w:rPr>
        <w:t xml:space="preserve"> являются:</w:t>
      </w:r>
    </w:p>
    <w:p w:rsidR="0023455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</w:t>
      </w:r>
      <w:r w:rsidR="00922AE0" w:rsidRPr="00D0394A">
        <w:rPr>
          <w:rFonts w:ascii="Times New Roman" w:hAnsi="Times New Roman"/>
          <w:lang w:val="ru-RU"/>
        </w:rPr>
        <w:t>, мебелью</w:t>
      </w:r>
      <w:r w:rsidRPr="00D0394A">
        <w:rPr>
          <w:rFonts w:ascii="Times New Roman" w:hAnsi="Times New Roman"/>
          <w:lang w:val="ru-RU"/>
        </w:rPr>
        <w:t>;</w:t>
      </w:r>
    </w:p>
    <w:p w:rsidR="0023455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D0394A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lastRenderedPageBreak/>
        <w:t>- количество образовательных организаций, реализующих основную общеобразовательную программу дошкольного образования, с обновлением детск</w:t>
      </w:r>
      <w:r w:rsidR="00922AE0" w:rsidRPr="00D0394A">
        <w:rPr>
          <w:rFonts w:ascii="Times New Roman" w:hAnsi="Times New Roman"/>
          <w:lang w:val="ru-RU"/>
        </w:rPr>
        <w:t>ого</w:t>
      </w:r>
      <w:r w:rsidRPr="00D0394A">
        <w:rPr>
          <w:rFonts w:ascii="Times New Roman" w:hAnsi="Times New Roman"/>
          <w:lang w:val="ru-RU"/>
        </w:rPr>
        <w:t xml:space="preserve"> игров</w:t>
      </w:r>
      <w:r w:rsidR="00922AE0" w:rsidRPr="00D0394A">
        <w:rPr>
          <w:rFonts w:ascii="Times New Roman" w:hAnsi="Times New Roman"/>
          <w:lang w:val="ru-RU"/>
        </w:rPr>
        <w:t>ого</w:t>
      </w:r>
      <w:r w:rsidRPr="00D0394A">
        <w:rPr>
          <w:rFonts w:ascii="Times New Roman" w:hAnsi="Times New Roman"/>
          <w:lang w:val="ru-RU"/>
        </w:rPr>
        <w:t xml:space="preserve"> оборудовани</w:t>
      </w:r>
      <w:r w:rsidR="00886356" w:rsidRPr="00D0394A">
        <w:rPr>
          <w:rFonts w:ascii="Times New Roman" w:hAnsi="Times New Roman"/>
          <w:lang w:val="ru-RU"/>
        </w:rPr>
        <w:t>я</w:t>
      </w:r>
      <w:r w:rsidRPr="00D0394A">
        <w:rPr>
          <w:rFonts w:ascii="Times New Roman" w:hAnsi="Times New Roman"/>
          <w:lang w:val="ru-RU"/>
        </w:rPr>
        <w:t>.</w:t>
      </w:r>
    </w:p>
    <w:p w:rsidR="00A377C2" w:rsidRPr="00D0394A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>Основными задачами Программы</w:t>
      </w:r>
      <w:r w:rsidRPr="00D0394A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234556" w:rsidRPr="00D0394A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ab/>
      </w:r>
      <w:r w:rsidR="00234556" w:rsidRPr="00D0394A">
        <w:rPr>
          <w:rFonts w:ascii="Times New Roman" w:hAnsi="Times New Roman" w:cs="Times New Roman"/>
          <w:sz w:val="24"/>
          <w:szCs w:val="24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D0394A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D0394A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394A">
        <w:rPr>
          <w:rFonts w:ascii="Times New Roman" w:hAnsi="Times New Roman" w:cs="Times New Roman"/>
          <w:b/>
          <w:bCs/>
          <w:sz w:val="24"/>
          <w:szCs w:val="24"/>
        </w:rPr>
        <w:t xml:space="preserve">           Программа состоит из двух подпрограмм:</w:t>
      </w:r>
    </w:p>
    <w:p w:rsidR="00234556" w:rsidRPr="00D0394A" w:rsidRDefault="00234556" w:rsidP="0023455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1. «Текущий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образования».</w:t>
      </w:r>
    </w:p>
    <w:p w:rsidR="00234556" w:rsidRPr="00D0394A" w:rsidRDefault="00234556" w:rsidP="0023455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2. «Оснащение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оборудованием».</w:t>
      </w:r>
    </w:p>
    <w:p w:rsidR="00234556" w:rsidRPr="00D0394A" w:rsidRDefault="00234556" w:rsidP="00234556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ab/>
      </w:r>
      <w:r w:rsidRPr="00D0394A">
        <w:rPr>
          <w:rFonts w:ascii="Times New Roman" w:hAnsi="Times New Roman" w:cs="Times New Roman"/>
          <w:b/>
          <w:bCs/>
          <w:sz w:val="24"/>
          <w:szCs w:val="24"/>
        </w:rPr>
        <w:t xml:space="preserve">Срок реализации Программы: </w:t>
      </w:r>
      <w:r w:rsidRPr="00D0394A">
        <w:rPr>
          <w:rFonts w:ascii="Times New Roman" w:hAnsi="Times New Roman" w:cs="Times New Roman"/>
          <w:sz w:val="24"/>
          <w:szCs w:val="24"/>
        </w:rPr>
        <w:t xml:space="preserve"> Программа реализуется в 1 этап:  2018 – 2023 годы. </w:t>
      </w:r>
    </w:p>
    <w:p w:rsidR="00E457AE" w:rsidRPr="00D0394A" w:rsidRDefault="00D14987" w:rsidP="004175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ab/>
      </w:r>
    </w:p>
    <w:p w:rsidR="00401304" w:rsidRPr="00D0394A" w:rsidRDefault="00E457AE" w:rsidP="00011555">
      <w:pPr>
        <w:pStyle w:val="ac"/>
      </w:pPr>
      <w:r w:rsidRPr="00D0394A">
        <w:rPr>
          <w:rFonts w:ascii="Times New Roman" w:hAnsi="Times New Roman" w:cs="Times New Roman"/>
        </w:rPr>
        <w:tab/>
      </w:r>
      <w:r w:rsidR="00937561" w:rsidRPr="00D0394A">
        <w:rPr>
          <w:rFonts w:ascii="Times New Roman" w:hAnsi="Times New Roman" w:cs="Times New Roman"/>
        </w:rPr>
        <w:t xml:space="preserve">Согласно </w:t>
      </w:r>
      <w:r w:rsidR="00937561" w:rsidRPr="00D0394A">
        <w:rPr>
          <w:rFonts w:ascii="Times New Roman" w:eastAsia="Times New Roman" w:hAnsi="Times New Roman" w:cs="Times New Roman"/>
        </w:rPr>
        <w:t xml:space="preserve">пояснительной записке, изменения в Программу вносятся в связи с </w:t>
      </w:r>
      <w:r w:rsidR="00937561" w:rsidRPr="00D0394A">
        <w:rPr>
          <w:rFonts w:ascii="Times New Roman" w:hAnsi="Times New Roman" w:cs="Times New Roman"/>
        </w:rPr>
        <w:t>экономией, полученной при осуществлении закупки при определении поставщиков с использованием конкурентных способов определения поставщиков относительно начальной (максимальной) цены контракта</w:t>
      </w:r>
      <w:r w:rsidR="00DA755A" w:rsidRPr="00D0394A">
        <w:rPr>
          <w:rFonts w:ascii="Times New Roman" w:hAnsi="Times New Roman" w:cs="Times New Roman"/>
        </w:rPr>
        <w:t>, указанной в извещении о проведении конкурса</w:t>
      </w:r>
      <w:r w:rsidR="002D1580" w:rsidRPr="00D0394A">
        <w:rPr>
          <w:rFonts w:ascii="Times New Roman" w:hAnsi="Times New Roman" w:cs="Times New Roman"/>
        </w:rPr>
        <w:t xml:space="preserve">, а также </w:t>
      </w:r>
      <w:r w:rsidR="007135C2" w:rsidRPr="00D0394A">
        <w:rPr>
          <w:rFonts w:ascii="Times New Roman" w:hAnsi="Times New Roman" w:cs="Times New Roman"/>
        </w:rPr>
        <w:t>на основании</w:t>
      </w:r>
      <w:r w:rsidR="001F1C23" w:rsidRPr="00D0394A">
        <w:rPr>
          <w:rFonts w:ascii="Times New Roman" w:hAnsi="Times New Roman" w:cs="Times New Roman"/>
        </w:rPr>
        <w:t xml:space="preserve"> </w:t>
      </w:r>
      <w:r w:rsidR="001F1C23" w:rsidRPr="00D0394A">
        <w:rPr>
          <w:rFonts w:ascii="Times New Roman" w:eastAsia="Times New Roman" w:hAnsi="Times New Roman" w:cs="Times New Roman"/>
        </w:rPr>
        <w:t>Решения Ленинского районного суда Волгоградской области от 20.08.2020 №2-422//2020 «Об устранения нарушений санитарно-эпидемиологического законодательства».</w:t>
      </w:r>
    </w:p>
    <w:p w:rsidR="00235CCA" w:rsidRPr="00D0394A" w:rsidRDefault="001B76DF" w:rsidP="004013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ab/>
      </w:r>
      <w:r w:rsidR="0011737C" w:rsidRPr="00D0394A">
        <w:rPr>
          <w:rFonts w:ascii="Times New Roman" w:hAnsi="Times New Roman"/>
          <w:bCs/>
          <w:sz w:val="24"/>
          <w:szCs w:val="24"/>
        </w:rPr>
        <w:t>В результате проведенного анализа представленных изменений в Программу</w:t>
      </w:r>
      <w:r w:rsidR="0011737C" w:rsidRPr="00D0394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1737C" w:rsidRPr="00D0394A">
        <w:rPr>
          <w:rFonts w:ascii="Times New Roman" w:hAnsi="Times New Roman"/>
          <w:bCs/>
          <w:sz w:val="24"/>
          <w:szCs w:val="24"/>
        </w:rPr>
        <w:t xml:space="preserve">установлено, что  </w:t>
      </w:r>
      <w:r w:rsidR="00C3269E" w:rsidRPr="00D0394A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5A1B7E" w:rsidRPr="00D0394A">
        <w:rPr>
          <w:rFonts w:ascii="Times New Roman" w:hAnsi="Times New Roman" w:cs="Times New Roman"/>
          <w:sz w:val="24"/>
          <w:szCs w:val="24"/>
        </w:rPr>
        <w:t xml:space="preserve">экономией, сложившейся по результатам закупки относительно начальной (максимальной) цены контракта </w:t>
      </w:r>
      <w:r w:rsidR="00B62C79" w:rsidRPr="00D0394A">
        <w:rPr>
          <w:rFonts w:ascii="Times New Roman" w:hAnsi="Times New Roman"/>
          <w:sz w:val="24"/>
          <w:szCs w:val="24"/>
        </w:rPr>
        <w:t>вносятся изменения</w:t>
      </w:r>
      <w:r w:rsidR="00B62C79" w:rsidRPr="00D0394A">
        <w:rPr>
          <w:rFonts w:ascii="Times New Roman" w:hAnsi="Times New Roman"/>
          <w:bCs/>
          <w:sz w:val="24"/>
          <w:szCs w:val="24"/>
        </w:rPr>
        <w:t xml:space="preserve"> в</w:t>
      </w:r>
      <w:r w:rsidR="00B62C79" w:rsidRPr="00D0394A">
        <w:rPr>
          <w:rFonts w:ascii="Times New Roman" w:hAnsi="Times New Roman"/>
          <w:sz w:val="24"/>
          <w:szCs w:val="24"/>
        </w:rPr>
        <w:t xml:space="preserve"> паспорт Программы в </w:t>
      </w:r>
      <w:r w:rsidR="00B62C79" w:rsidRPr="00D0394A">
        <w:rPr>
          <w:rFonts w:ascii="Times New Roman" w:hAnsi="Times New Roman"/>
          <w:b/>
          <w:sz w:val="24"/>
          <w:szCs w:val="24"/>
        </w:rPr>
        <w:t>позицию «Объемы и источники финансирования программы (подпрограммы)»</w:t>
      </w:r>
      <w:r w:rsidR="00B62C79" w:rsidRPr="00D0394A">
        <w:rPr>
          <w:rFonts w:ascii="Times New Roman" w:hAnsi="Times New Roman"/>
          <w:sz w:val="24"/>
          <w:szCs w:val="24"/>
        </w:rPr>
        <w:t xml:space="preserve">, </w:t>
      </w:r>
      <w:r w:rsidR="00B62C79" w:rsidRPr="00D0394A">
        <w:rPr>
          <w:rFonts w:ascii="Times New Roman" w:hAnsi="Times New Roman"/>
          <w:b/>
          <w:sz w:val="24"/>
          <w:szCs w:val="24"/>
        </w:rPr>
        <w:t>в раздел 5 «Обоснование объема финансовых ресурсов, необходимых для реализации муниципальной программы»</w:t>
      </w:r>
      <w:r w:rsidR="00735836" w:rsidRPr="00D0394A">
        <w:rPr>
          <w:rFonts w:ascii="Times New Roman" w:hAnsi="Times New Roman"/>
          <w:sz w:val="24"/>
          <w:szCs w:val="24"/>
        </w:rPr>
        <w:t xml:space="preserve"> относительно объема финансирования Программы</w:t>
      </w:r>
      <w:r w:rsidR="00235CCA" w:rsidRPr="00D0394A">
        <w:rPr>
          <w:rFonts w:ascii="Times New Roman" w:hAnsi="Times New Roman"/>
          <w:sz w:val="24"/>
          <w:szCs w:val="24"/>
        </w:rPr>
        <w:t>.</w:t>
      </w:r>
    </w:p>
    <w:p w:rsidR="00A63457" w:rsidRPr="00D0394A" w:rsidRDefault="00A63457" w:rsidP="00A634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00254099"/>
      <w:r w:rsidRPr="00D0394A">
        <w:rPr>
          <w:rFonts w:ascii="Times New Roman" w:hAnsi="Times New Roman" w:cs="Times New Roman"/>
          <w:sz w:val="24"/>
          <w:szCs w:val="24"/>
        </w:rPr>
        <w:t xml:space="preserve">Общий объем финансирования действующей Программы составляет  </w:t>
      </w:r>
      <w:r w:rsidR="001B76DF" w:rsidRPr="00D0394A">
        <w:rPr>
          <w:rFonts w:ascii="Times New Roman" w:hAnsi="Times New Roman" w:cs="Times New Roman"/>
          <w:sz w:val="24"/>
          <w:szCs w:val="24"/>
        </w:rPr>
        <w:t>5344,47</w:t>
      </w:r>
      <w:r w:rsidR="00316786" w:rsidRPr="00D0394A">
        <w:rPr>
          <w:rFonts w:ascii="Times New Roman" w:hAnsi="Times New Roman" w:cs="Times New Roman"/>
          <w:sz w:val="24"/>
          <w:szCs w:val="24"/>
        </w:rPr>
        <w:t xml:space="preserve"> тыс. руб. (областной бюджет 290,30 тыс. руб.</w:t>
      </w:r>
      <w:r w:rsidR="008F7612" w:rsidRPr="00D0394A">
        <w:rPr>
          <w:rFonts w:ascii="Times New Roman" w:hAnsi="Times New Roman" w:cs="Times New Roman"/>
          <w:sz w:val="24"/>
          <w:szCs w:val="24"/>
        </w:rPr>
        <w:t xml:space="preserve">, бюджет района </w:t>
      </w:r>
      <w:r w:rsidR="001B76DF" w:rsidRPr="00D0394A">
        <w:rPr>
          <w:rFonts w:ascii="Times New Roman" w:hAnsi="Times New Roman" w:cs="Times New Roman"/>
          <w:sz w:val="24"/>
          <w:szCs w:val="24"/>
        </w:rPr>
        <w:t>5054,17</w:t>
      </w:r>
      <w:r w:rsidR="008F7612" w:rsidRPr="00D0394A">
        <w:rPr>
          <w:rFonts w:ascii="Times New Roman" w:hAnsi="Times New Roman" w:cs="Times New Roman"/>
          <w:sz w:val="24"/>
          <w:szCs w:val="24"/>
        </w:rPr>
        <w:t xml:space="preserve"> тыс. руб.).</w:t>
      </w:r>
    </w:p>
    <w:p w:rsidR="00A63457" w:rsidRPr="00D0394A" w:rsidRDefault="00A63457" w:rsidP="00A63457">
      <w:pPr>
        <w:pStyle w:val="a6"/>
        <w:ind w:firstLine="708"/>
        <w:jc w:val="both"/>
      </w:pPr>
      <w:r w:rsidRPr="00D0394A">
        <w:t xml:space="preserve">Предлагаемым проектом вносятся изменения в объем финансирования Программы, который составит </w:t>
      </w:r>
      <w:r w:rsidR="00333460" w:rsidRPr="00D0394A">
        <w:t>5319,12</w:t>
      </w:r>
      <w:r w:rsidRPr="00D0394A">
        <w:t xml:space="preserve"> тыс. руб.</w:t>
      </w:r>
      <w:r w:rsidR="00371803" w:rsidRPr="00D0394A">
        <w:t xml:space="preserve"> (областной бюджет 290,30 тыс. руб., бюджет района </w:t>
      </w:r>
      <w:r w:rsidR="00572549" w:rsidRPr="00D0394A">
        <w:t>50</w:t>
      </w:r>
      <w:r w:rsidR="00333460" w:rsidRPr="00D0394A">
        <w:t>28,82</w:t>
      </w:r>
      <w:r w:rsidR="00371803" w:rsidRPr="00D0394A">
        <w:t xml:space="preserve"> тыс. руб.)</w:t>
      </w:r>
      <w:r w:rsidRPr="00D0394A">
        <w:t xml:space="preserve">, в том числе </w:t>
      </w:r>
      <w:r w:rsidR="00371803" w:rsidRPr="00D0394A">
        <w:t>по годам</w:t>
      </w:r>
      <w:r w:rsidRPr="00D0394A">
        <w:t>:</w:t>
      </w:r>
    </w:p>
    <w:p w:rsidR="000452E8" w:rsidRPr="00D0394A" w:rsidRDefault="001932E1" w:rsidP="00A63457">
      <w:pPr>
        <w:pStyle w:val="a6"/>
        <w:ind w:firstLine="708"/>
        <w:jc w:val="both"/>
      </w:pPr>
      <w:r w:rsidRPr="00D0394A">
        <w:t>средства областного бюджета</w:t>
      </w:r>
      <w:r w:rsidR="000452E8" w:rsidRPr="00D0394A">
        <w:t>:</w:t>
      </w:r>
      <w:r w:rsidRPr="00D0394A">
        <w:t xml:space="preserve"> </w:t>
      </w:r>
    </w:p>
    <w:p w:rsidR="008F7612" w:rsidRPr="00D0394A" w:rsidRDefault="000452E8" w:rsidP="00A63457">
      <w:pPr>
        <w:pStyle w:val="a6"/>
        <w:ind w:firstLine="708"/>
        <w:jc w:val="both"/>
      </w:pPr>
      <w:r w:rsidRPr="00D0394A">
        <w:t xml:space="preserve">2019 год </w:t>
      </w:r>
      <w:r w:rsidR="001932E1" w:rsidRPr="00D0394A">
        <w:t>290,30 тыс. руб.</w:t>
      </w:r>
      <w:r w:rsidRPr="00D0394A">
        <w:t>;</w:t>
      </w:r>
    </w:p>
    <w:p w:rsidR="000452E8" w:rsidRPr="00D0394A" w:rsidRDefault="000452E8" w:rsidP="00A63457">
      <w:pPr>
        <w:pStyle w:val="a6"/>
        <w:ind w:firstLine="708"/>
        <w:jc w:val="both"/>
      </w:pPr>
      <w:r w:rsidRPr="00D0394A">
        <w:t>средства бюджета района:</w:t>
      </w:r>
    </w:p>
    <w:p w:rsidR="00A63457" w:rsidRPr="00D0394A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lang w:val="ru-RU"/>
        </w:rPr>
      </w:pPr>
      <w:r w:rsidRPr="00D0394A">
        <w:rPr>
          <w:rFonts w:ascii="Times New Roman" w:eastAsia="Times New Roman" w:hAnsi="Times New Roman"/>
          <w:lang w:val="ru-RU"/>
        </w:rPr>
        <w:t>2018 год  1362,44 тыс. руб.;</w:t>
      </w:r>
    </w:p>
    <w:p w:rsidR="00A63457" w:rsidRPr="00D0394A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lang w:val="ru-RU"/>
        </w:rPr>
      </w:pPr>
      <w:r w:rsidRPr="00D0394A">
        <w:rPr>
          <w:rFonts w:ascii="Times New Roman" w:eastAsia="Times New Roman" w:hAnsi="Times New Roman"/>
          <w:lang w:val="ru-RU"/>
        </w:rPr>
        <w:t xml:space="preserve">2019 год  </w:t>
      </w:r>
      <w:r w:rsidR="00874945" w:rsidRPr="00D0394A">
        <w:rPr>
          <w:rFonts w:ascii="Times New Roman" w:eastAsia="Times New Roman" w:hAnsi="Times New Roman"/>
          <w:lang w:val="ru-RU"/>
        </w:rPr>
        <w:t>571,73</w:t>
      </w:r>
      <w:r w:rsidRPr="00D0394A">
        <w:rPr>
          <w:rFonts w:ascii="Times New Roman" w:eastAsia="Times New Roman" w:hAnsi="Times New Roman"/>
          <w:lang w:val="ru-RU"/>
        </w:rPr>
        <w:t xml:space="preserve"> тыс. руб.;</w:t>
      </w:r>
      <w:r w:rsidRPr="00D0394A">
        <w:rPr>
          <w:rFonts w:ascii="Times New Roman" w:eastAsia="Times New Roman" w:hAnsi="Times New Roman"/>
          <w:lang w:val="ru-RU"/>
        </w:rPr>
        <w:tab/>
      </w:r>
    </w:p>
    <w:p w:rsidR="00A63457" w:rsidRPr="00D0394A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 xml:space="preserve">2020 год  </w:t>
      </w:r>
      <w:r w:rsidR="00B449EE" w:rsidRPr="00D0394A">
        <w:rPr>
          <w:rFonts w:ascii="Times New Roman" w:hAnsi="Times New Roman"/>
          <w:lang w:val="ru-RU"/>
        </w:rPr>
        <w:t>334,65</w:t>
      </w:r>
      <w:r w:rsidRPr="00D0394A">
        <w:rPr>
          <w:rFonts w:ascii="Times New Roman" w:hAnsi="Times New Roman"/>
          <w:lang w:val="ru-RU"/>
        </w:rPr>
        <w:t xml:space="preserve"> тыс. руб.;</w:t>
      </w:r>
    </w:p>
    <w:p w:rsidR="00A63457" w:rsidRPr="00D0394A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 xml:space="preserve">2021 год  </w:t>
      </w:r>
      <w:r w:rsidR="00874945" w:rsidRPr="00D0394A">
        <w:rPr>
          <w:rFonts w:ascii="Times New Roman" w:hAnsi="Times New Roman"/>
          <w:lang w:val="ru-RU"/>
        </w:rPr>
        <w:t>6</w:t>
      </w:r>
      <w:r w:rsidRPr="00D0394A">
        <w:rPr>
          <w:rFonts w:ascii="Times New Roman" w:hAnsi="Times New Roman"/>
          <w:lang w:val="ru-RU"/>
        </w:rPr>
        <w:t>00,00  тыс. руб.;</w:t>
      </w:r>
    </w:p>
    <w:p w:rsidR="00A63457" w:rsidRPr="00D0394A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 xml:space="preserve">2022 год  </w:t>
      </w:r>
      <w:r w:rsidR="00874945" w:rsidRPr="00D0394A">
        <w:rPr>
          <w:rFonts w:ascii="Times New Roman" w:hAnsi="Times New Roman"/>
          <w:lang w:val="ru-RU"/>
        </w:rPr>
        <w:t>600</w:t>
      </w:r>
      <w:r w:rsidRPr="00D0394A">
        <w:rPr>
          <w:rFonts w:ascii="Times New Roman" w:hAnsi="Times New Roman"/>
          <w:lang w:val="ru-RU"/>
        </w:rPr>
        <w:t>,0 тыс. руб.;</w:t>
      </w:r>
    </w:p>
    <w:p w:rsidR="00A63457" w:rsidRPr="00D0394A" w:rsidRDefault="00A63457" w:rsidP="00A63457">
      <w:pPr>
        <w:pStyle w:val="a5"/>
        <w:jc w:val="both"/>
        <w:rPr>
          <w:rFonts w:ascii="Times New Roman" w:hAnsi="Times New Roman"/>
          <w:lang w:val="ru-RU"/>
        </w:rPr>
      </w:pPr>
      <w:r w:rsidRPr="00D0394A">
        <w:rPr>
          <w:rFonts w:ascii="Times New Roman" w:hAnsi="Times New Roman"/>
          <w:lang w:val="ru-RU"/>
        </w:rPr>
        <w:t>2023 год 1560,0 тыс. руб.</w:t>
      </w:r>
    </w:p>
    <w:p w:rsidR="00A70F11" w:rsidRPr="00D0394A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предлагаемым </w:t>
      </w:r>
      <w:r w:rsidR="00E25121" w:rsidRPr="00D0394A">
        <w:rPr>
          <w:rFonts w:ascii="Times New Roman" w:eastAsia="Times New Roman" w:hAnsi="Times New Roman" w:cs="Times New Roman"/>
          <w:sz w:val="24"/>
          <w:szCs w:val="24"/>
        </w:rPr>
        <w:t>проектом П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остановления предусмотрено уменьшение объемов финансирования на реализацию Программы за счет средств бюджета района в </w:t>
      </w:r>
      <w:r w:rsidR="002F0A13" w:rsidRPr="00D0394A">
        <w:rPr>
          <w:rFonts w:ascii="Times New Roman" w:eastAsia="Times New Roman" w:hAnsi="Times New Roman" w:cs="Times New Roman"/>
          <w:sz w:val="24"/>
          <w:szCs w:val="24"/>
        </w:rPr>
        <w:t xml:space="preserve">2020 году 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на сумму </w:t>
      </w:r>
      <w:r w:rsidR="00B449EE" w:rsidRPr="00D0394A">
        <w:rPr>
          <w:rFonts w:ascii="Times New Roman" w:eastAsia="Times New Roman" w:hAnsi="Times New Roman" w:cs="Times New Roman"/>
          <w:sz w:val="24"/>
          <w:szCs w:val="24"/>
        </w:rPr>
        <w:t>25,35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тыс. руб.</w:t>
      </w:r>
    </w:p>
    <w:p w:rsidR="002B4376" w:rsidRPr="00D0394A" w:rsidRDefault="00ED30FB" w:rsidP="00735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>На основании Решения Ленинского районного суда Волгоградской области от 20.08.2020 №2-422//2020 «Об устранения нарушений санитарно-эпидемиологического законодательства»</w:t>
      </w:r>
      <w:r w:rsidR="001B51FB" w:rsidRPr="00D0394A">
        <w:rPr>
          <w:rFonts w:ascii="Times New Roman" w:eastAsia="Times New Roman" w:hAnsi="Times New Roman" w:cs="Times New Roman"/>
          <w:sz w:val="24"/>
          <w:szCs w:val="24"/>
        </w:rPr>
        <w:t xml:space="preserve"> вносятся изменения в </w:t>
      </w:r>
      <w:r w:rsidR="001B51FB" w:rsidRPr="00D0394A">
        <w:rPr>
          <w:rFonts w:ascii="Times New Roman" w:eastAsia="Times New Roman" w:hAnsi="Times New Roman" w:cs="Times New Roman"/>
          <w:b/>
          <w:sz w:val="24"/>
          <w:szCs w:val="24"/>
        </w:rPr>
        <w:t>раздел 1 «</w:t>
      </w:r>
      <w:r w:rsidR="000D564C" w:rsidRPr="00D0394A">
        <w:rPr>
          <w:rFonts w:ascii="Times New Roman" w:eastAsia="Times New Roman" w:hAnsi="Times New Roman" w:cs="Times New Roman"/>
          <w:b/>
          <w:sz w:val="24"/>
          <w:szCs w:val="24"/>
        </w:rPr>
        <w:t xml:space="preserve">Общая характеристика сферы </w:t>
      </w:r>
      <w:r w:rsidR="000D564C" w:rsidRPr="00D0394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реализации муниципальной программы»</w:t>
      </w:r>
      <w:r w:rsidR="0005678F" w:rsidRPr="00D0394A">
        <w:rPr>
          <w:rFonts w:ascii="Times New Roman" w:eastAsia="Times New Roman" w:hAnsi="Times New Roman" w:cs="Times New Roman"/>
          <w:b/>
          <w:sz w:val="24"/>
          <w:szCs w:val="24"/>
        </w:rPr>
        <w:t xml:space="preserve"> текстовой части паспорта Программы</w:t>
      </w:r>
      <w:r w:rsidR="00284E30" w:rsidRPr="00D0394A">
        <w:rPr>
          <w:rFonts w:ascii="Times New Roman" w:eastAsia="Times New Roman" w:hAnsi="Times New Roman" w:cs="Times New Roman"/>
          <w:sz w:val="24"/>
          <w:szCs w:val="24"/>
        </w:rPr>
        <w:t xml:space="preserve">, где </w:t>
      </w:r>
      <w:r w:rsidR="006D06B3" w:rsidRPr="00D0394A">
        <w:rPr>
          <w:rFonts w:ascii="Times New Roman" w:eastAsia="Times New Roman" w:hAnsi="Times New Roman" w:cs="Times New Roman"/>
          <w:sz w:val="24"/>
          <w:szCs w:val="24"/>
        </w:rPr>
        <w:t>добавлено учреждение МКДОУ «Заплавинский детский сад Ленинского муниципального района Волгоградской области</w:t>
      </w:r>
      <w:r w:rsidR="000D564C" w:rsidRPr="00D039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4E30" w:rsidRPr="00D0394A">
        <w:rPr>
          <w:rFonts w:ascii="Times New Roman" w:eastAsia="Times New Roman" w:hAnsi="Times New Roman" w:cs="Times New Roman"/>
          <w:sz w:val="24"/>
          <w:szCs w:val="24"/>
        </w:rPr>
        <w:t xml:space="preserve">с указанием </w:t>
      </w:r>
      <w:r w:rsidR="0053713D" w:rsidRPr="00D0394A">
        <w:rPr>
          <w:rFonts w:ascii="Times New Roman" w:eastAsia="Times New Roman" w:hAnsi="Times New Roman" w:cs="Times New Roman"/>
          <w:sz w:val="24"/>
          <w:szCs w:val="24"/>
        </w:rPr>
        <w:t>его текущего состояния</w:t>
      </w:r>
      <w:r w:rsidR="00DF0650" w:rsidRPr="00D039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D1C2D" w:rsidRPr="00D0394A" w:rsidRDefault="00DF0650" w:rsidP="00735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Также</w:t>
      </w:r>
      <w:r w:rsidR="00D2221A" w:rsidRPr="00D0394A">
        <w:rPr>
          <w:rFonts w:ascii="Times New Roman" w:eastAsia="Times New Roman" w:hAnsi="Times New Roman" w:cs="Times New Roman"/>
          <w:sz w:val="24"/>
          <w:szCs w:val="24"/>
        </w:rPr>
        <w:t xml:space="preserve"> по состоянию на 01.09.2020г. </w:t>
      </w:r>
      <w:r w:rsidR="00F55363" w:rsidRPr="00D0394A">
        <w:rPr>
          <w:rFonts w:ascii="Times New Roman" w:eastAsia="Times New Roman" w:hAnsi="Times New Roman" w:cs="Times New Roman"/>
          <w:sz w:val="24"/>
          <w:szCs w:val="24"/>
        </w:rPr>
        <w:t xml:space="preserve">увеличен процент степени износа зданий, </w:t>
      </w:r>
      <w:r w:rsidR="00A50723" w:rsidRPr="00D0394A">
        <w:rPr>
          <w:rFonts w:ascii="Times New Roman" w:eastAsia="Times New Roman" w:hAnsi="Times New Roman" w:cs="Times New Roman"/>
          <w:sz w:val="24"/>
          <w:szCs w:val="24"/>
        </w:rPr>
        <w:t>реализующих основную общеобразовательную программу дошкольного образования с 0</w:t>
      </w:r>
      <w:r w:rsidR="002B4376" w:rsidRPr="00D0394A">
        <w:rPr>
          <w:rFonts w:ascii="Times New Roman" w:eastAsia="Times New Roman" w:hAnsi="Times New Roman" w:cs="Times New Roman"/>
          <w:sz w:val="24"/>
          <w:szCs w:val="24"/>
        </w:rPr>
        <w:t>,</w:t>
      </w:r>
      <w:r w:rsidR="00A50723" w:rsidRPr="00D0394A">
        <w:rPr>
          <w:rFonts w:ascii="Times New Roman" w:eastAsia="Times New Roman" w:hAnsi="Times New Roman" w:cs="Times New Roman"/>
          <w:sz w:val="24"/>
          <w:szCs w:val="24"/>
        </w:rPr>
        <w:t>59% до 17,65%</w:t>
      </w:r>
      <w:r w:rsidR="00D2221A" w:rsidRPr="00D039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0158" w:rsidRPr="00D0394A" w:rsidRDefault="0005678F" w:rsidP="00213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Кроме того вносятся изменения в </w:t>
      </w:r>
      <w:r w:rsidRPr="00D0394A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</w:t>
      </w:r>
      <w:r w:rsidR="000D564C" w:rsidRPr="00D0394A">
        <w:rPr>
          <w:rFonts w:ascii="Times New Roman" w:eastAsia="Times New Roman" w:hAnsi="Times New Roman" w:cs="Times New Roman"/>
          <w:b/>
          <w:sz w:val="24"/>
          <w:szCs w:val="24"/>
        </w:rPr>
        <w:t xml:space="preserve">7 </w:t>
      </w:r>
      <w:r w:rsidR="007028AD" w:rsidRPr="00D0394A">
        <w:rPr>
          <w:rFonts w:ascii="Times New Roman" w:eastAsia="Times New Roman" w:hAnsi="Times New Roman" w:cs="Times New Roman"/>
          <w:b/>
          <w:sz w:val="24"/>
          <w:szCs w:val="24"/>
        </w:rPr>
        <w:t xml:space="preserve">«Перечень имущества, создаваемого (приобретаемого) </w:t>
      </w:r>
      <w:r w:rsidR="00162412" w:rsidRPr="00D0394A">
        <w:rPr>
          <w:rFonts w:ascii="Times New Roman" w:eastAsia="Times New Roman" w:hAnsi="Times New Roman" w:cs="Times New Roman"/>
          <w:b/>
          <w:sz w:val="24"/>
          <w:szCs w:val="24"/>
        </w:rPr>
        <w:t xml:space="preserve">в ходе реализации муниципальной программы. Сведения о правах </w:t>
      </w:r>
      <w:r w:rsidR="002C2FE1" w:rsidRPr="00D0394A">
        <w:rPr>
          <w:rFonts w:ascii="Times New Roman" w:eastAsia="Times New Roman" w:hAnsi="Times New Roman" w:cs="Times New Roman"/>
          <w:b/>
          <w:sz w:val="24"/>
          <w:szCs w:val="24"/>
        </w:rPr>
        <w:t>на имущество, создаваемое (приобретаемое) в ходе реализации муниципальной программы»</w:t>
      </w:r>
      <w:r w:rsidR="002C2FE1" w:rsidRPr="00D039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28AD" w:rsidRPr="00D0394A">
        <w:rPr>
          <w:rFonts w:ascii="Times New Roman" w:eastAsia="Times New Roman" w:hAnsi="Times New Roman" w:cs="Times New Roman"/>
          <w:sz w:val="24"/>
          <w:szCs w:val="24"/>
        </w:rPr>
        <w:t>текстовой части паспорта Программы</w:t>
      </w:r>
      <w:r w:rsidR="00071A99" w:rsidRPr="00D0394A">
        <w:rPr>
          <w:rFonts w:ascii="Times New Roman" w:eastAsia="Times New Roman" w:hAnsi="Times New Roman" w:cs="Times New Roman"/>
          <w:sz w:val="24"/>
          <w:szCs w:val="24"/>
        </w:rPr>
        <w:t xml:space="preserve">, где </w:t>
      </w:r>
      <w:r w:rsidR="00B245D3" w:rsidRPr="00D0394A">
        <w:rPr>
          <w:rFonts w:ascii="Times New Roman" w:eastAsia="Times New Roman" w:hAnsi="Times New Roman" w:cs="Times New Roman"/>
          <w:sz w:val="24"/>
          <w:szCs w:val="24"/>
        </w:rPr>
        <w:t xml:space="preserve">увеличено количество объектов, в которых </w:t>
      </w:r>
      <w:r w:rsidR="00EC0AF4" w:rsidRPr="00D0394A">
        <w:rPr>
          <w:rFonts w:ascii="Times New Roman" w:eastAsia="Times New Roman" w:hAnsi="Times New Roman" w:cs="Times New Roman"/>
          <w:sz w:val="24"/>
          <w:szCs w:val="24"/>
        </w:rPr>
        <w:t>планируется</w:t>
      </w:r>
      <w:r w:rsidR="00B245D3" w:rsidRPr="00D0394A">
        <w:rPr>
          <w:rFonts w:ascii="Times New Roman" w:eastAsia="Times New Roman" w:hAnsi="Times New Roman" w:cs="Times New Roman"/>
          <w:sz w:val="24"/>
          <w:szCs w:val="24"/>
        </w:rPr>
        <w:t xml:space="preserve"> произведение текущего ремонта по проектно-сметным работам, а также проведение работ по устройству теневых навесов, работ по приобретению оргтехники, работ по обновлению мягкого инвентаря, игрового оборудования, технологического оборудования, кухонной и столовой посуды</w:t>
      </w:r>
      <w:r w:rsidR="00910E3F" w:rsidRPr="00D0394A">
        <w:rPr>
          <w:rFonts w:ascii="Times New Roman" w:eastAsia="Times New Roman" w:hAnsi="Times New Roman" w:cs="Times New Roman"/>
          <w:sz w:val="24"/>
          <w:szCs w:val="24"/>
        </w:rPr>
        <w:t xml:space="preserve"> (добавлено </w:t>
      </w:r>
      <w:r w:rsidR="00C622FB" w:rsidRPr="00D0394A">
        <w:rPr>
          <w:rFonts w:ascii="Times New Roman" w:eastAsia="Times New Roman" w:hAnsi="Times New Roman" w:cs="Times New Roman"/>
          <w:sz w:val="24"/>
          <w:szCs w:val="24"/>
        </w:rPr>
        <w:t>учреждение МКДОУ «Заплавинский детский сад</w:t>
      </w:r>
      <w:r w:rsidR="00910E3F" w:rsidRPr="00D0394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622FB" w:rsidRPr="00D0394A">
        <w:rPr>
          <w:rFonts w:ascii="Times New Roman" w:eastAsia="Times New Roman" w:hAnsi="Times New Roman" w:cs="Times New Roman"/>
          <w:sz w:val="24"/>
          <w:szCs w:val="24"/>
        </w:rPr>
        <w:t xml:space="preserve"> Ленинского муниципального района Волгоградской области</w:t>
      </w:r>
      <w:r w:rsidR="00251D85" w:rsidRPr="00D0394A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F363A6" w:rsidRPr="00D0394A" w:rsidRDefault="00F363A6" w:rsidP="00213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7DA6" w:rsidRPr="00D0394A" w:rsidRDefault="005A7D8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/>
          <w:sz w:val="24"/>
          <w:szCs w:val="24"/>
        </w:rPr>
        <w:t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34556" w:rsidRPr="00D0394A" w:rsidRDefault="00234556" w:rsidP="002345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234556" w:rsidRPr="00D0394A" w:rsidRDefault="00234556" w:rsidP="000F6239">
      <w:pPr>
        <w:pStyle w:val="a6"/>
        <w:ind w:firstLine="360"/>
        <w:jc w:val="both"/>
      </w:pPr>
      <w:r w:rsidRPr="00D0394A">
        <w:rPr>
          <w:b/>
          <w:u w:val="single"/>
        </w:rPr>
        <w:t>Вывод:</w:t>
      </w:r>
      <w:r w:rsidRPr="00D0394A">
        <w:t xml:space="preserve"> </w:t>
      </w:r>
    </w:p>
    <w:p w:rsidR="00011555" w:rsidRPr="00D0394A" w:rsidRDefault="00011555" w:rsidP="000F6239">
      <w:pPr>
        <w:pStyle w:val="a6"/>
        <w:ind w:firstLine="360"/>
        <w:jc w:val="both"/>
        <w:rPr>
          <w:sz w:val="26"/>
          <w:szCs w:val="26"/>
        </w:rPr>
      </w:pPr>
    </w:p>
    <w:p w:rsidR="00601E01" w:rsidRPr="00D0394A" w:rsidRDefault="00601E01" w:rsidP="001071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0394A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D0394A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D0394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0394A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D0394A">
        <w:rPr>
          <w:rFonts w:ascii="Times New Roman" w:hAnsi="Times New Roman" w:cs="Times New Roman"/>
          <w:b/>
          <w:sz w:val="26"/>
          <w:szCs w:val="26"/>
        </w:rPr>
        <w:t>«</w:t>
      </w:r>
      <w:r w:rsidRPr="00D0394A">
        <w:rPr>
          <w:rFonts w:ascii="Times New Roman" w:hAnsi="Times New Roman" w:cs="Times New Roman"/>
          <w:sz w:val="26"/>
          <w:szCs w:val="26"/>
        </w:rPr>
        <w:t>Развитие дошкольного образования Ленинского муниципального района»</w:t>
      </w:r>
      <w:r w:rsidRPr="00D0394A">
        <w:rPr>
          <w:rFonts w:ascii="Times New Roman" w:hAnsi="Times New Roman" w:cs="Times New Roman"/>
          <w:bCs/>
          <w:sz w:val="26"/>
          <w:szCs w:val="26"/>
        </w:rPr>
        <w:t>»</w:t>
      </w:r>
      <w:r w:rsidRPr="00D0394A">
        <w:rPr>
          <w:rFonts w:ascii="Times New Roman" w:hAnsi="Times New Roman" w:cs="Times New Roman"/>
          <w:sz w:val="26"/>
          <w:szCs w:val="26"/>
        </w:rPr>
        <w:t xml:space="preserve"> </w:t>
      </w:r>
      <w:r w:rsidR="003E2AEF" w:rsidRPr="00D0394A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</w:t>
      </w:r>
    </w:p>
    <w:p w:rsidR="003E2AEF" w:rsidRPr="00D0394A" w:rsidRDefault="003E2AEF" w:rsidP="00F41CE3">
      <w:pPr>
        <w:spacing w:after="0" w:line="240" w:lineRule="auto"/>
        <w:jc w:val="both"/>
        <w:rPr>
          <w:sz w:val="24"/>
          <w:szCs w:val="24"/>
        </w:rPr>
      </w:pPr>
    </w:p>
    <w:p w:rsidR="00F41CE3" w:rsidRPr="00D0394A" w:rsidRDefault="00D578DD" w:rsidP="00F41CE3">
      <w:pPr>
        <w:spacing w:after="0" w:line="240" w:lineRule="auto"/>
        <w:jc w:val="both"/>
        <w:rPr>
          <w:sz w:val="24"/>
          <w:szCs w:val="24"/>
        </w:rPr>
      </w:pPr>
      <w:r w:rsidRPr="00D0394A">
        <w:rPr>
          <w:sz w:val="24"/>
          <w:szCs w:val="24"/>
        </w:rPr>
        <w:tab/>
      </w:r>
      <w:bookmarkStart w:id="3" w:name="_GoBack"/>
      <w:bookmarkEnd w:id="3"/>
    </w:p>
    <w:p w:rsidR="00234556" w:rsidRPr="00D0394A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>Ст.</w:t>
      </w:r>
      <w:r w:rsidR="002F2698" w:rsidRPr="00D039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>инспектор Контрольно-счетной</w:t>
      </w: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</w:t>
      </w: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                        </w:t>
      </w:r>
      <w:r w:rsidR="00E81854" w:rsidRPr="00D0394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Pr="00D0394A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D0394A">
        <w:rPr>
          <w:rFonts w:ascii="Times New Roman" w:hAnsi="Times New Roman"/>
          <w:sz w:val="24"/>
          <w:szCs w:val="24"/>
        </w:rPr>
        <w:t xml:space="preserve">   Н.Ю. Жолобова</w:t>
      </w: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0D53" w:rsidRPr="00D0394A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0394A">
        <w:rPr>
          <w:rFonts w:ascii="Times New Roman" w:hAnsi="Times New Roman" w:cs="Times New Roman"/>
          <w:b/>
          <w:sz w:val="24"/>
          <w:szCs w:val="24"/>
        </w:rPr>
        <w:t xml:space="preserve">           «</w:t>
      </w:r>
      <w:r w:rsidR="004C0D53" w:rsidRPr="00D0394A">
        <w:rPr>
          <w:rFonts w:ascii="Times New Roman" w:hAnsi="Times New Roman" w:cs="Times New Roman"/>
          <w:b/>
          <w:sz w:val="24"/>
          <w:szCs w:val="24"/>
        </w:rPr>
        <w:t>СОГЛАСОВАНО»</w:t>
      </w:r>
    </w:p>
    <w:p w:rsidR="004C0D53" w:rsidRPr="00D0394A" w:rsidRDefault="00EC38EE" w:rsidP="004C0D5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>Председатель К</w:t>
      </w:r>
      <w:r w:rsidR="004C0D53" w:rsidRPr="00D0394A">
        <w:rPr>
          <w:rFonts w:ascii="Times New Roman" w:hAnsi="Times New Roman" w:cs="Times New Roman"/>
          <w:sz w:val="24"/>
          <w:szCs w:val="24"/>
        </w:rPr>
        <w:t>онтрольно- счетной палаты</w:t>
      </w:r>
    </w:p>
    <w:p w:rsidR="004C0D53" w:rsidRPr="00D0394A" w:rsidRDefault="00E81854" w:rsidP="00E81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4C0D53" w:rsidRPr="00D0394A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4C0D53" w:rsidRPr="00D0394A" w:rsidRDefault="004C0D53" w:rsidP="00E81854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D0394A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   </w:t>
      </w:r>
      <w:r w:rsidR="00E22DBD" w:rsidRPr="00D0394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D0394A">
        <w:rPr>
          <w:rFonts w:ascii="Times New Roman" w:hAnsi="Times New Roman" w:cs="Times New Roman"/>
          <w:sz w:val="24"/>
          <w:szCs w:val="24"/>
        </w:rPr>
        <w:t>«</w:t>
      </w:r>
      <w:r w:rsidR="006F347E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="00812F05" w:rsidRPr="00D0394A">
        <w:rPr>
          <w:rFonts w:ascii="Times New Roman" w:hAnsi="Times New Roman" w:cs="Times New Roman"/>
          <w:sz w:val="24"/>
          <w:szCs w:val="24"/>
          <w:u w:val="single"/>
        </w:rPr>
        <w:t>26</w:t>
      </w:r>
      <w:r w:rsidR="006F347E"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0394A">
        <w:rPr>
          <w:rFonts w:ascii="Times New Roman" w:hAnsi="Times New Roman" w:cs="Times New Roman"/>
          <w:sz w:val="24"/>
          <w:szCs w:val="24"/>
        </w:rPr>
        <w:t>»</w:t>
      </w:r>
      <w:r w:rsidR="00D0394A"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12F05" w:rsidRPr="00D0394A">
        <w:rPr>
          <w:rFonts w:ascii="Times New Roman" w:hAnsi="Times New Roman" w:cs="Times New Roman"/>
          <w:sz w:val="24"/>
          <w:szCs w:val="24"/>
          <w:u w:val="single"/>
        </w:rPr>
        <w:t>ноября</w:t>
      </w:r>
      <w:r w:rsidR="00D0394A" w:rsidRPr="00D039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0394A" w:rsidRPr="00D0394A">
        <w:rPr>
          <w:rFonts w:ascii="Times New Roman" w:hAnsi="Times New Roman" w:cs="Times New Roman"/>
          <w:sz w:val="24"/>
          <w:szCs w:val="24"/>
        </w:rPr>
        <w:t xml:space="preserve"> </w:t>
      </w:r>
      <w:r w:rsidRPr="00D0394A">
        <w:rPr>
          <w:rFonts w:ascii="Times New Roman" w:hAnsi="Times New Roman" w:cs="Times New Roman"/>
          <w:sz w:val="24"/>
          <w:szCs w:val="24"/>
        </w:rPr>
        <w:t>2020г</w:t>
      </w: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D0394A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234556" w:rsidRPr="00D0394A" w:rsidSect="00E33D1A">
      <w:footerReference w:type="default" r:id="rId8"/>
      <w:pgSz w:w="11906" w:h="16838"/>
      <w:pgMar w:top="425" w:right="680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E06" w:rsidRDefault="00B17E06" w:rsidP="002F6907">
      <w:pPr>
        <w:spacing w:after="0" w:line="240" w:lineRule="auto"/>
      </w:pPr>
      <w:r>
        <w:separator/>
      </w:r>
    </w:p>
  </w:endnote>
  <w:endnote w:type="continuationSeparator" w:id="1">
    <w:p w:rsidR="00B17E06" w:rsidRDefault="00B17E06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A51389" w:rsidRDefault="00A829EE">
        <w:pPr>
          <w:pStyle w:val="a3"/>
          <w:jc w:val="center"/>
        </w:pPr>
        <w:fldSimple w:instr=" PAGE   \* MERGEFORMAT ">
          <w:r w:rsidR="00B72141">
            <w:rPr>
              <w:noProof/>
            </w:rPr>
            <w:t>1</w:t>
          </w:r>
        </w:fldSimple>
      </w:p>
    </w:sdtContent>
  </w:sdt>
  <w:p w:rsidR="00A51389" w:rsidRDefault="00A5138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E06" w:rsidRDefault="00B17E06" w:rsidP="002F6907">
      <w:pPr>
        <w:spacing w:after="0" w:line="240" w:lineRule="auto"/>
      </w:pPr>
      <w:r>
        <w:separator/>
      </w:r>
    </w:p>
  </w:footnote>
  <w:footnote w:type="continuationSeparator" w:id="1">
    <w:p w:rsidR="00B17E06" w:rsidRDefault="00B17E06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48E1"/>
    <w:rsid w:val="00005946"/>
    <w:rsid w:val="00006BDD"/>
    <w:rsid w:val="0001129B"/>
    <w:rsid w:val="00011555"/>
    <w:rsid w:val="000179D0"/>
    <w:rsid w:val="00017DA6"/>
    <w:rsid w:val="00020E64"/>
    <w:rsid w:val="0002681F"/>
    <w:rsid w:val="0004434A"/>
    <w:rsid w:val="000452E8"/>
    <w:rsid w:val="00046E3B"/>
    <w:rsid w:val="0005678F"/>
    <w:rsid w:val="000660A9"/>
    <w:rsid w:val="000674D9"/>
    <w:rsid w:val="00071A99"/>
    <w:rsid w:val="00071C4B"/>
    <w:rsid w:val="00072065"/>
    <w:rsid w:val="00072542"/>
    <w:rsid w:val="00074930"/>
    <w:rsid w:val="00094271"/>
    <w:rsid w:val="000A598B"/>
    <w:rsid w:val="000B26AC"/>
    <w:rsid w:val="000B60D0"/>
    <w:rsid w:val="000D1CBD"/>
    <w:rsid w:val="000D55B4"/>
    <w:rsid w:val="000D564C"/>
    <w:rsid w:val="000D58F2"/>
    <w:rsid w:val="000D6EE4"/>
    <w:rsid w:val="000E2D6F"/>
    <w:rsid w:val="000E46A3"/>
    <w:rsid w:val="000F6239"/>
    <w:rsid w:val="0010713E"/>
    <w:rsid w:val="00107807"/>
    <w:rsid w:val="0011737C"/>
    <w:rsid w:val="001217B9"/>
    <w:rsid w:val="00130533"/>
    <w:rsid w:val="00152250"/>
    <w:rsid w:val="00155FCD"/>
    <w:rsid w:val="00156005"/>
    <w:rsid w:val="00162412"/>
    <w:rsid w:val="0016389B"/>
    <w:rsid w:val="00172BFA"/>
    <w:rsid w:val="00183602"/>
    <w:rsid w:val="001932E1"/>
    <w:rsid w:val="001B4865"/>
    <w:rsid w:val="001B51FB"/>
    <w:rsid w:val="001B76DF"/>
    <w:rsid w:val="001C1C39"/>
    <w:rsid w:val="001C50CA"/>
    <w:rsid w:val="001D3290"/>
    <w:rsid w:val="001E2AB4"/>
    <w:rsid w:val="001F0282"/>
    <w:rsid w:val="001F1C23"/>
    <w:rsid w:val="00201496"/>
    <w:rsid w:val="00211E6C"/>
    <w:rsid w:val="00213D29"/>
    <w:rsid w:val="0022502A"/>
    <w:rsid w:val="00234556"/>
    <w:rsid w:val="00235CCA"/>
    <w:rsid w:val="0024111F"/>
    <w:rsid w:val="0024310F"/>
    <w:rsid w:val="00245DA8"/>
    <w:rsid w:val="00251D85"/>
    <w:rsid w:val="00255E06"/>
    <w:rsid w:val="00263FB3"/>
    <w:rsid w:val="00266CDC"/>
    <w:rsid w:val="0027740B"/>
    <w:rsid w:val="002775EF"/>
    <w:rsid w:val="00280CAC"/>
    <w:rsid w:val="00284E30"/>
    <w:rsid w:val="00290E4F"/>
    <w:rsid w:val="002A6805"/>
    <w:rsid w:val="002B4376"/>
    <w:rsid w:val="002B4B07"/>
    <w:rsid w:val="002B5B2F"/>
    <w:rsid w:val="002C2FE1"/>
    <w:rsid w:val="002D1580"/>
    <w:rsid w:val="002D5DFD"/>
    <w:rsid w:val="002E4570"/>
    <w:rsid w:val="002F0A13"/>
    <w:rsid w:val="002F21A1"/>
    <w:rsid w:val="002F2698"/>
    <w:rsid w:val="002F28D0"/>
    <w:rsid w:val="002F3335"/>
    <w:rsid w:val="002F6907"/>
    <w:rsid w:val="002F7D00"/>
    <w:rsid w:val="00310147"/>
    <w:rsid w:val="003164B7"/>
    <w:rsid w:val="00316786"/>
    <w:rsid w:val="00333460"/>
    <w:rsid w:val="0033420E"/>
    <w:rsid w:val="0034016D"/>
    <w:rsid w:val="00362165"/>
    <w:rsid w:val="00371803"/>
    <w:rsid w:val="00380E9D"/>
    <w:rsid w:val="00382358"/>
    <w:rsid w:val="003A5A69"/>
    <w:rsid w:val="003D229F"/>
    <w:rsid w:val="003E2AEF"/>
    <w:rsid w:val="003F253E"/>
    <w:rsid w:val="003F404A"/>
    <w:rsid w:val="003F67D6"/>
    <w:rsid w:val="00401304"/>
    <w:rsid w:val="00417504"/>
    <w:rsid w:val="00421D06"/>
    <w:rsid w:val="0042254B"/>
    <w:rsid w:val="00423267"/>
    <w:rsid w:val="00436E93"/>
    <w:rsid w:val="00437F9C"/>
    <w:rsid w:val="00466DAC"/>
    <w:rsid w:val="00466EA9"/>
    <w:rsid w:val="00497A98"/>
    <w:rsid w:val="004A2112"/>
    <w:rsid w:val="004A5F86"/>
    <w:rsid w:val="004B298C"/>
    <w:rsid w:val="004B301A"/>
    <w:rsid w:val="004B7E1E"/>
    <w:rsid w:val="004C0D53"/>
    <w:rsid w:val="004C585E"/>
    <w:rsid w:val="004D5B64"/>
    <w:rsid w:val="00507C9B"/>
    <w:rsid w:val="005120F5"/>
    <w:rsid w:val="00534B2A"/>
    <w:rsid w:val="00534D37"/>
    <w:rsid w:val="005362A3"/>
    <w:rsid w:val="0053713D"/>
    <w:rsid w:val="0054184A"/>
    <w:rsid w:val="00556CE3"/>
    <w:rsid w:val="00557FE4"/>
    <w:rsid w:val="00570B2D"/>
    <w:rsid w:val="00572549"/>
    <w:rsid w:val="005730A3"/>
    <w:rsid w:val="005739E5"/>
    <w:rsid w:val="00573A3F"/>
    <w:rsid w:val="00592424"/>
    <w:rsid w:val="005A0448"/>
    <w:rsid w:val="005A1B7E"/>
    <w:rsid w:val="005A73BA"/>
    <w:rsid w:val="005A7D83"/>
    <w:rsid w:val="005B6501"/>
    <w:rsid w:val="005B6BC5"/>
    <w:rsid w:val="005B7F70"/>
    <w:rsid w:val="005C0B68"/>
    <w:rsid w:val="005D48AD"/>
    <w:rsid w:val="00601E01"/>
    <w:rsid w:val="00604405"/>
    <w:rsid w:val="00606557"/>
    <w:rsid w:val="00613452"/>
    <w:rsid w:val="0061751B"/>
    <w:rsid w:val="0064494F"/>
    <w:rsid w:val="00654AC9"/>
    <w:rsid w:val="006639B8"/>
    <w:rsid w:val="006662BE"/>
    <w:rsid w:val="006675D0"/>
    <w:rsid w:val="0067400D"/>
    <w:rsid w:val="00682C8D"/>
    <w:rsid w:val="006B2822"/>
    <w:rsid w:val="006B45EF"/>
    <w:rsid w:val="006B7B1C"/>
    <w:rsid w:val="006C0E81"/>
    <w:rsid w:val="006C3A13"/>
    <w:rsid w:val="006D06B3"/>
    <w:rsid w:val="006D49E5"/>
    <w:rsid w:val="006F347E"/>
    <w:rsid w:val="006F661B"/>
    <w:rsid w:val="00701735"/>
    <w:rsid w:val="007028AD"/>
    <w:rsid w:val="007032C7"/>
    <w:rsid w:val="00712579"/>
    <w:rsid w:val="007135C2"/>
    <w:rsid w:val="007173B6"/>
    <w:rsid w:val="00726298"/>
    <w:rsid w:val="00735836"/>
    <w:rsid w:val="0075138D"/>
    <w:rsid w:val="007619A9"/>
    <w:rsid w:val="007675FB"/>
    <w:rsid w:val="00770158"/>
    <w:rsid w:val="00787470"/>
    <w:rsid w:val="007E420E"/>
    <w:rsid w:val="007E71C2"/>
    <w:rsid w:val="007F525B"/>
    <w:rsid w:val="00800B79"/>
    <w:rsid w:val="00812069"/>
    <w:rsid w:val="00812F05"/>
    <w:rsid w:val="00817FE5"/>
    <w:rsid w:val="008357F5"/>
    <w:rsid w:val="00836AE0"/>
    <w:rsid w:val="0083791D"/>
    <w:rsid w:val="00843C6D"/>
    <w:rsid w:val="00850933"/>
    <w:rsid w:val="00856E75"/>
    <w:rsid w:val="00866FB3"/>
    <w:rsid w:val="0086793E"/>
    <w:rsid w:val="0087136F"/>
    <w:rsid w:val="00874945"/>
    <w:rsid w:val="00886356"/>
    <w:rsid w:val="00890A39"/>
    <w:rsid w:val="00894FC8"/>
    <w:rsid w:val="008A05DA"/>
    <w:rsid w:val="008B0063"/>
    <w:rsid w:val="008E2BB3"/>
    <w:rsid w:val="008E7EC1"/>
    <w:rsid w:val="008F1138"/>
    <w:rsid w:val="008F6A2A"/>
    <w:rsid w:val="008F7612"/>
    <w:rsid w:val="00907564"/>
    <w:rsid w:val="00910E3F"/>
    <w:rsid w:val="0091526E"/>
    <w:rsid w:val="00920E59"/>
    <w:rsid w:val="00922AE0"/>
    <w:rsid w:val="00933B14"/>
    <w:rsid w:val="00937561"/>
    <w:rsid w:val="00941CC9"/>
    <w:rsid w:val="009433F0"/>
    <w:rsid w:val="0094633E"/>
    <w:rsid w:val="009751C8"/>
    <w:rsid w:val="009802B4"/>
    <w:rsid w:val="00997BCD"/>
    <w:rsid w:val="009C332F"/>
    <w:rsid w:val="009D48FC"/>
    <w:rsid w:val="009D6EC6"/>
    <w:rsid w:val="009F55B0"/>
    <w:rsid w:val="00A07C78"/>
    <w:rsid w:val="00A144FE"/>
    <w:rsid w:val="00A3074E"/>
    <w:rsid w:val="00A377C2"/>
    <w:rsid w:val="00A4326B"/>
    <w:rsid w:val="00A50723"/>
    <w:rsid w:val="00A51389"/>
    <w:rsid w:val="00A53C27"/>
    <w:rsid w:val="00A544E5"/>
    <w:rsid w:val="00A57745"/>
    <w:rsid w:val="00A63457"/>
    <w:rsid w:val="00A70F11"/>
    <w:rsid w:val="00A754DE"/>
    <w:rsid w:val="00A80471"/>
    <w:rsid w:val="00A829EE"/>
    <w:rsid w:val="00A841A5"/>
    <w:rsid w:val="00A90120"/>
    <w:rsid w:val="00A90895"/>
    <w:rsid w:val="00A97C86"/>
    <w:rsid w:val="00AA6191"/>
    <w:rsid w:val="00AB098E"/>
    <w:rsid w:val="00AB7A35"/>
    <w:rsid w:val="00AD05F9"/>
    <w:rsid w:val="00AD5254"/>
    <w:rsid w:val="00AE5DE9"/>
    <w:rsid w:val="00AF25FC"/>
    <w:rsid w:val="00B07C4B"/>
    <w:rsid w:val="00B1016F"/>
    <w:rsid w:val="00B17E06"/>
    <w:rsid w:val="00B245D3"/>
    <w:rsid w:val="00B30460"/>
    <w:rsid w:val="00B375B6"/>
    <w:rsid w:val="00B42379"/>
    <w:rsid w:val="00B449EE"/>
    <w:rsid w:val="00B45087"/>
    <w:rsid w:val="00B53360"/>
    <w:rsid w:val="00B62C79"/>
    <w:rsid w:val="00B648C7"/>
    <w:rsid w:val="00B70C88"/>
    <w:rsid w:val="00B72141"/>
    <w:rsid w:val="00B823A7"/>
    <w:rsid w:val="00B859D2"/>
    <w:rsid w:val="00B93B0A"/>
    <w:rsid w:val="00BA3B88"/>
    <w:rsid w:val="00BA70DB"/>
    <w:rsid w:val="00BB439D"/>
    <w:rsid w:val="00BB465A"/>
    <w:rsid w:val="00BC1AAB"/>
    <w:rsid w:val="00BD2B2E"/>
    <w:rsid w:val="00BE4672"/>
    <w:rsid w:val="00BF0DC9"/>
    <w:rsid w:val="00BF4CCB"/>
    <w:rsid w:val="00C03FAD"/>
    <w:rsid w:val="00C310DF"/>
    <w:rsid w:val="00C3269E"/>
    <w:rsid w:val="00C32C73"/>
    <w:rsid w:val="00C35CF0"/>
    <w:rsid w:val="00C4785B"/>
    <w:rsid w:val="00C622FB"/>
    <w:rsid w:val="00C6372F"/>
    <w:rsid w:val="00C64F1A"/>
    <w:rsid w:val="00C91DE8"/>
    <w:rsid w:val="00C92E36"/>
    <w:rsid w:val="00C93AFE"/>
    <w:rsid w:val="00CA6E0B"/>
    <w:rsid w:val="00CB4D6D"/>
    <w:rsid w:val="00CC0D81"/>
    <w:rsid w:val="00CD0319"/>
    <w:rsid w:val="00CD46F0"/>
    <w:rsid w:val="00CE7D2B"/>
    <w:rsid w:val="00D0394A"/>
    <w:rsid w:val="00D14987"/>
    <w:rsid w:val="00D173C4"/>
    <w:rsid w:val="00D17B56"/>
    <w:rsid w:val="00D2221A"/>
    <w:rsid w:val="00D32C33"/>
    <w:rsid w:val="00D35ED5"/>
    <w:rsid w:val="00D4516D"/>
    <w:rsid w:val="00D501A3"/>
    <w:rsid w:val="00D578DD"/>
    <w:rsid w:val="00D64E09"/>
    <w:rsid w:val="00D67D18"/>
    <w:rsid w:val="00D719D8"/>
    <w:rsid w:val="00D8798D"/>
    <w:rsid w:val="00D95D75"/>
    <w:rsid w:val="00D96E13"/>
    <w:rsid w:val="00DA3A0D"/>
    <w:rsid w:val="00DA3F00"/>
    <w:rsid w:val="00DA755A"/>
    <w:rsid w:val="00DB1AA2"/>
    <w:rsid w:val="00DB3CC0"/>
    <w:rsid w:val="00DB717D"/>
    <w:rsid w:val="00DC6E26"/>
    <w:rsid w:val="00DD30ED"/>
    <w:rsid w:val="00DD3265"/>
    <w:rsid w:val="00DF0650"/>
    <w:rsid w:val="00DF59DF"/>
    <w:rsid w:val="00DF70EE"/>
    <w:rsid w:val="00DF76C0"/>
    <w:rsid w:val="00DF7796"/>
    <w:rsid w:val="00E1649B"/>
    <w:rsid w:val="00E168BA"/>
    <w:rsid w:val="00E22DBD"/>
    <w:rsid w:val="00E25121"/>
    <w:rsid w:val="00E30423"/>
    <w:rsid w:val="00E33D1A"/>
    <w:rsid w:val="00E42431"/>
    <w:rsid w:val="00E457AE"/>
    <w:rsid w:val="00E63C69"/>
    <w:rsid w:val="00E703B1"/>
    <w:rsid w:val="00E77576"/>
    <w:rsid w:val="00E8081A"/>
    <w:rsid w:val="00E80D1E"/>
    <w:rsid w:val="00E81854"/>
    <w:rsid w:val="00E927C0"/>
    <w:rsid w:val="00E95F90"/>
    <w:rsid w:val="00EA0B67"/>
    <w:rsid w:val="00EB5DDB"/>
    <w:rsid w:val="00EC0AF4"/>
    <w:rsid w:val="00EC38EE"/>
    <w:rsid w:val="00ED1C2D"/>
    <w:rsid w:val="00ED30FB"/>
    <w:rsid w:val="00F078CD"/>
    <w:rsid w:val="00F10A68"/>
    <w:rsid w:val="00F310A6"/>
    <w:rsid w:val="00F3355B"/>
    <w:rsid w:val="00F363A6"/>
    <w:rsid w:val="00F41CE3"/>
    <w:rsid w:val="00F55363"/>
    <w:rsid w:val="00F56D68"/>
    <w:rsid w:val="00F60CE1"/>
    <w:rsid w:val="00F9224C"/>
    <w:rsid w:val="00FA4D2D"/>
    <w:rsid w:val="00FB159D"/>
    <w:rsid w:val="00FB5B14"/>
    <w:rsid w:val="00FB6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a9">
    <w:name w:val="Цветовое выделение"/>
    <w:uiPriority w:val="99"/>
    <w:rsid w:val="00907564"/>
    <w:rPr>
      <w:b/>
      <w:bCs/>
      <w:color w:val="26282F"/>
    </w:rPr>
  </w:style>
  <w:style w:type="paragraph" w:customStyle="1" w:styleId="aa">
    <w:name w:val="Прижатый влево"/>
    <w:basedOn w:val="a"/>
    <w:next w:val="a"/>
    <w:uiPriority w:val="99"/>
    <w:rsid w:val="0090756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Гипертекстовая ссылка"/>
    <w:basedOn w:val="a9"/>
    <w:uiPriority w:val="99"/>
    <w:rsid w:val="00DA755A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DA755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4</Pages>
  <Words>1786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2020-11-26T12:16:00Z</cp:lastPrinted>
  <dcterms:created xsi:type="dcterms:W3CDTF">2020-01-13T11:08:00Z</dcterms:created>
  <dcterms:modified xsi:type="dcterms:W3CDTF">2020-11-26T12:22:00Z</dcterms:modified>
</cp:coreProperties>
</file>