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602F" w:rsidRDefault="008A2E7C">
      <w:pPr>
        <w:jc w:val="center"/>
        <w:rPr>
          <w:b/>
          <w:sz w:val="28"/>
        </w:rPr>
      </w:pPr>
      <w:r>
        <w:rPr>
          <w:noProof/>
        </w:rPr>
        <w:drawing>
          <wp:inline distT="0" distB="0" distL="0" distR="0">
            <wp:extent cx="498475" cy="628015"/>
            <wp:effectExtent l="0" t="0" r="0" b="0"/>
            <wp:docPr id="1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98475" cy="628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9828"/>
      </w:tblGrid>
      <w:tr w:rsidR="0061602F">
        <w:trPr>
          <w:cantSplit/>
          <w:trHeight w:val="401"/>
        </w:trPr>
        <w:tc>
          <w:tcPr>
            <w:tcW w:w="9828" w:type="dxa"/>
            <w:tcBorders>
              <w:top w:val="nil"/>
              <w:left w:val="nil"/>
              <w:bottom w:val="nil"/>
              <w:right w:val="nil"/>
            </w:tcBorders>
          </w:tcPr>
          <w:p w:rsidR="0061602F" w:rsidRDefault="008A2E7C">
            <w:pPr>
              <w:pStyle w:val="11"/>
              <w:jc w:val="center"/>
              <w:rPr>
                <w:rFonts w:ascii="Cambria" w:hAnsi="Cambria"/>
                <w:b/>
                <w:color w:val="FFFFFF"/>
                <w:sz w:val="22"/>
              </w:rPr>
            </w:pPr>
            <w:r>
              <w:rPr>
                <w:rFonts w:ascii="Cambria" w:hAnsi="Cambria"/>
                <w:b/>
                <w:color w:val="FFFFFF"/>
                <w:sz w:val="22"/>
                <w:shd w:val="clear" w:color="auto" w:fill="000080"/>
              </w:rPr>
              <w:t>КОНТРОЛЬНО-СЧЕТНАЯ ПАЛАТА</w:t>
            </w:r>
          </w:p>
        </w:tc>
      </w:tr>
      <w:tr w:rsidR="0061602F" w:rsidRPr="00325622">
        <w:trPr>
          <w:cantSplit/>
          <w:trHeight w:val="1011"/>
        </w:trPr>
        <w:tc>
          <w:tcPr>
            <w:tcW w:w="9828" w:type="dxa"/>
            <w:tcBorders>
              <w:top w:val="nil"/>
              <w:left w:val="nil"/>
              <w:bottom w:val="thinThickSmallGap" w:sz="18" w:space="0" w:color="auto"/>
              <w:right w:val="nil"/>
            </w:tcBorders>
          </w:tcPr>
          <w:p w:rsidR="0061602F" w:rsidRDefault="008A2E7C">
            <w:pPr>
              <w:pStyle w:val="11"/>
              <w:jc w:val="center"/>
              <w:rPr>
                <w:rFonts w:ascii="Cambria" w:hAnsi="Cambria"/>
                <w:b/>
                <w:sz w:val="22"/>
              </w:rPr>
            </w:pPr>
            <w:r>
              <w:rPr>
                <w:rFonts w:ascii="Cambria" w:hAnsi="Cambria"/>
                <w:b/>
                <w:sz w:val="22"/>
              </w:rPr>
              <w:t xml:space="preserve">Ленинского муниципального района  Волгоградской области </w:t>
            </w:r>
          </w:p>
          <w:p w:rsidR="0061602F" w:rsidRDefault="008A2E7C">
            <w:pPr>
              <w:pStyle w:val="11"/>
              <w:jc w:val="center"/>
              <w:rPr>
                <w:rFonts w:ascii="Cambria" w:hAnsi="Cambria"/>
                <w:b/>
                <w:sz w:val="22"/>
              </w:rPr>
            </w:pPr>
            <w:r>
              <w:rPr>
                <w:rFonts w:ascii="Cambria" w:hAnsi="Cambria"/>
                <w:b/>
                <w:sz w:val="22"/>
              </w:rPr>
              <w:t xml:space="preserve"> ИНН 3415000099 КПП 341501001 ОГРН 1103454000561</w:t>
            </w:r>
          </w:p>
          <w:p w:rsidR="0061602F" w:rsidRDefault="008A2E7C">
            <w:pPr>
              <w:pStyle w:val="11"/>
              <w:jc w:val="center"/>
              <w:rPr>
                <w:sz w:val="22"/>
              </w:rPr>
            </w:pPr>
            <w:r>
              <w:rPr>
                <w:sz w:val="22"/>
              </w:rPr>
              <w:t>404620, Волгоградская область г.Ленинск ул. Ленина д.209</w:t>
            </w:r>
          </w:p>
          <w:p w:rsidR="0061602F" w:rsidRPr="00537E19" w:rsidRDefault="008A2E7C">
            <w:pPr>
              <w:pStyle w:val="11"/>
              <w:jc w:val="center"/>
              <w:rPr>
                <w:rFonts w:ascii="Cambria" w:hAnsi="Cambria"/>
                <w:b/>
                <w:sz w:val="22"/>
                <w:lang w:val="en-US"/>
              </w:rPr>
            </w:pPr>
            <w:r>
              <w:rPr>
                <w:sz w:val="22"/>
              </w:rPr>
              <w:t>тел</w:t>
            </w:r>
            <w:r w:rsidRPr="00537E19">
              <w:rPr>
                <w:sz w:val="22"/>
                <w:lang w:val="en-US"/>
              </w:rPr>
              <w:t xml:space="preserve">. 8-84478-42747, </w:t>
            </w:r>
            <w:r w:rsidRPr="006E6B20">
              <w:rPr>
                <w:sz w:val="22"/>
                <w:lang w:val="en-US"/>
              </w:rPr>
              <w:t>e</w:t>
            </w:r>
            <w:r w:rsidRPr="00537E19">
              <w:rPr>
                <w:sz w:val="22"/>
                <w:lang w:val="en-US"/>
              </w:rPr>
              <w:t>-</w:t>
            </w:r>
            <w:r w:rsidRPr="006E6B20">
              <w:rPr>
                <w:sz w:val="22"/>
                <w:lang w:val="en-US"/>
              </w:rPr>
              <w:t>mail</w:t>
            </w:r>
            <w:r w:rsidRPr="00537E19">
              <w:rPr>
                <w:sz w:val="22"/>
                <w:lang w:val="en-US"/>
              </w:rPr>
              <w:t xml:space="preserve">: </w:t>
            </w:r>
            <w:r w:rsidRPr="006E6B20">
              <w:rPr>
                <w:sz w:val="22"/>
                <w:lang w:val="en-US"/>
              </w:rPr>
              <w:t>mololkina</w:t>
            </w:r>
            <w:r w:rsidRPr="00537E19">
              <w:rPr>
                <w:sz w:val="22"/>
                <w:lang w:val="en-US"/>
              </w:rPr>
              <w:t>60@</w:t>
            </w:r>
            <w:r w:rsidRPr="006E6B20">
              <w:rPr>
                <w:sz w:val="22"/>
                <w:lang w:val="en-US"/>
              </w:rPr>
              <w:t>mail</w:t>
            </w:r>
            <w:r w:rsidRPr="00537E19">
              <w:rPr>
                <w:sz w:val="22"/>
                <w:lang w:val="en-US"/>
              </w:rPr>
              <w:t>.</w:t>
            </w:r>
            <w:r w:rsidRPr="006E6B20">
              <w:rPr>
                <w:sz w:val="22"/>
                <w:lang w:val="en-US"/>
              </w:rPr>
              <w:t>ru</w:t>
            </w:r>
          </w:p>
        </w:tc>
      </w:tr>
    </w:tbl>
    <w:p w:rsidR="0061602F" w:rsidRPr="00C8616A" w:rsidRDefault="008A2E7C">
      <w:pPr>
        <w:spacing w:after="0" w:line="240" w:lineRule="auto"/>
        <w:jc w:val="both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color w:val="000000"/>
          <w:sz w:val="24"/>
        </w:rPr>
        <w:t>№</w:t>
      </w:r>
      <w:r w:rsidR="001A5076">
        <w:rPr>
          <w:rFonts w:ascii="Times New Roman" w:hAnsi="Times New Roman"/>
          <w:color w:val="000000"/>
          <w:sz w:val="24"/>
        </w:rPr>
        <w:t>33</w:t>
      </w:r>
      <w:r>
        <w:rPr>
          <w:rFonts w:ascii="Times New Roman" w:hAnsi="Times New Roman"/>
          <w:color w:val="000000"/>
          <w:sz w:val="24"/>
        </w:rPr>
        <w:t>/</w:t>
      </w:r>
      <w:r w:rsidR="001A5076" w:rsidRPr="00C8616A">
        <w:rPr>
          <w:rFonts w:ascii="Times New Roman" w:hAnsi="Times New Roman"/>
          <w:sz w:val="24"/>
        </w:rPr>
        <w:t>363</w:t>
      </w:r>
      <w:r w:rsidRPr="00C8616A">
        <w:rPr>
          <w:rFonts w:ascii="Times New Roman" w:hAnsi="Times New Roman"/>
          <w:sz w:val="24"/>
        </w:rPr>
        <w:t xml:space="preserve">                                                                                                                            </w:t>
      </w:r>
      <w:r w:rsidR="00EE7BAB" w:rsidRPr="00C8616A">
        <w:rPr>
          <w:rFonts w:ascii="Times New Roman" w:hAnsi="Times New Roman"/>
          <w:sz w:val="24"/>
        </w:rPr>
        <w:t>1</w:t>
      </w:r>
      <w:r w:rsidR="00A61D6B" w:rsidRPr="00C8616A">
        <w:rPr>
          <w:rFonts w:ascii="Times New Roman" w:hAnsi="Times New Roman"/>
          <w:sz w:val="24"/>
        </w:rPr>
        <w:t>0</w:t>
      </w:r>
      <w:r w:rsidRPr="00C8616A">
        <w:rPr>
          <w:rFonts w:ascii="Times New Roman" w:hAnsi="Times New Roman"/>
          <w:sz w:val="24"/>
        </w:rPr>
        <w:t>.0</w:t>
      </w:r>
      <w:r w:rsidR="00EE7BAB" w:rsidRPr="00C8616A">
        <w:rPr>
          <w:rFonts w:ascii="Times New Roman" w:hAnsi="Times New Roman"/>
          <w:sz w:val="24"/>
        </w:rPr>
        <w:t>8</w:t>
      </w:r>
      <w:r w:rsidRPr="00C8616A">
        <w:rPr>
          <w:rFonts w:ascii="Times New Roman" w:hAnsi="Times New Roman"/>
          <w:sz w:val="24"/>
        </w:rPr>
        <w:t>.2021г.</w:t>
      </w:r>
    </w:p>
    <w:p w:rsidR="0061602F" w:rsidRPr="00C8616A" w:rsidRDefault="0061602F">
      <w:pPr>
        <w:spacing w:after="0" w:line="240" w:lineRule="auto"/>
        <w:jc w:val="center"/>
        <w:rPr>
          <w:rFonts w:ascii="Times New Roman" w:hAnsi="Times New Roman"/>
          <w:b/>
          <w:sz w:val="24"/>
        </w:rPr>
      </w:pPr>
    </w:p>
    <w:p w:rsidR="00EE7BAB" w:rsidRPr="00C8616A" w:rsidRDefault="00EE7BAB" w:rsidP="00EE7BAB">
      <w:pPr>
        <w:spacing w:after="0" w:line="240" w:lineRule="auto"/>
        <w:jc w:val="center"/>
        <w:rPr>
          <w:rFonts w:ascii="Times New Roman" w:hAnsi="Times New Roman"/>
          <w:b/>
          <w:sz w:val="24"/>
        </w:rPr>
      </w:pPr>
    </w:p>
    <w:p w:rsidR="00EE7BAB" w:rsidRPr="00C8616A" w:rsidRDefault="00EE7BAB" w:rsidP="00EE7BAB">
      <w:pPr>
        <w:spacing w:after="0" w:line="240" w:lineRule="auto"/>
        <w:jc w:val="center"/>
        <w:rPr>
          <w:rFonts w:ascii="Times New Roman" w:hAnsi="Times New Roman"/>
          <w:b/>
          <w:sz w:val="24"/>
        </w:rPr>
      </w:pPr>
    </w:p>
    <w:p w:rsidR="00EE7BAB" w:rsidRPr="00C8616A" w:rsidRDefault="00EE7BAB" w:rsidP="00EE7BAB">
      <w:pPr>
        <w:spacing w:after="0" w:line="240" w:lineRule="auto"/>
        <w:jc w:val="center"/>
        <w:rPr>
          <w:rFonts w:ascii="Times New Roman" w:hAnsi="Times New Roman"/>
          <w:b/>
          <w:sz w:val="24"/>
        </w:rPr>
      </w:pPr>
    </w:p>
    <w:p w:rsidR="00EE7BAB" w:rsidRPr="00C8616A" w:rsidRDefault="00EE7BAB" w:rsidP="00EE7BAB">
      <w:pPr>
        <w:spacing w:after="0" w:line="240" w:lineRule="auto"/>
        <w:jc w:val="center"/>
        <w:rPr>
          <w:rFonts w:ascii="Times New Roman" w:hAnsi="Times New Roman"/>
          <w:b/>
          <w:sz w:val="24"/>
        </w:rPr>
      </w:pPr>
      <w:r w:rsidRPr="00C8616A">
        <w:rPr>
          <w:rFonts w:ascii="Times New Roman" w:hAnsi="Times New Roman"/>
          <w:b/>
          <w:sz w:val="24"/>
        </w:rPr>
        <w:t xml:space="preserve">Экспертное заключение на </w:t>
      </w:r>
    </w:p>
    <w:p w:rsidR="00EE7BAB" w:rsidRPr="00C8616A" w:rsidRDefault="00EE7BAB" w:rsidP="00EE7BAB">
      <w:pPr>
        <w:spacing w:after="0" w:line="240" w:lineRule="auto"/>
        <w:jc w:val="center"/>
        <w:rPr>
          <w:rFonts w:ascii="Times New Roman" w:hAnsi="Times New Roman"/>
          <w:b/>
          <w:sz w:val="24"/>
        </w:rPr>
      </w:pPr>
      <w:r w:rsidRPr="00C8616A">
        <w:rPr>
          <w:rFonts w:ascii="Times New Roman" w:hAnsi="Times New Roman"/>
          <w:b/>
          <w:sz w:val="24"/>
        </w:rPr>
        <w:t>проект постановления администрации Ленинского муниципального района  Волгоградской области «О внесении изменений в постановление администрации Ленинского муниципального района Волгоградской области от 24.10.2017г.  №524  «Об утверждении муниципальной  программы Ленинского муниципального района</w:t>
      </w:r>
    </w:p>
    <w:p w:rsidR="00EE7BAB" w:rsidRPr="00C8616A" w:rsidRDefault="00EE7BAB" w:rsidP="00EE7BAB">
      <w:pPr>
        <w:spacing w:after="0" w:line="240" w:lineRule="auto"/>
        <w:jc w:val="center"/>
        <w:rPr>
          <w:rFonts w:ascii="Times New Roman" w:hAnsi="Times New Roman"/>
          <w:sz w:val="24"/>
        </w:rPr>
      </w:pPr>
      <w:r w:rsidRPr="00C8616A">
        <w:rPr>
          <w:rFonts w:ascii="Times New Roman" w:hAnsi="Times New Roman"/>
          <w:b/>
          <w:sz w:val="24"/>
        </w:rPr>
        <w:t xml:space="preserve"> «Капитальное строительство и развитие социальной сферы Ленинского муниципального района» </w:t>
      </w:r>
      <w:r w:rsidRPr="00C8616A">
        <w:rPr>
          <w:rFonts w:ascii="Times New Roman" w:hAnsi="Times New Roman"/>
          <w:sz w:val="24"/>
        </w:rPr>
        <w:t>(в редакции постановлений от 21.12.2017 г. № 634, от 30.07.2018г. № 445, от 16.01.2019г. № 20, от 30.09.2019г. №499, от 21.11.2019г. №632, от 30.12.2019г. №751, от 30.12.2019г. №764, 18.02.2020г. №64, 12.03.2020г. №108, от 15.04.2020г. №171, от 06.05.2020г. №212, от 07.08.2020г. №366, от 02.11.2020г. №527, от 22.01.2021г. №33, от 31.03.2021г. №182, от 18.05.2021г. №272, от 30.06.2021г. №345).</w:t>
      </w:r>
    </w:p>
    <w:p w:rsidR="00EE7BAB" w:rsidRPr="00C8616A" w:rsidRDefault="00EE7BAB" w:rsidP="00EE7BAB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:rsidR="0061602F" w:rsidRPr="00C8616A" w:rsidRDefault="0061602F">
      <w:pPr>
        <w:spacing w:after="0" w:line="240" w:lineRule="auto"/>
        <w:jc w:val="center"/>
        <w:rPr>
          <w:rFonts w:ascii="Times New Roman" w:hAnsi="Times New Roman"/>
          <w:b/>
          <w:sz w:val="24"/>
        </w:rPr>
      </w:pPr>
    </w:p>
    <w:p w:rsidR="0061602F" w:rsidRPr="00C8616A" w:rsidRDefault="0061602F">
      <w:pPr>
        <w:spacing w:after="0" w:line="240" w:lineRule="auto"/>
        <w:contextualSpacing/>
        <w:jc w:val="both"/>
        <w:rPr>
          <w:rFonts w:ascii="Times New Roman" w:hAnsi="Times New Roman"/>
          <w:sz w:val="24"/>
        </w:rPr>
      </w:pPr>
    </w:p>
    <w:p w:rsidR="0061602F" w:rsidRPr="00C8616A" w:rsidRDefault="008A2E7C">
      <w:pPr>
        <w:spacing w:after="0" w:line="240" w:lineRule="auto"/>
        <w:contextualSpacing/>
        <w:jc w:val="both"/>
        <w:rPr>
          <w:rFonts w:ascii="Times New Roman" w:hAnsi="Times New Roman"/>
          <w:sz w:val="24"/>
        </w:rPr>
      </w:pPr>
      <w:r w:rsidRPr="00C8616A">
        <w:rPr>
          <w:rFonts w:ascii="Times New Roman" w:hAnsi="Times New Roman"/>
          <w:sz w:val="24"/>
        </w:rPr>
        <w:tab/>
        <w:t xml:space="preserve">На основании пункта 2 статьи 157 Бюджетного кодекса РФ, в соответствии с  Федеральным законом от 7 февраля 2011 года №6-ФЗ «Об общих принципах организации и деятельности контрольно-счетных органов субъектов Российской Федерации и муниципальных образований», Положения о Контрольно-счётной палате Ленинского муниципального района, утвержденного решением Ленинской районной Думы от 27.07.2017 №45/178, Стандарта внешнего муниципального финансового контроля «Финансово-экономическая экспертиза проектов муниципальных программ», утвержденного распоряжением </w:t>
      </w:r>
      <w:r w:rsidR="00EE7BAB" w:rsidRPr="00C8616A">
        <w:rPr>
          <w:rFonts w:ascii="Times New Roman" w:hAnsi="Times New Roman"/>
          <w:sz w:val="24"/>
        </w:rPr>
        <w:t>К</w:t>
      </w:r>
      <w:r w:rsidRPr="00C8616A">
        <w:rPr>
          <w:rFonts w:ascii="Times New Roman" w:hAnsi="Times New Roman"/>
          <w:sz w:val="24"/>
        </w:rPr>
        <w:t>онтрольно-счетной палаты от 03.11.2015г. №41-р, Постановления Администрации Ленинского муниципального района от 25.09.2018г. №573 «Об утверждении Порядка разработки,  реализации и оценки эффективности реализации муниципальных программ  Ленинского муниципального района Волгоградской области», плана работы Контрольно-счетной палаты Ленинского муниципального района на 2021 год и распоряжения на проведение экспертизы №</w:t>
      </w:r>
      <w:r w:rsidR="00325622" w:rsidRPr="00C8616A">
        <w:rPr>
          <w:rFonts w:ascii="Times New Roman" w:hAnsi="Times New Roman"/>
          <w:sz w:val="24"/>
        </w:rPr>
        <w:t>32</w:t>
      </w:r>
      <w:r w:rsidRPr="00C8616A">
        <w:rPr>
          <w:rFonts w:ascii="Times New Roman" w:hAnsi="Times New Roman"/>
          <w:sz w:val="24"/>
        </w:rPr>
        <w:t xml:space="preserve">-р от </w:t>
      </w:r>
      <w:r w:rsidR="00325622" w:rsidRPr="00C8616A">
        <w:rPr>
          <w:rFonts w:ascii="Times New Roman" w:hAnsi="Times New Roman"/>
          <w:sz w:val="24"/>
        </w:rPr>
        <w:t>06</w:t>
      </w:r>
      <w:r w:rsidRPr="00C8616A">
        <w:rPr>
          <w:rFonts w:ascii="Times New Roman" w:hAnsi="Times New Roman"/>
          <w:sz w:val="24"/>
        </w:rPr>
        <w:t>.0</w:t>
      </w:r>
      <w:r w:rsidR="00325622" w:rsidRPr="00C8616A">
        <w:rPr>
          <w:rFonts w:ascii="Times New Roman" w:hAnsi="Times New Roman"/>
          <w:sz w:val="24"/>
        </w:rPr>
        <w:t>8</w:t>
      </w:r>
      <w:r w:rsidRPr="00C8616A">
        <w:rPr>
          <w:rFonts w:ascii="Times New Roman" w:hAnsi="Times New Roman"/>
          <w:sz w:val="24"/>
        </w:rPr>
        <w:t>.202</w:t>
      </w:r>
      <w:r w:rsidR="00537E19" w:rsidRPr="00C8616A">
        <w:rPr>
          <w:rFonts w:ascii="Times New Roman" w:hAnsi="Times New Roman"/>
          <w:sz w:val="24"/>
        </w:rPr>
        <w:t>1</w:t>
      </w:r>
      <w:r w:rsidRPr="00C8616A">
        <w:rPr>
          <w:rFonts w:ascii="Times New Roman" w:hAnsi="Times New Roman"/>
          <w:sz w:val="24"/>
        </w:rPr>
        <w:t xml:space="preserve">г. </w:t>
      </w:r>
      <w:r w:rsidR="00537E19" w:rsidRPr="00C8616A">
        <w:rPr>
          <w:rFonts w:ascii="Times New Roman" w:hAnsi="Times New Roman"/>
          <w:sz w:val="24"/>
        </w:rPr>
        <w:t xml:space="preserve"> </w:t>
      </w:r>
      <w:r w:rsidRPr="00C8616A">
        <w:rPr>
          <w:rFonts w:ascii="Times New Roman" w:hAnsi="Times New Roman"/>
          <w:sz w:val="24"/>
        </w:rPr>
        <w:t>Контрольно-счётной палатой Ленинского муниципального района проведена экспертиза проекта постановления администрации Ленинского муниципального района Волгоградской области «О внесении изменений в постановление администрации Ленинского муниципального района Волгоградской области от 24.10.2017г. №524 «Об утверждении</w:t>
      </w:r>
      <w:r w:rsidRPr="00C8616A">
        <w:rPr>
          <w:rFonts w:ascii="Times New Roman" w:hAnsi="Times New Roman"/>
          <w:b/>
          <w:sz w:val="24"/>
        </w:rPr>
        <w:t xml:space="preserve"> </w:t>
      </w:r>
      <w:r w:rsidRPr="00C8616A">
        <w:rPr>
          <w:rFonts w:ascii="Times New Roman" w:hAnsi="Times New Roman"/>
          <w:sz w:val="24"/>
        </w:rPr>
        <w:t xml:space="preserve">муниципальной программы </w:t>
      </w:r>
      <w:r w:rsidRPr="00C8616A">
        <w:rPr>
          <w:rFonts w:ascii="Times New Roman" w:hAnsi="Times New Roman"/>
          <w:b/>
          <w:sz w:val="24"/>
        </w:rPr>
        <w:t>«</w:t>
      </w:r>
      <w:r w:rsidRPr="00C8616A">
        <w:rPr>
          <w:rFonts w:ascii="Times New Roman" w:hAnsi="Times New Roman"/>
          <w:sz w:val="24"/>
        </w:rPr>
        <w:t xml:space="preserve">Капитальное строительство и развитие социальной сферы Ленинского муниципального района»» (далее – проект Постановления). </w:t>
      </w:r>
    </w:p>
    <w:p w:rsidR="0061602F" w:rsidRPr="00C8616A" w:rsidRDefault="008A2E7C">
      <w:pPr>
        <w:spacing w:after="0" w:line="240" w:lineRule="auto"/>
        <w:ind w:firstLine="709"/>
        <w:jc w:val="both"/>
        <w:rPr>
          <w:rFonts w:ascii="Times New Roman" w:hAnsi="Times New Roman"/>
          <w:sz w:val="24"/>
        </w:rPr>
      </w:pPr>
      <w:r w:rsidRPr="00C8616A">
        <w:rPr>
          <w:rFonts w:ascii="Times New Roman" w:hAnsi="Times New Roman"/>
          <w:sz w:val="24"/>
        </w:rPr>
        <w:t>В соответствии со ст.179 Бюджетного Кодекса РФ от 31.07.1998г. №145-ФЗ «муниципальные программы утверждаются местной администрацией муниципального образования. Порядок принятия решений о разработке муниципальных программ и формировании и реализаций муниципальных программ устанавливается муниципальным правовым актом местной администрации муниципального образования».</w:t>
      </w:r>
    </w:p>
    <w:p w:rsidR="0061602F" w:rsidRPr="00C8616A" w:rsidRDefault="008A2E7C">
      <w:pPr>
        <w:spacing w:after="0" w:line="240" w:lineRule="auto"/>
        <w:ind w:firstLine="709"/>
        <w:jc w:val="both"/>
        <w:rPr>
          <w:rFonts w:ascii="Times New Roman" w:hAnsi="Times New Roman"/>
          <w:sz w:val="24"/>
        </w:rPr>
      </w:pPr>
      <w:r w:rsidRPr="00C8616A">
        <w:rPr>
          <w:rFonts w:ascii="Times New Roman" w:hAnsi="Times New Roman"/>
          <w:sz w:val="24"/>
        </w:rPr>
        <w:lastRenderedPageBreak/>
        <w:t xml:space="preserve">Постановлением администрации Ленинского муниципального района от 25.09.2018г. №573 утвержден Порядок разработки,  реализации и оценки эффективности реализации муниципальных программ  Ленинского муниципального района (далее – Порядок, утвержденный Постановлением №573). </w:t>
      </w:r>
    </w:p>
    <w:p w:rsidR="0061602F" w:rsidRPr="00C8616A" w:rsidRDefault="008A2E7C">
      <w:pPr>
        <w:spacing w:after="0" w:line="240" w:lineRule="auto"/>
        <w:ind w:firstLine="709"/>
        <w:jc w:val="both"/>
        <w:rPr>
          <w:rFonts w:ascii="Times New Roman" w:hAnsi="Times New Roman"/>
          <w:sz w:val="24"/>
        </w:rPr>
      </w:pPr>
      <w:r w:rsidRPr="00C8616A">
        <w:rPr>
          <w:rFonts w:ascii="Times New Roman" w:hAnsi="Times New Roman"/>
          <w:sz w:val="24"/>
        </w:rPr>
        <w:t>Согласно Порядка, утвержденного Постановлением №573 «муниципальной программой Ленинского муниципального района является документ стратегического планирования, содержащий комплекс планируемых мероприятий, взаимоувязанных по задачам, срокам осуществления, исполнителям, ресурсам и обеспечивающих наиболее эффективное достижение целей и решение задач социально-экономического развития Ленинского муниципального района».</w:t>
      </w:r>
    </w:p>
    <w:p w:rsidR="0061602F" w:rsidRPr="00C8616A" w:rsidRDefault="008A2E7C">
      <w:pPr>
        <w:spacing w:after="0" w:line="240" w:lineRule="auto"/>
        <w:ind w:firstLine="708"/>
        <w:jc w:val="both"/>
        <w:rPr>
          <w:rFonts w:ascii="Times New Roman" w:hAnsi="Times New Roman"/>
          <w:sz w:val="24"/>
        </w:rPr>
      </w:pPr>
      <w:r w:rsidRPr="00C8616A">
        <w:rPr>
          <w:rFonts w:ascii="Times New Roman" w:hAnsi="Times New Roman"/>
          <w:sz w:val="24"/>
        </w:rPr>
        <w:t>Экспертиза проведена на предмет соответствия изменений, вносимых в муниципальную программу Ленинского муниципального района «Капитальное строительство и развитие социальной сферы Ленинского муниципального района» (далее – Программа) требованиям бюджетного законодательства, Федеральному закону от 06.10.2003г. №131-ФЗ «Об общих принципах организации местного самоуправления в Российской Федерации», законодательству Волгоградской области,  а также Порядку, утвержденному Постановлением №573.</w:t>
      </w:r>
    </w:p>
    <w:p w:rsidR="0061602F" w:rsidRPr="00C8616A" w:rsidRDefault="008A2E7C">
      <w:pPr>
        <w:spacing w:after="0" w:line="240" w:lineRule="auto"/>
        <w:ind w:firstLine="709"/>
        <w:jc w:val="both"/>
        <w:rPr>
          <w:rFonts w:ascii="Times New Roman" w:hAnsi="Times New Roman"/>
          <w:sz w:val="24"/>
        </w:rPr>
      </w:pPr>
      <w:r w:rsidRPr="00C8616A">
        <w:rPr>
          <w:rFonts w:ascii="Times New Roman" w:hAnsi="Times New Roman"/>
          <w:sz w:val="24"/>
        </w:rPr>
        <w:t xml:space="preserve">В ходе подготовки заключения был  проанализирован проект Постановления, направленный в Контрольно-счетную палату письмом Отдела по жизнеобеспечению администрации Ленинского муниципального района от </w:t>
      </w:r>
      <w:r w:rsidR="00D87CAC" w:rsidRPr="00C8616A">
        <w:rPr>
          <w:rFonts w:ascii="Times New Roman" w:hAnsi="Times New Roman"/>
          <w:sz w:val="24"/>
        </w:rPr>
        <w:t>05</w:t>
      </w:r>
      <w:r w:rsidRPr="00C8616A">
        <w:rPr>
          <w:rFonts w:ascii="Times New Roman" w:hAnsi="Times New Roman"/>
          <w:sz w:val="24"/>
        </w:rPr>
        <w:t>.0</w:t>
      </w:r>
      <w:r w:rsidR="00D87CAC" w:rsidRPr="00C8616A">
        <w:rPr>
          <w:rFonts w:ascii="Times New Roman" w:hAnsi="Times New Roman"/>
          <w:sz w:val="24"/>
        </w:rPr>
        <w:t>8</w:t>
      </w:r>
      <w:r w:rsidRPr="00C8616A">
        <w:rPr>
          <w:rFonts w:ascii="Times New Roman" w:hAnsi="Times New Roman"/>
          <w:sz w:val="24"/>
        </w:rPr>
        <w:t>.2021г. №</w:t>
      </w:r>
      <w:r w:rsidR="00D87CAC" w:rsidRPr="00C8616A">
        <w:rPr>
          <w:rFonts w:ascii="Times New Roman" w:hAnsi="Times New Roman"/>
          <w:sz w:val="24"/>
        </w:rPr>
        <w:t>1</w:t>
      </w:r>
      <w:r w:rsidRPr="00C8616A">
        <w:rPr>
          <w:rFonts w:ascii="Times New Roman" w:hAnsi="Times New Roman"/>
          <w:sz w:val="24"/>
        </w:rPr>
        <w:t>50,  которое содержит:</w:t>
      </w:r>
    </w:p>
    <w:p w:rsidR="0061602F" w:rsidRPr="00C8616A" w:rsidRDefault="008A2E7C">
      <w:pPr>
        <w:spacing w:after="0" w:line="240" w:lineRule="auto"/>
        <w:ind w:firstLine="709"/>
        <w:jc w:val="both"/>
        <w:rPr>
          <w:rFonts w:ascii="Times New Roman" w:hAnsi="Times New Roman"/>
          <w:sz w:val="24"/>
        </w:rPr>
      </w:pPr>
      <w:r w:rsidRPr="00C8616A">
        <w:rPr>
          <w:rFonts w:ascii="Times New Roman" w:hAnsi="Times New Roman"/>
          <w:sz w:val="24"/>
        </w:rPr>
        <w:t>- проект Постановления;</w:t>
      </w:r>
    </w:p>
    <w:p w:rsidR="0061602F" w:rsidRPr="00C8616A" w:rsidRDefault="008A2E7C">
      <w:pPr>
        <w:spacing w:after="0" w:line="240" w:lineRule="auto"/>
        <w:ind w:firstLine="709"/>
        <w:jc w:val="both"/>
        <w:rPr>
          <w:rFonts w:ascii="Times New Roman" w:hAnsi="Times New Roman"/>
          <w:sz w:val="24"/>
        </w:rPr>
      </w:pPr>
      <w:r w:rsidRPr="00C8616A">
        <w:rPr>
          <w:rFonts w:ascii="Times New Roman" w:hAnsi="Times New Roman"/>
          <w:sz w:val="24"/>
        </w:rPr>
        <w:t>- проект паспорта Программы;</w:t>
      </w:r>
    </w:p>
    <w:p w:rsidR="0061602F" w:rsidRPr="00C8616A" w:rsidRDefault="008A2E7C">
      <w:pPr>
        <w:spacing w:after="0" w:line="240" w:lineRule="auto"/>
        <w:ind w:firstLine="709"/>
        <w:jc w:val="both"/>
        <w:rPr>
          <w:rFonts w:ascii="Times New Roman" w:hAnsi="Times New Roman"/>
          <w:sz w:val="24"/>
        </w:rPr>
      </w:pPr>
      <w:r w:rsidRPr="00C8616A">
        <w:rPr>
          <w:rFonts w:ascii="Times New Roman" w:hAnsi="Times New Roman"/>
          <w:sz w:val="24"/>
        </w:rPr>
        <w:t>- пояснительную записку к изменениям  в Программу.</w:t>
      </w:r>
    </w:p>
    <w:p w:rsidR="0061602F" w:rsidRPr="00C8616A" w:rsidRDefault="008A2E7C">
      <w:pPr>
        <w:spacing w:after="0" w:line="240" w:lineRule="auto"/>
        <w:ind w:firstLine="709"/>
        <w:jc w:val="both"/>
        <w:rPr>
          <w:rFonts w:ascii="Times New Roman" w:hAnsi="Times New Roman"/>
          <w:sz w:val="24"/>
        </w:rPr>
      </w:pPr>
      <w:r w:rsidRPr="00C8616A">
        <w:rPr>
          <w:rFonts w:ascii="Times New Roman" w:hAnsi="Times New Roman"/>
          <w:sz w:val="24"/>
        </w:rPr>
        <w:t>Согласно представленного проекта паспорта Программы:</w:t>
      </w:r>
    </w:p>
    <w:p w:rsidR="0061602F" w:rsidRPr="00C8616A" w:rsidRDefault="008A2E7C">
      <w:pPr>
        <w:spacing w:after="0" w:line="240" w:lineRule="auto"/>
        <w:ind w:firstLine="708"/>
        <w:contextualSpacing/>
        <w:jc w:val="both"/>
        <w:rPr>
          <w:rFonts w:ascii="Times New Roman" w:hAnsi="Times New Roman"/>
          <w:sz w:val="24"/>
        </w:rPr>
      </w:pPr>
      <w:r w:rsidRPr="00C8616A">
        <w:rPr>
          <w:rFonts w:ascii="Times New Roman" w:hAnsi="Times New Roman"/>
          <w:b/>
          <w:sz w:val="24"/>
        </w:rPr>
        <w:t>Ответственным исполнителем Программы (подпрограммы)</w:t>
      </w:r>
      <w:r w:rsidRPr="00C8616A">
        <w:rPr>
          <w:rFonts w:ascii="Times New Roman" w:hAnsi="Times New Roman"/>
          <w:sz w:val="24"/>
        </w:rPr>
        <w:t xml:space="preserve"> является Отдел по жизнеобеспечению администрации Ленинского муниципального района.</w:t>
      </w:r>
    </w:p>
    <w:p w:rsidR="0061602F" w:rsidRPr="00C8616A" w:rsidRDefault="008A2E7C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</w:rPr>
      </w:pPr>
      <w:r w:rsidRPr="00C8616A">
        <w:rPr>
          <w:rFonts w:ascii="Times New Roman" w:hAnsi="Times New Roman"/>
          <w:sz w:val="24"/>
        </w:rPr>
        <w:t xml:space="preserve"> </w:t>
      </w:r>
      <w:r w:rsidRPr="00C8616A">
        <w:rPr>
          <w:rFonts w:ascii="Times New Roman" w:hAnsi="Times New Roman"/>
          <w:b/>
          <w:sz w:val="24"/>
        </w:rPr>
        <w:t>Соисполнителями Программы</w:t>
      </w:r>
      <w:r w:rsidRPr="00C8616A">
        <w:rPr>
          <w:rFonts w:ascii="Times New Roman" w:hAnsi="Times New Roman"/>
          <w:sz w:val="24"/>
        </w:rPr>
        <w:t xml:space="preserve"> (подпрограммы) являются:</w:t>
      </w:r>
    </w:p>
    <w:p w:rsidR="0061602F" w:rsidRPr="00C8616A" w:rsidRDefault="008A2E7C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</w:rPr>
      </w:pPr>
      <w:r w:rsidRPr="00C8616A">
        <w:rPr>
          <w:rFonts w:ascii="Times New Roman" w:hAnsi="Times New Roman"/>
          <w:sz w:val="24"/>
        </w:rPr>
        <w:t>- Отдел архитектуры и градостроительства администрации Ленинского муниципального района;</w:t>
      </w:r>
    </w:p>
    <w:p w:rsidR="0061602F" w:rsidRPr="00C8616A" w:rsidRDefault="008A2E7C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/>
          <w:sz w:val="24"/>
        </w:rPr>
      </w:pPr>
      <w:r w:rsidRPr="00C8616A">
        <w:rPr>
          <w:rFonts w:ascii="Times New Roman" w:hAnsi="Times New Roman"/>
          <w:sz w:val="24"/>
        </w:rPr>
        <w:t>- Отдел образования администрации Ленинского муниципального района;</w:t>
      </w:r>
      <w:r w:rsidRPr="00C8616A">
        <w:rPr>
          <w:rFonts w:ascii="Times New Roman" w:hAnsi="Times New Roman"/>
          <w:b/>
          <w:sz w:val="24"/>
        </w:rPr>
        <w:t xml:space="preserve"> </w:t>
      </w:r>
    </w:p>
    <w:p w:rsidR="0061602F" w:rsidRPr="00C8616A" w:rsidRDefault="008A2E7C">
      <w:pPr>
        <w:tabs>
          <w:tab w:val="left" w:pos="851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</w:rPr>
      </w:pPr>
      <w:r w:rsidRPr="00C8616A">
        <w:rPr>
          <w:rFonts w:ascii="Times New Roman" w:hAnsi="Times New Roman"/>
          <w:sz w:val="24"/>
        </w:rPr>
        <w:t>-Отдел по социальной политике администрации Ленинского муниципального района;</w:t>
      </w:r>
    </w:p>
    <w:p w:rsidR="0061602F" w:rsidRPr="00C8616A" w:rsidRDefault="008A2E7C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</w:rPr>
      </w:pPr>
      <w:r w:rsidRPr="00C8616A">
        <w:rPr>
          <w:rFonts w:ascii="Times New Roman" w:hAnsi="Times New Roman"/>
          <w:sz w:val="24"/>
        </w:rPr>
        <w:t>-  МБУК «ДК Октябрь»;</w:t>
      </w:r>
    </w:p>
    <w:p w:rsidR="0061602F" w:rsidRPr="00C8616A" w:rsidRDefault="008A2E7C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</w:rPr>
      </w:pPr>
      <w:r w:rsidRPr="00C8616A">
        <w:rPr>
          <w:rFonts w:ascii="Times New Roman" w:hAnsi="Times New Roman"/>
          <w:sz w:val="24"/>
        </w:rPr>
        <w:t>- МКУ «Ленинская спортивная школа».</w:t>
      </w:r>
    </w:p>
    <w:p w:rsidR="0061602F" w:rsidRPr="00C8616A" w:rsidRDefault="008A2E7C">
      <w:pPr>
        <w:pStyle w:val="aa"/>
        <w:tabs>
          <w:tab w:val="left" w:pos="993"/>
        </w:tabs>
        <w:ind w:left="0" w:firstLine="709"/>
        <w:jc w:val="both"/>
        <w:rPr>
          <w:rFonts w:ascii="Times New Roman" w:hAnsi="Times New Roman"/>
        </w:rPr>
      </w:pPr>
      <w:r w:rsidRPr="00C8616A">
        <w:rPr>
          <w:rFonts w:ascii="Times New Roman" w:hAnsi="Times New Roman"/>
          <w:b/>
        </w:rPr>
        <w:t>Основной целью Программы (подпрограммы)</w:t>
      </w:r>
      <w:r w:rsidRPr="00C8616A">
        <w:rPr>
          <w:rFonts w:ascii="Times New Roman" w:hAnsi="Times New Roman"/>
        </w:rPr>
        <w:t xml:space="preserve"> является создание системы экономико-правовых условий, направленных на:</w:t>
      </w:r>
    </w:p>
    <w:p w:rsidR="0061602F" w:rsidRPr="00C8616A" w:rsidRDefault="008A2E7C">
      <w:pPr>
        <w:pStyle w:val="aa"/>
        <w:tabs>
          <w:tab w:val="left" w:pos="993"/>
        </w:tabs>
        <w:ind w:left="0" w:firstLine="709"/>
        <w:jc w:val="both"/>
        <w:rPr>
          <w:rFonts w:ascii="Times New Roman" w:hAnsi="Times New Roman"/>
        </w:rPr>
      </w:pPr>
      <w:r w:rsidRPr="00C8616A">
        <w:rPr>
          <w:rFonts w:ascii="Times New Roman" w:hAnsi="Times New Roman"/>
        </w:rPr>
        <w:t>- увеличение количества социальных объектов и их модернизация;</w:t>
      </w:r>
    </w:p>
    <w:p w:rsidR="0061602F" w:rsidRPr="00C8616A" w:rsidRDefault="008A2E7C">
      <w:pPr>
        <w:pStyle w:val="aa"/>
        <w:tabs>
          <w:tab w:val="left" w:pos="993"/>
        </w:tabs>
        <w:ind w:left="0" w:firstLine="709"/>
        <w:jc w:val="both"/>
        <w:rPr>
          <w:rFonts w:ascii="Times New Roman" w:hAnsi="Times New Roman"/>
        </w:rPr>
      </w:pPr>
      <w:r w:rsidRPr="00C8616A">
        <w:rPr>
          <w:rFonts w:ascii="Times New Roman" w:hAnsi="Times New Roman"/>
        </w:rPr>
        <w:t>- газификацию социальных объектов и создание при этом условий, соответствующих нормативам.</w:t>
      </w:r>
    </w:p>
    <w:p w:rsidR="0061602F" w:rsidRPr="00C8616A" w:rsidRDefault="008A2E7C">
      <w:pPr>
        <w:pStyle w:val="aa"/>
        <w:tabs>
          <w:tab w:val="left" w:pos="993"/>
        </w:tabs>
        <w:ind w:left="0" w:firstLine="709"/>
        <w:jc w:val="both"/>
        <w:rPr>
          <w:rFonts w:ascii="Times New Roman" w:hAnsi="Times New Roman"/>
        </w:rPr>
      </w:pPr>
      <w:r w:rsidRPr="00C8616A">
        <w:rPr>
          <w:rFonts w:ascii="Times New Roman" w:hAnsi="Times New Roman"/>
          <w:b/>
        </w:rPr>
        <w:t>Целевыми показателями действующей Программы (подпрограммы)</w:t>
      </w:r>
      <w:r w:rsidRPr="00C8616A">
        <w:rPr>
          <w:rFonts w:ascii="Times New Roman" w:hAnsi="Times New Roman"/>
        </w:rPr>
        <w:t xml:space="preserve"> являются:</w:t>
      </w:r>
    </w:p>
    <w:p w:rsidR="0061602F" w:rsidRPr="00C8616A" w:rsidRDefault="008A2E7C">
      <w:pPr>
        <w:pStyle w:val="aa"/>
        <w:numPr>
          <w:ilvl w:val="0"/>
          <w:numId w:val="8"/>
        </w:numPr>
        <w:tabs>
          <w:tab w:val="left" w:pos="993"/>
        </w:tabs>
        <w:ind w:left="0" w:firstLine="709"/>
        <w:jc w:val="both"/>
        <w:rPr>
          <w:rFonts w:ascii="Times New Roman" w:hAnsi="Times New Roman"/>
        </w:rPr>
      </w:pPr>
      <w:r w:rsidRPr="00C8616A">
        <w:rPr>
          <w:rFonts w:ascii="Times New Roman" w:hAnsi="Times New Roman"/>
        </w:rPr>
        <w:t>Количество социальных объектов, подлежащих реконструкции 2 единицы;</w:t>
      </w:r>
    </w:p>
    <w:p w:rsidR="0061602F" w:rsidRPr="00C8616A" w:rsidRDefault="008A2E7C">
      <w:pPr>
        <w:pStyle w:val="aa"/>
        <w:numPr>
          <w:ilvl w:val="0"/>
          <w:numId w:val="8"/>
        </w:numPr>
        <w:tabs>
          <w:tab w:val="left" w:pos="993"/>
        </w:tabs>
        <w:ind w:left="0" w:firstLine="709"/>
        <w:jc w:val="both"/>
        <w:rPr>
          <w:rFonts w:ascii="Times New Roman" w:hAnsi="Times New Roman"/>
        </w:rPr>
      </w:pPr>
      <w:r w:rsidRPr="00C8616A">
        <w:rPr>
          <w:rFonts w:ascii="Times New Roman" w:hAnsi="Times New Roman"/>
        </w:rPr>
        <w:t>Количество установленных газовых блочно-модульных котельных 3 штуки;</w:t>
      </w:r>
    </w:p>
    <w:p w:rsidR="0061602F" w:rsidRPr="00C8616A" w:rsidRDefault="008A2E7C">
      <w:pPr>
        <w:pStyle w:val="aa"/>
        <w:numPr>
          <w:ilvl w:val="0"/>
          <w:numId w:val="8"/>
        </w:numPr>
        <w:tabs>
          <w:tab w:val="left" w:pos="993"/>
        </w:tabs>
        <w:jc w:val="both"/>
        <w:rPr>
          <w:rFonts w:ascii="Times New Roman" w:hAnsi="Times New Roman"/>
        </w:rPr>
      </w:pPr>
      <w:r w:rsidRPr="00C8616A">
        <w:rPr>
          <w:rFonts w:ascii="Times New Roman" w:hAnsi="Times New Roman"/>
        </w:rPr>
        <w:t>Количество социальных объектов, подлежащих ремонту 1 единица;</w:t>
      </w:r>
    </w:p>
    <w:p w:rsidR="0061602F" w:rsidRPr="00C8616A" w:rsidRDefault="008A2E7C">
      <w:pPr>
        <w:pStyle w:val="aa"/>
        <w:numPr>
          <w:ilvl w:val="0"/>
          <w:numId w:val="8"/>
        </w:numPr>
        <w:tabs>
          <w:tab w:val="left" w:pos="993"/>
        </w:tabs>
        <w:ind w:left="0" w:firstLine="709"/>
        <w:jc w:val="both"/>
        <w:rPr>
          <w:rFonts w:ascii="Times New Roman" w:hAnsi="Times New Roman"/>
        </w:rPr>
      </w:pPr>
      <w:r w:rsidRPr="00C8616A">
        <w:rPr>
          <w:rFonts w:ascii="Times New Roman" w:hAnsi="Times New Roman"/>
        </w:rPr>
        <w:t xml:space="preserve">Количество социальных объектов, подлежащих капитальному ремонту </w:t>
      </w:r>
      <w:r w:rsidR="00D87CAC" w:rsidRPr="00C8616A">
        <w:rPr>
          <w:rFonts w:ascii="Times New Roman" w:hAnsi="Times New Roman"/>
        </w:rPr>
        <w:t>1 единица</w:t>
      </w:r>
      <w:r w:rsidRPr="00C8616A">
        <w:rPr>
          <w:rFonts w:ascii="Times New Roman" w:hAnsi="Times New Roman"/>
        </w:rPr>
        <w:t>;</w:t>
      </w:r>
    </w:p>
    <w:p w:rsidR="0061602F" w:rsidRPr="00C8616A" w:rsidRDefault="008A2E7C">
      <w:pPr>
        <w:pStyle w:val="aa"/>
        <w:numPr>
          <w:ilvl w:val="0"/>
          <w:numId w:val="8"/>
        </w:numPr>
        <w:tabs>
          <w:tab w:val="left" w:pos="993"/>
        </w:tabs>
        <w:ind w:left="0" w:firstLine="709"/>
        <w:jc w:val="both"/>
        <w:rPr>
          <w:rFonts w:ascii="Times New Roman" w:hAnsi="Times New Roman"/>
        </w:rPr>
      </w:pPr>
      <w:r w:rsidRPr="00C8616A">
        <w:rPr>
          <w:rFonts w:ascii="Times New Roman" w:hAnsi="Times New Roman"/>
        </w:rPr>
        <w:t>Количество спортивных площадок 1единица;</w:t>
      </w:r>
    </w:p>
    <w:p w:rsidR="0061602F" w:rsidRPr="00C8616A" w:rsidRDefault="008A2E7C">
      <w:pPr>
        <w:pStyle w:val="aa"/>
        <w:numPr>
          <w:ilvl w:val="0"/>
          <w:numId w:val="8"/>
        </w:numPr>
        <w:tabs>
          <w:tab w:val="left" w:pos="993"/>
        </w:tabs>
        <w:ind w:left="0" w:firstLine="709"/>
        <w:jc w:val="both"/>
        <w:rPr>
          <w:rFonts w:ascii="Times New Roman" w:hAnsi="Times New Roman"/>
        </w:rPr>
      </w:pPr>
      <w:r w:rsidRPr="00C8616A">
        <w:rPr>
          <w:rFonts w:ascii="Times New Roman" w:hAnsi="Times New Roman"/>
        </w:rPr>
        <w:t>Площадь восстановленной кровли» 2700 кв.м.;</w:t>
      </w:r>
    </w:p>
    <w:p w:rsidR="0061602F" w:rsidRPr="00C8616A" w:rsidRDefault="008A2E7C">
      <w:pPr>
        <w:pStyle w:val="aa"/>
        <w:numPr>
          <w:ilvl w:val="0"/>
          <w:numId w:val="8"/>
        </w:numPr>
        <w:tabs>
          <w:tab w:val="left" w:pos="993"/>
        </w:tabs>
        <w:ind w:left="0" w:firstLine="709"/>
        <w:jc w:val="both"/>
        <w:rPr>
          <w:rFonts w:ascii="Times New Roman" w:hAnsi="Times New Roman"/>
        </w:rPr>
      </w:pPr>
      <w:r w:rsidRPr="00C8616A">
        <w:rPr>
          <w:rFonts w:ascii="Times New Roman" w:hAnsi="Times New Roman"/>
        </w:rPr>
        <w:t>Количество отремонтированных зданий и помещений учреждений культуры 1 единица;</w:t>
      </w:r>
    </w:p>
    <w:p w:rsidR="0061602F" w:rsidRPr="00C8616A" w:rsidRDefault="008A2E7C">
      <w:pPr>
        <w:pStyle w:val="aa"/>
        <w:numPr>
          <w:ilvl w:val="0"/>
          <w:numId w:val="8"/>
        </w:numPr>
        <w:tabs>
          <w:tab w:val="left" w:pos="993"/>
        </w:tabs>
        <w:ind w:left="0" w:firstLine="709"/>
        <w:jc w:val="both"/>
        <w:rPr>
          <w:rFonts w:ascii="Times New Roman" w:hAnsi="Times New Roman"/>
        </w:rPr>
      </w:pPr>
      <w:r w:rsidRPr="00C8616A">
        <w:rPr>
          <w:rFonts w:ascii="Times New Roman" w:hAnsi="Times New Roman"/>
        </w:rPr>
        <w:t>Площадь благоустроенной территории 250 кв.м.;</w:t>
      </w:r>
    </w:p>
    <w:p w:rsidR="0001288A" w:rsidRPr="00C8616A" w:rsidRDefault="008A2E7C">
      <w:pPr>
        <w:pStyle w:val="aa"/>
        <w:numPr>
          <w:ilvl w:val="0"/>
          <w:numId w:val="8"/>
        </w:numPr>
        <w:tabs>
          <w:tab w:val="left" w:pos="993"/>
        </w:tabs>
        <w:ind w:left="0" w:firstLine="709"/>
        <w:jc w:val="both"/>
        <w:rPr>
          <w:rFonts w:ascii="Times New Roman" w:hAnsi="Times New Roman"/>
        </w:rPr>
      </w:pPr>
      <w:r w:rsidRPr="00C8616A">
        <w:rPr>
          <w:rFonts w:ascii="Times New Roman" w:hAnsi="Times New Roman"/>
        </w:rPr>
        <w:t>Количество восстановленных воинских захоронений</w:t>
      </w:r>
      <w:r w:rsidR="00D87CAC" w:rsidRPr="00C8616A">
        <w:rPr>
          <w:rFonts w:ascii="Times New Roman" w:hAnsi="Times New Roman"/>
        </w:rPr>
        <w:t xml:space="preserve"> – 2 единицы</w:t>
      </w:r>
      <w:r w:rsidR="0001288A" w:rsidRPr="00C8616A">
        <w:rPr>
          <w:rFonts w:ascii="Times New Roman" w:hAnsi="Times New Roman"/>
        </w:rPr>
        <w:t>;</w:t>
      </w:r>
    </w:p>
    <w:p w:rsidR="0061602F" w:rsidRPr="00C8616A" w:rsidRDefault="008A2E7C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4"/>
        </w:rPr>
      </w:pPr>
      <w:r w:rsidRPr="00C8616A">
        <w:rPr>
          <w:rFonts w:ascii="Times New Roman" w:hAnsi="Times New Roman"/>
          <w:b/>
          <w:sz w:val="24"/>
        </w:rPr>
        <w:t>Основными задачами Программы (подпрограммы)</w:t>
      </w:r>
      <w:r w:rsidRPr="00C8616A">
        <w:rPr>
          <w:rFonts w:ascii="Times New Roman" w:hAnsi="Times New Roman"/>
          <w:sz w:val="24"/>
        </w:rPr>
        <w:t xml:space="preserve"> являются: </w:t>
      </w:r>
    </w:p>
    <w:p w:rsidR="0061602F" w:rsidRPr="00C8616A" w:rsidRDefault="008A2E7C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4"/>
        </w:rPr>
      </w:pPr>
      <w:r w:rsidRPr="00C8616A">
        <w:rPr>
          <w:rFonts w:ascii="Times New Roman" w:hAnsi="Times New Roman"/>
          <w:sz w:val="24"/>
        </w:rPr>
        <w:t xml:space="preserve">- техническое перевооружение, реконструкция, строительство и модернизация социальных объектов; </w:t>
      </w:r>
    </w:p>
    <w:p w:rsidR="0061602F" w:rsidRPr="00C8616A" w:rsidRDefault="008A2E7C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4"/>
        </w:rPr>
      </w:pPr>
      <w:r w:rsidRPr="00C8616A">
        <w:rPr>
          <w:rFonts w:ascii="Times New Roman" w:hAnsi="Times New Roman"/>
          <w:sz w:val="24"/>
        </w:rPr>
        <w:t>- повышение уровня газификации объектов социально-культурного назначения.</w:t>
      </w:r>
    </w:p>
    <w:p w:rsidR="0061602F" w:rsidRPr="00C8616A" w:rsidRDefault="008A2E7C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b/>
          <w:sz w:val="24"/>
        </w:rPr>
      </w:pPr>
      <w:r w:rsidRPr="00C8616A">
        <w:rPr>
          <w:rFonts w:ascii="Times New Roman" w:hAnsi="Times New Roman"/>
          <w:b/>
          <w:sz w:val="24"/>
        </w:rPr>
        <w:lastRenderedPageBreak/>
        <w:t xml:space="preserve">          Программа состоит из </w:t>
      </w:r>
      <w:r w:rsidR="0001288A" w:rsidRPr="00C8616A">
        <w:rPr>
          <w:rFonts w:ascii="Times New Roman" w:hAnsi="Times New Roman"/>
          <w:b/>
          <w:sz w:val="24"/>
        </w:rPr>
        <w:t>тре</w:t>
      </w:r>
      <w:r w:rsidRPr="00C8616A">
        <w:rPr>
          <w:rFonts w:ascii="Times New Roman" w:hAnsi="Times New Roman"/>
          <w:b/>
          <w:sz w:val="24"/>
        </w:rPr>
        <w:t>х подпрограмм:</w:t>
      </w:r>
    </w:p>
    <w:p w:rsidR="0061602F" w:rsidRPr="00C8616A" w:rsidRDefault="008A2E7C">
      <w:pPr>
        <w:pStyle w:val="aa"/>
        <w:numPr>
          <w:ilvl w:val="0"/>
          <w:numId w:val="9"/>
        </w:numPr>
        <w:tabs>
          <w:tab w:val="left" w:pos="993"/>
        </w:tabs>
        <w:jc w:val="both"/>
        <w:rPr>
          <w:rFonts w:ascii="Times New Roman" w:hAnsi="Times New Roman"/>
        </w:rPr>
      </w:pPr>
      <w:r w:rsidRPr="00C8616A">
        <w:rPr>
          <w:rFonts w:ascii="Times New Roman" w:hAnsi="Times New Roman"/>
        </w:rPr>
        <w:t>Строительство и модернизация социальных объектов;</w:t>
      </w:r>
    </w:p>
    <w:p w:rsidR="0061602F" w:rsidRPr="00C8616A" w:rsidRDefault="008A2E7C">
      <w:pPr>
        <w:pStyle w:val="aa"/>
        <w:numPr>
          <w:ilvl w:val="0"/>
          <w:numId w:val="9"/>
        </w:numPr>
        <w:tabs>
          <w:tab w:val="left" w:pos="993"/>
        </w:tabs>
        <w:jc w:val="both"/>
        <w:rPr>
          <w:rFonts w:ascii="Times New Roman" w:hAnsi="Times New Roman"/>
        </w:rPr>
      </w:pPr>
      <w:r w:rsidRPr="00C8616A">
        <w:rPr>
          <w:rFonts w:ascii="Times New Roman" w:hAnsi="Times New Roman"/>
        </w:rPr>
        <w:t>Газификация;</w:t>
      </w:r>
    </w:p>
    <w:p w:rsidR="0061602F" w:rsidRPr="00C8616A" w:rsidRDefault="008A2E7C" w:rsidP="00F542CB">
      <w:pPr>
        <w:pStyle w:val="aa"/>
        <w:numPr>
          <w:ilvl w:val="0"/>
          <w:numId w:val="9"/>
        </w:numPr>
        <w:tabs>
          <w:tab w:val="left" w:pos="993"/>
        </w:tabs>
        <w:jc w:val="both"/>
        <w:rPr>
          <w:rFonts w:ascii="Times New Roman" w:hAnsi="Times New Roman"/>
        </w:rPr>
      </w:pPr>
      <w:r w:rsidRPr="00C8616A">
        <w:rPr>
          <w:rFonts w:ascii="Times New Roman" w:hAnsi="Times New Roman"/>
        </w:rPr>
        <w:t>Увековечение памяти погибших при защите Отечества.</w:t>
      </w:r>
    </w:p>
    <w:p w:rsidR="00645D50" w:rsidRPr="00C8616A" w:rsidRDefault="008A2E7C">
      <w:pPr>
        <w:spacing w:after="0" w:line="240" w:lineRule="auto"/>
        <w:ind w:firstLine="708"/>
        <w:jc w:val="both"/>
        <w:rPr>
          <w:rFonts w:ascii="Times New Roman" w:hAnsi="Times New Roman"/>
          <w:sz w:val="24"/>
        </w:rPr>
      </w:pPr>
      <w:bookmarkStart w:id="0" w:name="_Hlk500252463"/>
      <w:r w:rsidRPr="00C8616A">
        <w:rPr>
          <w:rFonts w:ascii="Times New Roman" w:hAnsi="Times New Roman"/>
          <w:sz w:val="24"/>
        </w:rPr>
        <w:t xml:space="preserve">Согласно пояснительной записке, изменения в Программу вносятся в соответствии с </w:t>
      </w:r>
      <w:r w:rsidR="00A64479" w:rsidRPr="00C8616A">
        <w:rPr>
          <w:rFonts w:ascii="Times New Roman" w:hAnsi="Times New Roman"/>
          <w:sz w:val="24"/>
        </w:rPr>
        <w:t>Постановлением Администрации Волгоградской области от 29.06.2021 №332-П</w:t>
      </w:r>
      <w:r w:rsidR="00EE1A70" w:rsidRPr="00C8616A">
        <w:rPr>
          <w:rFonts w:ascii="Times New Roman" w:hAnsi="Times New Roman"/>
          <w:sz w:val="24"/>
        </w:rPr>
        <w:t xml:space="preserve"> «О предоставлении и распределении субсидий бюджетам муниципальных образований на реализацию проектов местных инициатив», </w:t>
      </w:r>
      <w:r w:rsidRPr="00C8616A">
        <w:rPr>
          <w:rFonts w:ascii="Times New Roman" w:hAnsi="Times New Roman"/>
          <w:sz w:val="24"/>
        </w:rPr>
        <w:t>решением Ленинской районной Думы Волгоградской об</w:t>
      </w:r>
      <w:r w:rsidR="006E6B20" w:rsidRPr="00C8616A">
        <w:rPr>
          <w:rFonts w:ascii="Times New Roman" w:hAnsi="Times New Roman"/>
          <w:sz w:val="24"/>
        </w:rPr>
        <w:t xml:space="preserve">ласти от </w:t>
      </w:r>
      <w:r w:rsidR="00EE1A70" w:rsidRPr="00C8616A">
        <w:rPr>
          <w:rFonts w:ascii="Times New Roman" w:hAnsi="Times New Roman"/>
          <w:sz w:val="24"/>
        </w:rPr>
        <w:t>28</w:t>
      </w:r>
      <w:r w:rsidR="006E6B20" w:rsidRPr="00C8616A">
        <w:rPr>
          <w:rFonts w:ascii="Times New Roman" w:hAnsi="Times New Roman"/>
          <w:sz w:val="24"/>
        </w:rPr>
        <w:t>.</w:t>
      </w:r>
      <w:r w:rsidR="00EE1A70" w:rsidRPr="00C8616A">
        <w:rPr>
          <w:rFonts w:ascii="Times New Roman" w:hAnsi="Times New Roman"/>
          <w:sz w:val="24"/>
        </w:rPr>
        <w:t>07</w:t>
      </w:r>
      <w:r w:rsidR="006E6B20" w:rsidRPr="00C8616A">
        <w:rPr>
          <w:rFonts w:ascii="Times New Roman" w:hAnsi="Times New Roman"/>
          <w:sz w:val="24"/>
        </w:rPr>
        <w:t>.202</w:t>
      </w:r>
      <w:r w:rsidR="00EE1A70" w:rsidRPr="00C8616A">
        <w:rPr>
          <w:rFonts w:ascii="Times New Roman" w:hAnsi="Times New Roman"/>
          <w:sz w:val="24"/>
        </w:rPr>
        <w:t>1</w:t>
      </w:r>
      <w:r w:rsidR="006E6B20" w:rsidRPr="00C8616A">
        <w:rPr>
          <w:rFonts w:ascii="Times New Roman" w:hAnsi="Times New Roman"/>
          <w:sz w:val="24"/>
        </w:rPr>
        <w:t>г. №1</w:t>
      </w:r>
      <w:r w:rsidR="00EE1A70" w:rsidRPr="00C8616A">
        <w:rPr>
          <w:rFonts w:ascii="Times New Roman" w:hAnsi="Times New Roman"/>
          <w:sz w:val="24"/>
        </w:rPr>
        <w:t>1/3</w:t>
      </w:r>
      <w:r w:rsidR="006E6B20" w:rsidRPr="00C8616A">
        <w:rPr>
          <w:rFonts w:ascii="Times New Roman" w:hAnsi="Times New Roman"/>
          <w:sz w:val="24"/>
        </w:rPr>
        <w:t xml:space="preserve">7 </w:t>
      </w:r>
      <w:r w:rsidR="00EE1A70" w:rsidRPr="00C8616A">
        <w:rPr>
          <w:rFonts w:ascii="Times New Roman" w:hAnsi="Times New Roman"/>
          <w:sz w:val="24"/>
        </w:rPr>
        <w:t xml:space="preserve">«О внесении изменений в решение Ленинской районной Думы Волгоградской области от 17.12.2020 №107/409 </w:t>
      </w:r>
      <w:r w:rsidR="006E6B20" w:rsidRPr="00C8616A">
        <w:rPr>
          <w:rFonts w:ascii="Times New Roman" w:hAnsi="Times New Roman"/>
          <w:sz w:val="24"/>
        </w:rPr>
        <w:t>«</w:t>
      </w:r>
      <w:r w:rsidRPr="00C8616A">
        <w:rPr>
          <w:rFonts w:ascii="Times New Roman" w:hAnsi="Times New Roman"/>
          <w:sz w:val="24"/>
        </w:rPr>
        <w:t xml:space="preserve">О бюджете Ленинского муниципального района на 2021 год и на плановый период 2022 и 2023 </w:t>
      </w:r>
      <w:r w:rsidR="006E6B20" w:rsidRPr="00C8616A">
        <w:rPr>
          <w:rFonts w:ascii="Times New Roman" w:hAnsi="Times New Roman"/>
          <w:sz w:val="24"/>
        </w:rPr>
        <w:t>годов»</w:t>
      </w:r>
      <w:r w:rsidR="00645D50" w:rsidRPr="00C8616A">
        <w:rPr>
          <w:rFonts w:ascii="Times New Roman" w:hAnsi="Times New Roman"/>
          <w:sz w:val="24"/>
        </w:rPr>
        <w:t>.</w:t>
      </w:r>
    </w:p>
    <w:p w:rsidR="008D0EC6" w:rsidRPr="00C8616A" w:rsidRDefault="008D0EC6" w:rsidP="002D0A6B">
      <w:pPr>
        <w:spacing w:after="0" w:line="240" w:lineRule="auto"/>
        <w:ind w:firstLine="708"/>
        <w:jc w:val="both"/>
        <w:rPr>
          <w:rFonts w:ascii="Times New Roman" w:hAnsi="Times New Roman"/>
          <w:sz w:val="24"/>
        </w:rPr>
      </w:pPr>
    </w:p>
    <w:p w:rsidR="0061602F" w:rsidRPr="00C8616A" w:rsidRDefault="008A2E7C">
      <w:pPr>
        <w:spacing w:after="0" w:line="240" w:lineRule="auto"/>
        <w:ind w:firstLine="708"/>
        <w:jc w:val="both"/>
        <w:rPr>
          <w:rFonts w:ascii="Times New Roman" w:hAnsi="Times New Roman"/>
          <w:sz w:val="24"/>
        </w:rPr>
      </w:pPr>
      <w:r w:rsidRPr="00C8616A">
        <w:rPr>
          <w:rFonts w:ascii="Times New Roman" w:hAnsi="Times New Roman"/>
          <w:sz w:val="24"/>
        </w:rPr>
        <w:t xml:space="preserve">Общий объем финансирования действующей Программы </w:t>
      </w:r>
      <w:r w:rsidR="00645D50" w:rsidRPr="00C8616A">
        <w:rPr>
          <w:rFonts w:ascii="Times New Roman" w:hAnsi="Times New Roman"/>
          <w:sz w:val="24"/>
        </w:rPr>
        <w:t>составляет 74022,86</w:t>
      </w:r>
      <w:r w:rsidRPr="00C8616A">
        <w:rPr>
          <w:rFonts w:ascii="Times New Roman" w:hAnsi="Times New Roman"/>
          <w:sz w:val="24"/>
        </w:rPr>
        <w:t xml:space="preserve"> тыс. руб. в том числе средства бюджета района 6</w:t>
      </w:r>
      <w:r w:rsidR="00645D50" w:rsidRPr="00C8616A">
        <w:rPr>
          <w:rFonts w:ascii="Times New Roman" w:hAnsi="Times New Roman"/>
          <w:sz w:val="24"/>
        </w:rPr>
        <w:t>500</w:t>
      </w:r>
      <w:r w:rsidRPr="00C8616A">
        <w:rPr>
          <w:rFonts w:ascii="Times New Roman" w:hAnsi="Times New Roman"/>
          <w:sz w:val="24"/>
        </w:rPr>
        <w:t>,</w:t>
      </w:r>
      <w:r w:rsidR="00645D50" w:rsidRPr="00C8616A">
        <w:rPr>
          <w:rFonts w:ascii="Times New Roman" w:hAnsi="Times New Roman"/>
          <w:sz w:val="24"/>
        </w:rPr>
        <w:t>46</w:t>
      </w:r>
      <w:r w:rsidRPr="00C8616A">
        <w:rPr>
          <w:rFonts w:ascii="Times New Roman" w:hAnsi="Times New Roman"/>
          <w:sz w:val="24"/>
        </w:rPr>
        <w:t xml:space="preserve"> тыс. руб., средства областного бюджета </w:t>
      </w:r>
      <w:r w:rsidR="00645D50" w:rsidRPr="00C8616A">
        <w:rPr>
          <w:rFonts w:ascii="Times New Roman" w:hAnsi="Times New Roman"/>
          <w:sz w:val="24"/>
        </w:rPr>
        <w:t>67522,40</w:t>
      </w:r>
      <w:r w:rsidRPr="00C8616A">
        <w:rPr>
          <w:rFonts w:ascii="Times New Roman" w:hAnsi="Times New Roman"/>
          <w:sz w:val="24"/>
        </w:rPr>
        <w:t xml:space="preserve"> тыс. руб., средства федерального бюджета 0,00 тыс. руб.</w:t>
      </w:r>
    </w:p>
    <w:p w:rsidR="0061602F" w:rsidRPr="00C8616A" w:rsidRDefault="008A2E7C">
      <w:pPr>
        <w:pStyle w:val="aa"/>
        <w:ind w:left="0" w:firstLine="708"/>
        <w:jc w:val="both"/>
        <w:rPr>
          <w:rFonts w:ascii="Times New Roman" w:hAnsi="Times New Roman"/>
        </w:rPr>
      </w:pPr>
      <w:r w:rsidRPr="00C8616A">
        <w:rPr>
          <w:rFonts w:ascii="Times New Roman" w:hAnsi="Times New Roman"/>
        </w:rPr>
        <w:t xml:space="preserve">Предлагаемыми изменениями общий объем финансирования Программы предусмотрен в объеме </w:t>
      </w:r>
      <w:r w:rsidR="00645D50" w:rsidRPr="00C8616A">
        <w:rPr>
          <w:rFonts w:ascii="Times New Roman" w:hAnsi="Times New Roman"/>
        </w:rPr>
        <w:t>78841,92</w:t>
      </w:r>
      <w:r w:rsidRPr="00C8616A">
        <w:rPr>
          <w:rFonts w:ascii="Times New Roman" w:hAnsi="Times New Roman"/>
        </w:rPr>
        <w:t xml:space="preserve"> тыс. руб., в том числе:</w:t>
      </w:r>
    </w:p>
    <w:p w:rsidR="0061602F" w:rsidRPr="00C8616A" w:rsidRDefault="008A2E7C">
      <w:pPr>
        <w:pStyle w:val="aa"/>
        <w:ind w:left="0" w:firstLine="708"/>
        <w:jc w:val="both"/>
        <w:rPr>
          <w:rFonts w:ascii="Times New Roman" w:hAnsi="Times New Roman"/>
        </w:rPr>
      </w:pPr>
      <w:r w:rsidRPr="00C8616A">
        <w:rPr>
          <w:rFonts w:ascii="Times New Roman" w:hAnsi="Times New Roman"/>
        </w:rPr>
        <w:t xml:space="preserve"> средства бюджета района 67</w:t>
      </w:r>
      <w:r w:rsidR="00645D50" w:rsidRPr="00C8616A">
        <w:rPr>
          <w:rFonts w:ascii="Times New Roman" w:hAnsi="Times New Roman"/>
        </w:rPr>
        <w:t>66,52</w:t>
      </w:r>
      <w:r w:rsidRPr="00C8616A">
        <w:rPr>
          <w:rFonts w:ascii="Times New Roman" w:hAnsi="Times New Roman"/>
        </w:rPr>
        <w:t xml:space="preserve"> тыс. руб., из них по годам:</w:t>
      </w:r>
    </w:p>
    <w:p w:rsidR="0061602F" w:rsidRPr="00C8616A" w:rsidRDefault="008A2E7C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</w:rPr>
      </w:pPr>
      <w:r w:rsidRPr="00C8616A">
        <w:rPr>
          <w:rFonts w:ascii="Times New Roman" w:hAnsi="Times New Roman"/>
          <w:sz w:val="24"/>
        </w:rPr>
        <w:t>2018 год – 0,00 тыс. руб.;</w:t>
      </w:r>
    </w:p>
    <w:p w:rsidR="0061602F" w:rsidRPr="00C8616A" w:rsidRDefault="008A2E7C">
      <w:pPr>
        <w:shd w:val="clear" w:color="auto" w:fill="FFFFFF"/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734"/>
        </w:tabs>
        <w:spacing w:after="0" w:line="240" w:lineRule="auto"/>
        <w:jc w:val="both"/>
        <w:rPr>
          <w:rFonts w:ascii="Times New Roman" w:hAnsi="Times New Roman"/>
          <w:sz w:val="24"/>
        </w:rPr>
      </w:pPr>
      <w:r w:rsidRPr="00C8616A">
        <w:rPr>
          <w:rFonts w:ascii="Times New Roman" w:hAnsi="Times New Roman"/>
          <w:sz w:val="24"/>
        </w:rPr>
        <w:t>2019 год – 620,00 тыс. руб.;</w:t>
      </w:r>
      <w:r w:rsidRPr="00C8616A">
        <w:rPr>
          <w:rFonts w:ascii="Times New Roman" w:hAnsi="Times New Roman"/>
          <w:sz w:val="24"/>
        </w:rPr>
        <w:tab/>
      </w:r>
    </w:p>
    <w:p w:rsidR="0061602F" w:rsidRPr="00C8616A" w:rsidRDefault="008A2E7C">
      <w:pPr>
        <w:spacing w:after="0" w:line="240" w:lineRule="auto"/>
        <w:jc w:val="both"/>
        <w:rPr>
          <w:rFonts w:ascii="Times New Roman" w:hAnsi="Times New Roman"/>
          <w:sz w:val="24"/>
        </w:rPr>
      </w:pPr>
      <w:r w:rsidRPr="00C8616A">
        <w:rPr>
          <w:rFonts w:ascii="Times New Roman" w:hAnsi="Times New Roman"/>
          <w:sz w:val="24"/>
        </w:rPr>
        <w:t>2020 год – 1875,37 тыс. руб.;</w:t>
      </w:r>
    </w:p>
    <w:p w:rsidR="0061602F" w:rsidRPr="00C8616A" w:rsidRDefault="008A2E7C">
      <w:pPr>
        <w:spacing w:after="0" w:line="240" w:lineRule="auto"/>
        <w:jc w:val="both"/>
        <w:rPr>
          <w:rFonts w:ascii="Times New Roman" w:hAnsi="Times New Roman"/>
          <w:sz w:val="24"/>
        </w:rPr>
      </w:pPr>
      <w:r w:rsidRPr="00C8616A">
        <w:rPr>
          <w:rFonts w:ascii="Times New Roman" w:hAnsi="Times New Roman"/>
          <w:sz w:val="24"/>
        </w:rPr>
        <w:t>2021 год – 3</w:t>
      </w:r>
      <w:r w:rsidR="00645D50" w:rsidRPr="00C8616A">
        <w:rPr>
          <w:rFonts w:ascii="Times New Roman" w:hAnsi="Times New Roman"/>
          <w:sz w:val="24"/>
        </w:rPr>
        <w:t>74</w:t>
      </w:r>
      <w:r w:rsidRPr="00C8616A">
        <w:rPr>
          <w:rFonts w:ascii="Times New Roman" w:hAnsi="Times New Roman"/>
          <w:sz w:val="24"/>
        </w:rPr>
        <w:t>4</w:t>
      </w:r>
      <w:r w:rsidR="00645D50" w:rsidRPr="00C8616A">
        <w:rPr>
          <w:rFonts w:ascii="Times New Roman" w:hAnsi="Times New Roman"/>
          <w:sz w:val="24"/>
        </w:rPr>
        <w:t>,83</w:t>
      </w:r>
      <w:r w:rsidRPr="00C8616A">
        <w:rPr>
          <w:rFonts w:ascii="Times New Roman" w:hAnsi="Times New Roman"/>
          <w:sz w:val="24"/>
        </w:rPr>
        <w:t xml:space="preserve"> тыс. руб.;</w:t>
      </w:r>
    </w:p>
    <w:p w:rsidR="0061602F" w:rsidRPr="00C8616A" w:rsidRDefault="008A2E7C">
      <w:pPr>
        <w:spacing w:after="0" w:line="240" w:lineRule="auto"/>
        <w:jc w:val="both"/>
        <w:rPr>
          <w:rFonts w:ascii="Times New Roman" w:hAnsi="Times New Roman"/>
          <w:sz w:val="24"/>
        </w:rPr>
      </w:pPr>
      <w:r w:rsidRPr="00C8616A">
        <w:rPr>
          <w:rFonts w:ascii="Times New Roman" w:hAnsi="Times New Roman"/>
          <w:sz w:val="24"/>
        </w:rPr>
        <w:t>2022 год – 263,16 тыс. руб.;</w:t>
      </w:r>
    </w:p>
    <w:p w:rsidR="0061602F" w:rsidRPr="00C8616A" w:rsidRDefault="008A2E7C">
      <w:pPr>
        <w:spacing w:after="0" w:line="240" w:lineRule="auto"/>
        <w:jc w:val="both"/>
        <w:rPr>
          <w:rFonts w:ascii="Times New Roman" w:hAnsi="Times New Roman"/>
          <w:sz w:val="24"/>
        </w:rPr>
      </w:pPr>
      <w:r w:rsidRPr="00C8616A">
        <w:rPr>
          <w:rFonts w:ascii="Times New Roman" w:hAnsi="Times New Roman"/>
          <w:sz w:val="24"/>
        </w:rPr>
        <w:t>2023 год – 263,16 тыс. руб.</w:t>
      </w:r>
    </w:p>
    <w:p w:rsidR="0061602F" w:rsidRPr="00C8616A" w:rsidRDefault="008A2E7C">
      <w:pPr>
        <w:pStyle w:val="aa"/>
        <w:ind w:left="0" w:firstLine="708"/>
        <w:jc w:val="both"/>
        <w:rPr>
          <w:rFonts w:ascii="Times New Roman" w:hAnsi="Times New Roman"/>
        </w:rPr>
      </w:pPr>
      <w:r w:rsidRPr="00C8616A">
        <w:rPr>
          <w:rFonts w:ascii="Times New Roman" w:hAnsi="Times New Roman"/>
        </w:rPr>
        <w:t xml:space="preserve">средства областного бюджета </w:t>
      </w:r>
      <w:r w:rsidR="00645D50" w:rsidRPr="00C8616A">
        <w:rPr>
          <w:rFonts w:ascii="Times New Roman" w:hAnsi="Times New Roman"/>
        </w:rPr>
        <w:t>7</w:t>
      </w:r>
      <w:r w:rsidRPr="00C8616A">
        <w:rPr>
          <w:rFonts w:ascii="Times New Roman" w:hAnsi="Times New Roman"/>
        </w:rPr>
        <w:t>2</w:t>
      </w:r>
      <w:r w:rsidR="00645D50" w:rsidRPr="00C8616A">
        <w:rPr>
          <w:rFonts w:ascii="Times New Roman" w:hAnsi="Times New Roman"/>
        </w:rPr>
        <w:t>075</w:t>
      </w:r>
      <w:r w:rsidRPr="00C8616A">
        <w:rPr>
          <w:rFonts w:ascii="Times New Roman" w:hAnsi="Times New Roman"/>
        </w:rPr>
        <w:t>,40 тыс. руб., из них по годам:</w:t>
      </w:r>
    </w:p>
    <w:p w:rsidR="0061602F" w:rsidRPr="00C8616A" w:rsidRDefault="008A2E7C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</w:rPr>
      </w:pPr>
      <w:r w:rsidRPr="00C8616A">
        <w:rPr>
          <w:rFonts w:ascii="Times New Roman" w:hAnsi="Times New Roman"/>
          <w:sz w:val="24"/>
        </w:rPr>
        <w:t>2018 год – 0,00 тыс. руб.;</w:t>
      </w:r>
    </w:p>
    <w:p w:rsidR="0061602F" w:rsidRPr="00C8616A" w:rsidRDefault="008A2E7C">
      <w:pPr>
        <w:shd w:val="clear" w:color="auto" w:fill="FFFFFF"/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734"/>
        </w:tabs>
        <w:spacing w:after="0" w:line="240" w:lineRule="auto"/>
        <w:jc w:val="both"/>
        <w:rPr>
          <w:rFonts w:ascii="Times New Roman" w:hAnsi="Times New Roman"/>
          <w:sz w:val="24"/>
        </w:rPr>
      </w:pPr>
      <w:r w:rsidRPr="00C8616A">
        <w:rPr>
          <w:rFonts w:ascii="Times New Roman" w:hAnsi="Times New Roman"/>
          <w:sz w:val="24"/>
        </w:rPr>
        <w:t>2019 год – 0,00 тыс. руб.;</w:t>
      </w:r>
      <w:r w:rsidRPr="00C8616A">
        <w:rPr>
          <w:rFonts w:ascii="Times New Roman" w:hAnsi="Times New Roman"/>
          <w:sz w:val="24"/>
        </w:rPr>
        <w:tab/>
      </w:r>
    </w:p>
    <w:p w:rsidR="0061602F" w:rsidRPr="00C8616A" w:rsidRDefault="008A2E7C">
      <w:pPr>
        <w:spacing w:after="0" w:line="240" w:lineRule="auto"/>
        <w:jc w:val="both"/>
        <w:rPr>
          <w:rFonts w:ascii="Times New Roman" w:hAnsi="Times New Roman"/>
          <w:sz w:val="24"/>
        </w:rPr>
      </w:pPr>
      <w:r w:rsidRPr="00C8616A">
        <w:rPr>
          <w:rFonts w:ascii="Times New Roman" w:hAnsi="Times New Roman"/>
          <w:sz w:val="24"/>
        </w:rPr>
        <w:t>2020 год – 26265,00 тыс. руб.;</w:t>
      </w:r>
    </w:p>
    <w:p w:rsidR="0061602F" w:rsidRPr="00C8616A" w:rsidRDefault="008A2E7C">
      <w:pPr>
        <w:spacing w:after="0" w:line="240" w:lineRule="auto"/>
        <w:jc w:val="both"/>
        <w:rPr>
          <w:rFonts w:ascii="Times New Roman" w:hAnsi="Times New Roman"/>
          <w:sz w:val="24"/>
        </w:rPr>
      </w:pPr>
      <w:r w:rsidRPr="00C8616A">
        <w:rPr>
          <w:rFonts w:ascii="Times New Roman" w:hAnsi="Times New Roman"/>
          <w:sz w:val="24"/>
        </w:rPr>
        <w:t xml:space="preserve">2021 год – </w:t>
      </w:r>
      <w:r w:rsidR="00645D50" w:rsidRPr="00C8616A">
        <w:rPr>
          <w:rFonts w:ascii="Times New Roman" w:hAnsi="Times New Roman"/>
          <w:sz w:val="24"/>
        </w:rPr>
        <w:t>35810,</w:t>
      </w:r>
      <w:r w:rsidRPr="00C8616A">
        <w:rPr>
          <w:rFonts w:ascii="Times New Roman" w:hAnsi="Times New Roman"/>
          <w:sz w:val="24"/>
        </w:rPr>
        <w:t>40  тыс. руб.;</w:t>
      </w:r>
    </w:p>
    <w:p w:rsidR="0061602F" w:rsidRPr="00C8616A" w:rsidRDefault="008A2E7C">
      <w:pPr>
        <w:spacing w:after="0" w:line="240" w:lineRule="auto"/>
        <w:jc w:val="both"/>
        <w:rPr>
          <w:rFonts w:ascii="Times New Roman" w:hAnsi="Times New Roman"/>
          <w:sz w:val="24"/>
        </w:rPr>
      </w:pPr>
      <w:r w:rsidRPr="00C8616A">
        <w:rPr>
          <w:rFonts w:ascii="Times New Roman" w:hAnsi="Times New Roman"/>
          <w:sz w:val="24"/>
        </w:rPr>
        <w:t>2022 год – 5000,00 тыс. руб.;</w:t>
      </w:r>
    </w:p>
    <w:p w:rsidR="0061602F" w:rsidRPr="00C8616A" w:rsidRDefault="008A2E7C">
      <w:pPr>
        <w:spacing w:after="0" w:line="240" w:lineRule="auto"/>
        <w:jc w:val="both"/>
        <w:rPr>
          <w:rFonts w:ascii="Times New Roman" w:hAnsi="Times New Roman"/>
          <w:sz w:val="24"/>
        </w:rPr>
      </w:pPr>
      <w:r w:rsidRPr="00C8616A">
        <w:rPr>
          <w:rFonts w:ascii="Times New Roman" w:hAnsi="Times New Roman"/>
          <w:sz w:val="24"/>
        </w:rPr>
        <w:t>2023 год – 5000,00 тыс. руб.</w:t>
      </w:r>
    </w:p>
    <w:p w:rsidR="0061602F" w:rsidRPr="00C8616A" w:rsidRDefault="008A2E7C">
      <w:pPr>
        <w:spacing w:after="0" w:line="240" w:lineRule="auto"/>
        <w:ind w:firstLine="708"/>
        <w:jc w:val="both"/>
        <w:rPr>
          <w:rFonts w:ascii="Times New Roman" w:hAnsi="Times New Roman"/>
          <w:sz w:val="24"/>
        </w:rPr>
      </w:pPr>
      <w:r w:rsidRPr="00C8616A">
        <w:rPr>
          <w:rFonts w:ascii="Times New Roman" w:hAnsi="Times New Roman"/>
          <w:sz w:val="24"/>
        </w:rPr>
        <w:t xml:space="preserve"> средства федерального бюджета 0,00 тыс. руб.</w:t>
      </w:r>
    </w:p>
    <w:p w:rsidR="0061602F" w:rsidRPr="00C8616A" w:rsidRDefault="008A2E7C">
      <w:pPr>
        <w:spacing w:after="0" w:line="240" w:lineRule="auto"/>
        <w:ind w:firstLine="709"/>
        <w:jc w:val="both"/>
        <w:rPr>
          <w:rFonts w:ascii="Times New Roman" w:hAnsi="Times New Roman"/>
          <w:sz w:val="24"/>
        </w:rPr>
      </w:pPr>
      <w:r w:rsidRPr="00C8616A">
        <w:rPr>
          <w:rFonts w:ascii="Times New Roman" w:hAnsi="Times New Roman"/>
          <w:sz w:val="24"/>
        </w:rPr>
        <w:t xml:space="preserve">Таким образом, предлагаемым проектом Постановления предусмотрено увеличение объемов финансирования </w:t>
      </w:r>
      <w:r w:rsidR="00645D50" w:rsidRPr="00C8616A">
        <w:rPr>
          <w:rFonts w:ascii="Times New Roman" w:hAnsi="Times New Roman"/>
          <w:sz w:val="24"/>
        </w:rPr>
        <w:t>Программы на сумму 48</w:t>
      </w:r>
      <w:r w:rsidR="00981E2C" w:rsidRPr="00C8616A">
        <w:rPr>
          <w:rFonts w:ascii="Times New Roman" w:hAnsi="Times New Roman"/>
          <w:sz w:val="24"/>
        </w:rPr>
        <w:t>1</w:t>
      </w:r>
      <w:r w:rsidR="00645D50" w:rsidRPr="00C8616A">
        <w:rPr>
          <w:rFonts w:ascii="Times New Roman" w:hAnsi="Times New Roman"/>
          <w:sz w:val="24"/>
        </w:rPr>
        <w:t xml:space="preserve">9,06 тыс. руб., в том числе: </w:t>
      </w:r>
      <w:r w:rsidRPr="00C8616A">
        <w:rPr>
          <w:rFonts w:ascii="Times New Roman" w:hAnsi="Times New Roman"/>
          <w:sz w:val="24"/>
        </w:rPr>
        <w:t xml:space="preserve">за счет средств областного бюджета на в 2021 году на </w:t>
      </w:r>
      <w:r w:rsidR="00645D50" w:rsidRPr="00C8616A">
        <w:rPr>
          <w:rFonts w:ascii="Times New Roman" w:hAnsi="Times New Roman"/>
          <w:sz w:val="24"/>
        </w:rPr>
        <w:t>4553</w:t>
      </w:r>
      <w:r w:rsidRPr="00C8616A">
        <w:rPr>
          <w:rFonts w:ascii="Times New Roman" w:hAnsi="Times New Roman"/>
          <w:sz w:val="24"/>
        </w:rPr>
        <w:t>,00 тыс. руб.</w:t>
      </w:r>
      <w:r w:rsidR="00645D50" w:rsidRPr="00C8616A">
        <w:rPr>
          <w:rFonts w:ascii="Times New Roman" w:hAnsi="Times New Roman"/>
          <w:sz w:val="24"/>
        </w:rPr>
        <w:t>, за счет средств бюджета района на 266,06 тыс. руб.</w:t>
      </w:r>
    </w:p>
    <w:p w:rsidR="0061602F" w:rsidRPr="00C8616A" w:rsidRDefault="008A2E7C">
      <w:pPr>
        <w:spacing w:after="0" w:line="240" w:lineRule="auto"/>
        <w:ind w:firstLine="709"/>
        <w:jc w:val="both"/>
        <w:rPr>
          <w:rFonts w:ascii="Times New Roman" w:hAnsi="Times New Roman"/>
          <w:sz w:val="24"/>
        </w:rPr>
      </w:pPr>
      <w:r w:rsidRPr="00C8616A">
        <w:rPr>
          <w:rFonts w:ascii="Times New Roman" w:hAnsi="Times New Roman"/>
          <w:sz w:val="24"/>
        </w:rPr>
        <w:t>Данные изменения отражены в позиции паспорта Программы «Объемы и источники финансирования программы (подпрограммы)» и в текстовой части раздела 5 паспорта Программы «Обоснование объема финансовых ресурсов, необходимых для реализации муниципальной программы».</w:t>
      </w:r>
    </w:p>
    <w:p w:rsidR="009735B0" w:rsidRPr="00C8616A" w:rsidRDefault="00102D42" w:rsidP="00355AAB">
      <w:pPr>
        <w:spacing w:after="0" w:line="240" w:lineRule="auto"/>
        <w:ind w:firstLine="708"/>
        <w:jc w:val="both"/>
        <w:rPr>
          <w:rFonts w:ascii="Times New Roman" w:hAnsi="Times New Roman"/>
          <w:sz w:val="24"/>
        </w:rPr>
      </w:pPr>
      <w:r w:rsidRPr="00C8616A">
        <w:rPr>
          <w:rFonts w:ascii="Times New Roman" w:hAnsi="Times New Roman"/>
          <w:sz w:val="24"/>
        </w:rPr>
        <w:t xml:space="preserve">Согласно </w:t>
      </w:r>
      <w:r w:rsidR="006F1A96" w:rsidRPr="00C8616A">
        <w:rPr>
          <w:rFonts w:ascii="Times New Roman" w:hAnsi="Times New Roman"/>
          <w:sz w:val="24"/>
        </w:rPr>
        <w:t>пояснительной записк</w:t>
      </w:r>
      <w:r w:rsidR="00C8616A">
        <w:rPr>
          <w:rFonts w:ascii="Times New Roman" w:hAnsi="Times New Roman"/>
          <w:sz w:val="24"/>
        </w:rPr>
        <w:t>е</w:t>
      </w:r>
      <w:r w:rsidR="006F1A96" w:rsidRPr="00C8616A">
        <w:rPr>
          <w:rFonts w:ascii="Times New Roman" w:hAnsi="Times New Roman"/>
          <w:sz w:val="24"/>
        </w:rPr>
        <w:t xml:space="preserve">, в целях реализации проектов местных инициатив населения признанных победителями Волгоградского областного конкурса проектов местных инициатив в 2021 году Приказом Комитета финансов Волгоградской области от 04.06.2021г. №222 в Программу вводится </w:t>
      </w:r>
      <w:r w:rsidR="006F1A96" w:rsidRPr="00C8616A">
        <w:rPr>
          <w:rFonts w:ascii="Times New Roman" w:hAnsi="Times New Roman"/>
          <w:b/>
          <w:sz w:val="24"/>
        </w:rPr>
        <w:t>мероприятие «Реализация проектов местных инициатив на территории Ленинского</w:t>
      </w:r>
      <w:r w:rsidR="00E952FB" w:rsidRPr="00C8616A">
        <w:rPr>
          <w:rFonts w:ascii="Times New Roman" w:hAnsi="Times New Roman"/>
          <w:b/>
          <w:sz w:val="24"/>
        </w:rPr>
        <w:t xml:space="preserve"> муниципального района Волгоградской области»</w:t>
      </w:r>
      <w:r w:rsidR="006E0AD5" w:rsidRPr="00C8616A">
        <w:rPr>
          <w:rFonts w:ascii="Times New Roman" w:hAnsi="Times New Roman"/>
          <w:sz w:val="24"/>
        </w:rPr>
        <w:t xml:space="preserve"> и соответственно вносятся изменения в</w:t>
      </w:r>
      <w:r w:rsidR="009735B0" w:rsidRPr="00C8616A">
        <w:rPr>
          <w:rFonts w:ascii="Times New Roman" w:hAnsi="Times New Roman"/>
          <w:sz w:val="24"/>
        </w:rPr>
        <w:t>:</w:t>
      </w:r>
    </w:p>
    <w:p w:rsidR="009735B0" w:rsidRPr="00C8616A" w:rsidRDefault="009735B0" w:rsidP="00355AAB">
      <w:pPr>
        <w:spacing w:after="0" w:line="240" w:lineRule="auto"/>
        <w:ind w:firstLine="708"/>
        <w:jc w:val="both"/>
        <w:rPr>
          <w:rFonts w:ascii="Times New Roman" w:hAnsi="Times New Roman"/>
          <w:b/>
          <w:sz w:val="24"/>
        </w:rPr>
      </w:pPr>
      <w:r w:rsidRPr="00C8616A">
        <w:rPr>
          <w:rFonts w:ascii="Times New Roman" w:hAnsi="Times New Roman"/>
          <w:sz w:val="24"/>
        </w:rPr>
        <w:t>-</w:t>
      </w:r>
      <w:r w:rsidR="006E0AD5" w:rsidRPr="00C8616A">
        <w:rPr>
          <w:rFonts w:ascii="Times New Roman" w:hAnsi="Times New Roman"/>
          <w:sz w:val="24"/>
        </w:rPr>
        <w:t xml:space="preserve"> целевые показатели, а именно в </w:t>
      </w:r>
      <w:r w:rsidR="00355AAB" w:rsidRPr="00C8616A">
        <w:rPr>
          <w:rFonts w:ascii="Times New Roman" w:hAnsi="Times New Roman"/>
          <w:sz w:val="24"/>
        </w:rPr>
        <w:t xml:space="preserve">позицию паспорта Программы «Целевые показатели </w:t>
      </w:r>
      <w:r w:rsidRPr="00C8616A">
        <w:rPr>
          <w:rFonts w:ascii="Times New Roman" w:hAnsi="Times New Roman"/>
          <w:sz w:val="24"/>
        </w:rPr>
        <w:t>П</w:t>
      </w:r>
      <w:r w:rsidR="00355AAB" w:rsidRPr="00C8616A">
        <w:rPr>
          <w:rFonts w:ascii="Times New Roman" w:hAnsi="Times New Roman"/>
          <w:sz w:val="24"/>
        </w:rPr>
        <w:t xml:space="preserve">рограммы (подпрограммы)» и в раздел 3 текстовой части паспорта Программы «Целевые показатели муниципальной программы, ожидаемые конечные результаты реализации муниципальной программы», где добавлен </w:t>
      </w:r>
      <w:r w:rsidR="00355AAB" w:rsidRPr="00C8616A">
        <w:rPr>
          <w:rFonts w:ascii="Times New Roman" w:hAnsi="Times New Roman"/>
          <w:b/>
          <w:sz w:val="24"/>
        </w:rPr>
        <w:t>целев</w:t>
      </w:r>
      <w:r w:rsidR="006E0AD5" w:rsidRPr="00C8616A">
        <w:rPr>
          <w:rFonts w:ascii="Times New Roman" w:hAnsi="Times New Roman"/>
          <w:b/>
          <w:sz w:val="24"/>
        </w:rPr>
        <w:t xml:space="preserve">ой </w:t>
      </w:r>
      <w:r w:rsidR="00355AAB" w:rsidRPr="00C8616A">
        <w:rPr>
          <w:rFonts w:ascii="Times New Roman" w:hAnsi="Times New Roman"/>
          <w:b/>
          <w:sz w:val="24"/>
        </w:rPr>
        <w:t>показател</w:t>
      </w:r>
      <w:r w:rsidR="006E0AD5" w:rsidRPr="00C8616A">
        <w:rPr>
          <w:rFonts w:ascii="Times New Roman" w:hAnsi="Times New Roman"/>
          <w:b/>
          <w:sz w:val="24"/>
        </w:rPr>
        <w:t>ь:</w:t>
      </w:r>
      <w:r w:rsidR="006E0AD5" w:rsidRPr="00C8616A">
        <w:rPr>
          <w:rFonts w:ascii="Times New Roman" w:hAnsi="Times New Roman"/>
          <w:sz w:val="24"/>
        </w:rPr>
        <w:t xml:space="preserve"> </w:t>
      </w:r>
      <w:r w:rsidR="00355AAB" w:rsidRPr="00C8616A">
        <w:rPr>
          <w:rFonts w:ascii="Times New Roman" w:hAnsi="Times New Roman"/>
          <w:sz w:val="24"/>
        </w:rPr>
        <w:t xml:space="preserve"> </w:t>
      </w:r>
      <w:r w:rsidR="006E0AD5" w:rsidRPr="00C8616A">
        <w:rPr>
          <w:rFonts w:ascii="Times New Roman" w:hAnsi="Times New Roman"/>
          <w:b/>
          <w:sz w:val="24"/>
        </w:rPr>
        <w:t>Количество  реализованных проектов местных инициатив – 11 проектов</w:t>
      </w:r>
      <w:r w:rsidRPr="00C8616A">
        <w:rPr>
          <w:rFonts w:ascii="Times New Roman" w:hAnsi="Times New Roman"/>
          <w:b/>
          <w:sz w:val="24"/>
        </w:rPr>
        <w:t>;</w:t>
      </w:r>
    </w:p>
    <w:p w:rsidR="00355AAB" w:rsidRPr="00C8616A" w:rsidRDefault="009735B0" w:rsidP="00355AAB">
      <w:pPr>
        <w:spacing w:after="0" w:line="240" w:lineRule="auto"/>
        <w:ind w:firstLine="708"/>
        <w:jc w:val="both"/>
        <w:rPr>
          <w:rFonts w:ascii="Times New Roman" w:hAnsi="Times New Roman"/>
          <w:sz w:val="24"/>
        </w:rPr>
      </w:pPr>
      <w:r w:rsidRPr="00C8616A">
        <w:rPr>
          <w:rFonts w:ascii="Times New Roman" w:hAnsi="Times New Roman"/>
          <w:sz w:val="24"/>
        </w:rPr>
        <w:lastRenderedPageBreak/>
        <w:t xml:space="preserve">- в позицию паспорта Программы «Ожидаемые результаты реализации Программы (подпрограммы)», где добавлен показатель - </w:t>
      </w:r>
      <w:r w:rsidRPr="00C8616A">
        <w:rPr>
          <w:rFonts w:ascii="Times New Roman" w:hAnsi="Times New Roman"/>
          <w:b/>
          <w:sz w:val="24"/>
        </w:rPr>
        <w:t>Реализация проектов местных инициатив на территории Ленинского муниципального района Волгоградской области;</w:t>
      </w:r>
    </w:p>
    <w:p w:rsidR="00355AAB" w:rsidRPr="00C8616A" w:rsidRDefault="009735B0">
      <w:pPr>
        <w:spacing w:after="0" w:line="240" w:lineRule="auto"/>
        <w:ind w:firstLine="709"/>
        <w:jc w:val="both"/>
        <w:rPr>
          <w:rFonts w:ascii="Times New Roman" w:hAnsi="Times New Roman"/>
          <w:sz w:val="24"/>
        </w:rPr>
      </w:pPr>
      <w:r w:rsidRPr="00C8616A">
        <w:rPr>
          <w:rFonts w:ascii="Times New Roman" w:hAnsi="Times New Roman"/>
          <w:sz w:val="24"/>
        </w:rPr>
        <w:t>- в раздел 1 текстовой части паспорта Программы «Общая характеристика сферы реализации муниципальной программы», а именно добавлен пункт по проекту поддержки местных инициатив</w:t>
      </w:r>
      <w:r w:rsidR="00D852D8" w:rsidRPr="00C8616A">
        <w:rPr>
          <w:rFonts w:ascii="Times New Roman" w:hAnsi="Times New Roman"/>
          <w:sz w:val="24"/>
        </w:rPr>
        <w:t>, согласно приказа Комитета финансов Волгоградской области от 04.06.2021г. №222;</w:t>
      </w:r>
    </w:p>
    <w:p w:rsidR="00D852D8" w:rsidRPr="00C8616A" w:rsidRDefault="00D852D8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</w:rPr>
      </w:pPr>
      <w:r w:rsidRPr="00C8616A">
        <w:rPr>
          <w:rFonts w:ascii="Times New Roman" w:hAnsi="Times New Roman"/>
          <w:sz w:val="24"/>
        </w:rPr>
        <w:t xml:space="preserve">- в раздел 4 текстовой части паспорта Программы «Обобщенная характеристика основных мероприятий муниципальной программы (подпрограммы), где добавлено по подпрограмме 1 «Строительство и модернизация социальных объектов» мероприятие - </w:t>
      </w:r>
      <w:r w:rsidRPr="00C8616A">
        <w:rPr>
          <w:rFonts w:ascii="Times New Roman" w:hAnsi="Times New Roman"/>
          <w:b/>
          <w:sz w:val="24"/>
        </w:rPr>
        <w:t>Реализация проектов местных инициатив на территории Ленинского муниципального района Волгоградской области;</w:t>
      </w:r>
    </w:p>
    <w:p w:rsidR="0061602F" w:rsidRPr="00C8616A" w:rsidRDefault="008A2E7C">
      <w:pPr>
        <w:spacing w:after="0" w:line="240" w:lineRule="auto"/>
        <w:ind w:firstLine="709"/>
        <w:jc w:val="both"/>
        <w:rPr>
          <w:rFonts w:ascii="Times New Roman" w:hAnsi="Times New Roman"/>
          <w:sz w:val="24"/>
        </w:rPr>
      </w:pPr>
      <w:r w:rsidRPr="00C8616A">
        <w:rPr>
          <w:rFonts w:ascii="Times New Roman" w:hAnsi="Times New Roman"/>
          <w:sz w:val="24"/>
        </w:rPr>
        <w:t xml:space="preserve">- </w:t>
      </w:r>
      <w:r w:rsidR="00AD3F3A" w:rsidRPr="00C8616A">
        <w:rPr>
          <w:rFonts w:ascii="Times New Roman" w:hAnsi="Times New Roman"/>
          <w:sz w:val="24"/>
        </w:rPr>
        <w:t xml:space="preserve">в </w:t>
      </w:r>
      <w:r w:rsidRPr="00C8616A">
        <w:rPr>
          <w:rFonts w:ascii="Times New Roman" w:hAnsi="Times New Roman"/>
          <w:sz w:val="24"/>
        </w:rPr>
        <w:t xml:space="preserve">раздел 7 текстовой части паспорта Программы «Перечень имущества, создаваемого (приобретаемого) в ходе реализации муниципальной программы. Сведения о правах на имущество, создаваемое (приобретаемое) в ходе реализации муниципальной программы», где отражены виды </w:t>
      </w:r>
      <w:r w:rsidR="00170AE5" w:rsidRPr="00C8616A">
        <w:rPr>
          <w:rFonts w:ascii="Times New Roman" w:hAnsi="Times New Roman"/>
          <w:sz w:val="24"/>
        </w:rPr>
        <w:t xml:space="preserve">и объекты </w:t>
      </w:r>
      <w:r w:rsidRPr="00C8616A">
        <w:rPr>
          <w:rFonts w:ascii="Times New Roman" w:hAnsi="Times New Roman"/>
          <w:sz w:val="24"/>
        </w:rPr>
        <w:t>работ</w:t>
      </w:r>
      <w:r w:rsidR="00170AE5" w:rsidRPr="00C8616A">
        <w:rPr>
          <w:rFonts w:ascii="Times New Roman" w:hAnsi="Times New Roman"/>
          <w:sz w:val="24"/>
        </w:rPr>
        <w:t xml:space="preserve">, а также </w:t>
      </w:r>
      <w:r w:rsidRPr="00C8616A">
        <w:rPr>
          <w:rFonts w:ascii="Times New Roman" w:hAnsi="Times New Roman"/>
          <w:sz w:val="24"/>
        </w:rPr>
        <w:t xml:space="preserve">объем финансирования </w:t>
      </w:r>
      <w:r w:rsidR="00170AE5" w:rsidRPr="00C8616A">
        <w:rPr>
          <w:rFonts w:ascii="Times New Roman" w:hAnsi="Times New Roman"/>
          <w:sz w:val="24"/>
        </w:rPr>
        <w:t xml:space="preserve">на 2021 год </w:t>
      </w:r>
      <w:r w:rsidRPr="00C8616A">
        <w:rPr>
          <w:rFonts w:ascii="Times New Roman" w:hAnsi="Times New Roman"/>
          <w:sz w:val="24"/>
        </w:rPr>
        <w:t>с разбивкой по источникам финансирования введенн</w:t>
      </w:r>
      <w:r w:rsidR="00170AE5" w:rsidRPr="00C8616A">
        <w:rPr>
          <w:rFonts w:ascii="Times New Roman" w:hAnsi="Times New Roman"/>
          <w:sz w:val="24"/>
        </w:rPr>
        <w:t>ого мероприятия</w:t>
      </w:r>
      <w:r w:rsidRPr="00C8616A">
        <w:rPr>
          <w:rFonts w:ascii="Times New Roman" w:hAnsi="Times New Roman"/>
          <w:sz w:val="24"/>
        </w:rPr>
        <w:t xml:space="preserve"> </w:t>
      </w:r>
      <w:r w:rsidR="00170AE5" w:rsidRPr="00C8616A">
        <w:rPr>
          <w:rFonts w:ascii="Times New Roman" w:hAnsi="Times New Roman"/>
          <w:i/>
          <w:sz w:val="24"/>
        </w:rPr>
        <w:t xml:space="preserve">реализация проектов местных инициатив на территории Ленинского муниципального района Волгоградской области. </w:t>
      </w:r>
    </w:p>
    <w:p w:rsidR="0061602F" w:rsidRPr="00C8616A" w:rsidRDefault="008A2E7C">
      <w:pPr>
        <w:spacing w:after="0" w:line="240" w:lineRule="auto"/>
        <w:ind w:firstLine="708"/>
        <w:jc w:val="both"/>
        <w:rPr>
          <w:rFonts w:ascii="Times New Roman" w:hAnsi="Times New Roman"/>
          <w:sz w:val="24"/>
        </w:rPr>
      </w:pPr>
      <w:bookmarkStart w:id="1" w:name="_Hlk500254127"/>
      <w:bookmarkEnd w:id="0"/>
      <w:r w:rsidRPr="00C8616A">
        <w:rPr>
          <w:rFonts w:ascii="Times New Roman" w:hAnsi="Times New Roman"/>
          <w:sz w:val="24"/>
        </w:rPr>
        <w:t xml:space="preserve">С учетом внесенных изменений в текстовую часть Программы </w:t>
      </w:r>
      <w:bookmarkEnd w:id="1"/>
      <w:r w:rsidRPr="00C8616A">
        <w:rPr>
          <w:rFonts w:ascii="Times New Roman" w:hAnsi="Times New Roman"/>
          <w:sz w:val="24"/>
        </w:rPr>
        <w:t xml:space="preserve">соответственно вносятся изменения в приложения к Программе форму 1 «Перечень целевых показателей достижения поставленных целей и задач муниципальной программы Ленинского муниципального района», форму 2 «Перечень мероприятий муниципальной программы Ленинского муниципального района» и в форму 3 «Ресурсное обеспечение муниципальной программы Ленинского муниципального района за счет средств, привлеченных из различных источников финансирования». </w:t>
      </w:r>
    </w:p>
    <w:p w:rsidR="004D0E17" w:rsidRPr="00C8616A" w:rsidRDefault="004D0E17" w:rsidP="004D0E17">
      <w:pPr>
        <w:spacing w:after="0" w:line="240" w:lineRule="auto"/>
        <w:ind w:firstLine="708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4"/>
        </w:rPr>
        <w:t xml:space="preserve">Следует отметить, что в форме 3 </w:t>
      </w:r>
      <w:r w:rsidRPr="00C8616A">
        <w:rPr>
          <w:rFonts w:ascii="Times New Roman" w:hAnsi="Times New Roman"/>
          <w:sz w:val="24"/>
        </w:rPr>
        <w:t>«Ресурсное обеспечение муниципальной программы Ленинского муниципального района за счет средств, привлеченных из различных источников финансирования»</w:t>
      </w:r>
      <w:r>
        <w:rPr>
          <w:rFonts w:ascii="Times New Roman" w:hAnsi="Times New Roman"/>
          <w:sz w:val="24"/>
        </w:rPr>
        <w:t xml:space="preserve"> по подпрограмме 3 «У</w:t>
      </w:r>
      <w:r w:rsidRPr="00C8616A">
        <w:rPr>
          <w:rFonts w:ascii="Times New Roman" w:hAnsi="Times New Roman"/>
        </w:rPr>
        <w:t>вековечение памяти погибших при защите Отечества</w:t>
      </w:r>
      <w:r>
        <w:rPr>
          <w:rFonts w:ascii="Times New Roman" w:hAnsi="Times New Roman"/>
        </w:rPr>
        <w:t xml:space="preserve">» допущено отражение объема финансирования </w:t>
      </w:r>
      <w:r w:rsidR="00931BA2">
        <w:rPr>
          <w:rFonts w:ascii="Times New Roman" w:hAnsi="Times New Roman"/>
        </w:rPr>
        <w:t xml:space="preserve">и </w:t>
      </w:r>
      <w:r>
        <w:rPr>
          <w:rFonts w:ascii="Times New Roman" w:hAnsi="Times New Roman"/>
        </w:rPr>
        <w:t>по графе 9 «внебюджетные средства» в размере 2</w:t>
      </w:r>
      <w:r w:rsidR="00931BA2">
        <w:rPr>
          <w:rFonts w:ascii="Times New Roman" w:hAnsi="Times New Roman"/>
        </w:rPr>
        <w:t>,</w:t>
      </w:r>
      <w:r>
        <w:rPr>
          <w:rFonts w:ascii="Times New Roman" w:hAnsi="Times New Roman"/>
        </w:rPr>
        <w:t>60</w:t>
      </w:r>
      <w:r w:rsidR="00931BA2">
        <w:rPr>
          <w:rFonts w:ascii="Times New Roman" w:hAnsi="Times New Roman"/>
        </w:rPr>
        <w:t xml:space="preserve"> тыс. </w:t>
      </w:r>
      <w:r>
        <w:rPr>
          <w:rFonts w:ascii="Times New Roman" w:hAnsi="Times New Roman"/>
        </w:rPr>
        <w:t>ру</w:t>
      </w:r>
      <w:r w:rsidR="00931BA2">
        <w:rPr>
          <w:rFonts w:ascii="Times New Roman" w:hAnsi="Times New Roman"/>
        </w:rPr>
        <w:t>б</w:t>
      </w:r>
      <w:r w:rsidRPr="00C8616A">
        <w:rPr>
          <w:rFonts w:ascii="Times New Roman" w:hAnsi="Times New Roman"/>
        </w:rPr>
        <w:t>.</w:t>
      </w:r>
      <w:r w:rsidR="00931BA2">
        <w:rPr>
          <w:rFonts w:ascii="Times New Roman" w:hAnsi="Times New Roman"/>
        </w:rPr>
        <w:t>, тогда как финансирование Программы за счет внебюджетных средств не предусмотрено.</w:t>
      </w:r>
    </w:p>
    <w:p w:rsidR="0061602F" w:rsidRPr="00C8616A" w:rsidRDefault="0061602F">
      <w:pPr>
        <w:spacing w:after="0" w:line="240" w:lineRule="auto"/>
        <w:ind w:firstLine="708"/>
        <w:jc w:val="both"/>
        <w:rPr>
          <w:rFonts w:ascii="Times New Roman" w:hAnsi="Times New Roman"/>
          <w:sz w:val="24"/>
        </w:rPr>
      </w:pPr>
    </w:p>
    <w:p w:rsidR="0061602F" w:rsidRPr="00C8616A" w:rsidRDefault="008A2E7C">
      <w:pPr>
        <w:pStyle w:val="ad"/>
        <w:ind w:firstLine="360"/>
        <w:jc w:val="both"/>
      </w:pPr>
      <w:r w:rsidRPr="00C8616A">
        <w:rPr>
          <w:b/>
          <w:u w:val="single"/>
        </w:rPr>
        <w:t>Вывод:</w:t>
      </w:r>
      <w:r w:rsidRPr="00C8616A">
        <w:t xml:space="preserve"> </w:t>
      </w:r>
    </w:p>
    <w:p w:rsidR="0061602F" w:rsidRPr="00C8616A" w:rsidRDefault="008A2E7C">
      <w:pPr>
        <w:spacing w:after="0" w:line="240" w:lineRule="auto"/>
        <w:jc w:val="both"/>
        <w:rPr>
          <w:rFonts w:ascii="Times New Roman" w:hAnsi="Times New Roman"/>
          <w:sz w:val="24"/>
        </w:rPr>
      </w:pPr>
      <w:r w:rsidRPr="00C8616A">
        <w:rPr>
          <w:sz w:val="24"/>
        </w:rPr>
        <w:tab/>
      </w:r>
      <w:r w:rsidRPr="00C8616A">
        <w:rPr>
          <w:rFonts w:ascii="Times New Roman" w:hAnsi="Times New Roman"/>
          <w:sz w:val="24"/>
        </w:rPr>
        <w:t>На основании изложенного, Контрольно-счетная палата считает представленный проект постановления</w:t>
      </w:r>
      <w:r w:rsidR="004936B5" w:rsidRPr="00C8616A">
        <w:rPr>
          <w:rFonts w:ascii="Times New Roman" w:hAnsi="Times New Roman"/>
          <w:sz w:val="24"/>
        </w:rPr>
        <w:t xml:space="preserve"> Администрации Ленинского муниципального района</w:t>
      </w:r>
      <w:r w:rsidRPr="00C8616A">
        <w:rPr>
          <w:rFonts w:ascii="Times New Roman" w:hAnsi="Times New Roman"/>
          <w:sz w:val="24"/>
        </w:rPr>
        <w:t xml:space="preserve"> «О внесении изменений в постановление администрации Ленинского муниципального района</w:t>
      </w:r>
      <w:r w:rsidR="004936B5" w:rsidRPr="00C8616A">
        <w:rPr>
          <w:rFonts w:ascii="Times New Roman" w:hAnsi="Times New Roman"/>
          <w:sz w:val="24"/>
        </w:rPr>
        <w:t xml:space="preserve"> Волгоградской области</w:t>
      </w:r>
      <w:r w:rsidRPr="00C8616A">
        <w:rPr>
          <w:rFonts w:ascii="Times New Roman" w:hAnsi="Times New Roman"/>
          <w:sz w:val="24"/>
        </w:rPr>
        <w:t xml:space="preserve"> от 24.10.2017г.  №524  «Об утверждении муниципальной  программы Ленинского муниципального района «Капитальное строительство и развитие социальной сферы Ленинского муниципального района» возможным к утверждению в предлагаемой редакции</w:t>
      </w:r>
      <w:r w:rsidR="00931BA2">
        <w:rPr>
          <w:rFonts w:ascii="Times New Roman" w:hAnsi="Times New Roman"/>
          <w:sz w:val="24"/>
        </w:rPr>
        <w:t xml:space="preserve"> только после внесения изменений в форму 3 </w:t>
      </w:r>
      <w:r w:rsidR="00931BA2" w:rsidRPr="00C8616A">
        <w:rPr>
          <w:rFonts w:ascii="Times New Roman" w:hAnsi="Times New Roman"/>
          <w:sz w:val="24"/>
        </w:rPr>
        <w:t>«Ресурсное обеспечение муниципальной программы Ленинского муниципального района за счет средств, привлеченных из различных источников финансирования»</w:t>
      </w:r>
      <w:r w:rsidRPr="00C8616A">
        <w:rPr>
          <w:rFonts w:ascii="Times New Roman" w:hAnsi="Times New Roman"/>
          <w:sz w:val="24"/>
        </w:rPr>
        <w:t>.</w:t>
      </w:r>
    </w:p>
    <w:p w:rsidR="0005498E" w:rsidRPr="00C8616A" w:rsidRDefault="008A2E7C" w:rsidP="00E4356C">
      <w:pPr>
        <w:spacing w:after="0" w:line="240" w:lineRule="auto"/>
        <w:ind w:firstLine="708"/>
        <w:jc w:val="both"/>
        <w:rPr>
          <w:rFonts w:ascii="Times New Roman" w:hAnsi="Times New Roman"/>
          <w:sz w:val="24"/>
        </w:rPr>
      </w:pPr>
      <w:r w:rsidRPr="00C8616A">
        <w:rPr>
          <w:rFonts w:ascii="Times New Roman" w:hAnsi="Times New Roman"/>
          <w:sz w:val="24"/>
        </w:rPr>
        <w:t xml:space="preserve">Контрольно-счетная палата </w:t>
      </w:r>
      <w:r w:rsidR="00931BA2">
        <w:rPr>
          <w:rFonts w:ascii="Times New Roman" w:hAnsi="Times New Roman"/>
          <w:sz w:val="24"/>
        </w:rPr>
        <w:t xml:space="preserve">также </w:t>
      </w:r>
      <w:r w:rsidRPr="00C8616A">
        <w:rPr>
          <w:rFonts w:ascii="Times New Roman" w:hAnsi="Times New Roman"/>
          <w:sz w:val="24"/>
        </w:rPr>
        <w:t xml:space="preserve">обращает внимание, что в </w:t>
      </w:r>
      <w:r w:rsidR="006B79A3" w:rsidRPr="00C8616A">
        <w:rPr>
          <w:rFonts w:ascii="Times New Roman" w:hAnsi="Times New Roman"/>
          <w:sz w:val="24"/>
        </w:rPr>
        <w:t>соответствии с</w:t>
      </w:r>
      <w:r w:rsidR="00141C67" w:rsidRPr="00C8616A">
        <w:rPr>
          <w:rFonts w:ascii="Times New Roman" w:hAnsi="Times New Roman"/>
          <w:sz w:val="24"/>
        </w:rPr>
        <w:t xml:space="preserve"> п.2</w:t>
      </w:r>
      <w:r w:rsidR="006B79A3" w:rsidRPr="00C8616A">
        <w:rPr>
          <w:rFonts w:ascii="Times New Roman" w:hAnsi="Times New Roman"/>
          <w:sz w:val="24"/>
        </w:rPr>
        <w:t xml:space="preserve"> ст.179 Бюджетного кодекса РФ </w:t>
      </w:r>
      <w:r w:rsidR="0005498E" w:rsidRPr="00C8616A">
        <w:rPr>
          <w:rFonts w:ascii="Times New Roman" w:hAnsi="Times New Roman"/>
          <w:sz w:val="24"/>
        </w:rPr>
        <w:t xml:space="preserve">срок приведения Программы </w:t>
      </w:r>
      <w:r w:rsidR="0005498E" w:rsidRPr="00C8616A">
        <w:rPr>
          <w:rFonts w:ascii="Times New Roman" w:hAnsi="Times New Roman"/>
          <w:sz w:val="24"/>
          <w:szCs w:val="24"/>
        </w:rPr>
        <w:t xml:space="preserve">в соответствие с законом (решением) о бюджете составляет не </w:t>
      </w:r>
      <w:r w:rsidR="00DB0887" w:rsidRPr="00C8616A">
        <w:rPr>
          <w:rFonts w:ascii="Times New Roman" w:hAnsi="Times New Roman"/>
          <w:sz w:val="24"/>
          <w:szCs w:val="24"/>
        </w:rPr>
        <w:t>более</w:t>
      </w:r>
      <w:r w:rsidR="0005498E" w:rsidRPr="00C8616A">
        <w:rPr>
          <w:rFonts w:ascii="Times New Roman" w:hAnsi="Times New Roman"/>
          <w:sz w:val="24"/>
          <w:szCs w:val="24"/>
        </w:rPr>
        <w:t xml:space="preserve"> трех месяцев со дня вступления </w:t>
      </w:r>
      <w:r w:rsidR="00256462" w:rsidRPr="00C8616A">
        <w:rPr>
          <w:rFonts w:ascii="Times New Roman" w:hAnsi="Times New Roman"/>
          <w:sz w:val="24"/>
          <w:szCs w:val="24"/>
        </w:rPr>
        <w:t>закона (решения) о бюджете</w:t>
      </w:r>
      <w:r w:rsidR="0005498E" w:rsidRPr="00C8616A">
        <w:rPr>
          <w:rFonts w:ascii="Times New Roman" w:hAnsi="Times New Roman"/>
          <w:sz w:val="24"/>
          <w:szCs w:val="24"/>
        </w:rPr>
        <w:t xml:space="preserve"> в силу</w:t>
      </w:r>
      <w:r w:rsidR="00DB0887" w:rsidRPr="00C8616A">
        <w:rPr>
          <w:rFonts w:ascii="Times New Roman" w:hAnsi="Times New Roman"/>
          <w:sz w:val="24"/>
          <w:szCs w:val="24"/>
        </w:rPr>
        <w:t>.</w:t>
      </w:r>
    </w:p>
    <w:p w:rsidR="006B79A3" w:rsidRPr="00C8616A" w:rsidRDefault="006B79A3">
      <w:pPr>
        <w:spacing w:after="0" w:line="240" w:lineRule="auto"/>
        <w:jc w:val="both"/>
        <w:rPr>
          <w:rFonts w:ascii="Times New Roman" w:hAnsi="Times New Roman"/>
          <w:sz w:val="24"/>
        </w:rPr>
      </w:pPr>
    </w:p>
    <w:p w:rsidR="0061602F" w:rsidRPr="00C8616A" w:rsidRDefault="0061602F">
      <w:pPr>
        <w:spacing w:after="0" w:line="240" w:lineRule="auto"/>
        <w:jc w:val="both"/>
        <w:rPr>
          <w:rFonts w:ascii="Times New Roman" w:hAnsi="Times New Roman"/>
          <w:sz w:val="24"/>
        </w:rPr>
      </w:pPr>
    </w:p>
    <w:p w:rsidR="004936B5" w:rsidRPr="00C8616A" w:rsidRDefault="004936B5">
      <w:pPr>
        <w:spacing w:after="0" w:line="240" w:lineRule="auto"/>
        <w:jc w:val="both"/>
        <w:rPr>
          <w:rFonts w:ascii="Times New Roman" w:hAnsi="Times New Roman"/>
          <w:sz w:val="24"/>
        </w:rPr>
      </w:pPr>
    </w:p>
    <w:p w:rsidR="0061602F" w:rsidRPr="00C8616A" w:rsidRDefault="004936B5">
      <w:pPr>
        <w:spacing w:after="0" w:line="240" w:lineRule="auto"/>
        <w:jc w:val="both"/>
        <w:rPr>
          <w:rFonts w:ascii="Times New Roman" w:hAnsi="Times New Roman"/>
          <w:sz w:val="24"/>
        </w:rPr>
      </w:pPr>
      <w:r w:rsidRPr="00C8616A">
        <w:rPr>
          <w:rFonts w:ascii="Times New Roman" w:hAnsi="Times New Roman"/>
          <w:sz w:val="24"/>
        </w:rPr>
        <w:t>Председатель</w:t>
      </w:r>
      <w:r w:rsidR="008A2E7C" w:rsidRPr="00C8616A">
        <w:rPr>
          <w:rFonts w:ascii="Times New Roman" w:hAnsi="Times New Roman"/>
          <w:sz w:val="24"/>
        </w:rPr>
        <w:t xml:space="preserve"> Контрольно-счетной</w:t>
      </w:r>
    </w:p>
    <w:p w:rsidR="0061602F" w:rsidRPr="00C8616A" w:rsidRDefault="008A2E7C">
      <w:pPr>
        <w:spacing w:after="0" w:line="240" w:lineRule="auto"/>
        <w:jc w:val="both"/>
        <w:rPr>
          <w:rFonts w:ascii="Times New Roman" w:hAnsi="Times New Roman"/>
          <w:sz w:val="24"/>
        </w:rPr>
      </w:pPr>
      <w:r w:rsidRPr="00C8616A">
        <w:rPr>
          <w:rFonts w:ascii="Times New Roman" w:hAnsi="Times New Roman"/>
          <w:sz w:val="24"/>
        </w:rPr>
        <w:t xml:space="preserve">палаты Ленинского муниципального </w:t>
      </w:r>
    </w:p>
    <w:p w:rsidR="0061602F" w:rsidRPr="00C8616A" w:rsidRDefault="008A2E7C">
      <w:pPr>
        <w:spacing w:after="0" w:line="240" w:lineRule="auto"/>
        <w:jc w:val="both"/>
        <w:rPr>
          <w:rFonts w:ascii="Times New Roman" w:hAnsi="Times New Roman"/>
          <w:sz w:val="24"/>
        </w:rPr>
      </w:pPr>
      <w:r w:rsidRPr="00C8616A">
        <w:rPr>
          <w:rFonts w:ascii="Times New Roman" w:hAnsi="Times New Roman"/>
          <w:sz w:val="24"/>
        </w:rPr>
        <w:t xml:space="preserve">района                                                                                                                          </w:t>
      </w:r>
      <w:r w:rsidR="004936B5" w:rsidRPr="00C8616A">
        <w:rPr>
          <w:rFonts w:ascii="Times New Roman" w:hAnsi="Times New Roman"/>
          <w:sz w:val="24"/>
        </w:rPr>
        <w:t>Т.В.Мололкина</w:t>
      </w:r>
    </w:p>
    <w:p w:rsidR="0061602F" w:rsidRPr="00C8616A" w:rsidRDefault="0061602F">
      <w:pPr>
        <w:spacing w:after="0" w:line="240" w:lineRule="auto"/>
        <w:rPr>
          <w:rFonts w:ascii="Times New Roman" w:hAnsi="Times New Roman"/>
          <w:sz w:val="24"/>
        </w:rPr>
      </w:pPr>
    </w:p>
    <w:p w:rsidR="0061602F" w:rsidRPr="00C8616A" w:rsidRDefault="0061602F">
      <w:pPr>
        <w:pStyle w:val="Standard"/>
        <w:ind w:left="4536"/>
      </w:pPr>
    </w:p>
    <w:sectPr w:rsidR="0061602F" w:rsidRPr="00C8616A" w:rsidSect="00C8616A">
      <w:footerReference w:type="default" r:id="rId8"/>
      <w:pgSz w:w="11906" w:h="16838" w:code="9"/>
      <w:pgMar w:top="794" w:right="680" w:bottom="737" w:left="1474" w:header="709" w:footer="709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A0BAD" w:rsidRDefault="00BA0BAD" w:rsidP="0061602F">
      <w:pPr>
        <w:spacing w:after="0" w:line="240" w:lineRule="auto"/>
      </w:pPr>
      <w:r>
        <w:separator/>
      </w:r>
    </w:p>
  </w:endnote>
  <w:endnote w:type="continuationSeparator" w:id="1">
    <w:p w:rsidR="00BA0BAD" w:rsidRDefault="00BA0BAD" w:rsidP="006160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79A3" w:rsidRDefault="003116A5">
    <w:pPr>
      <w:pStyle w:val="a7"/>
      <w:jc w:val="center"/>
    </w:pPr>
    <w:r>
      <w:rPr>
        <w:noProof/>
      </w:rPr>
      <w:fldChar w:fldCharType="begin"/>
    </w:r>
    <w:r w:rsidR="006B79A3">
      <w:rPr>
        <w:noProof/>
      </w:rPr>
      <w:instrText xml:space="preserve"> PAGE   \* MERGEFORMAT </w:instrText>
    </w:r>
    <w:r>
      <w:rPr>
        <w:noProof/>
      </w:rPr>
      <w:fldChar w:fldCharType="separate"/>
    </w:r>
    <w:r w:rsidR="004C70B8">
      <w:rPr>
        <w:noProof/>
      </w:rPr>
      <w:t>4</w:t>
    </w:r>
    <w:r>
      <w:rPr>
        <w:noProof/>
      </w:rPr>
      <w:fldChar w:fldCharType="end"/>
    </w:r>
  </w:p>
  <w:p w:rsidR="006B79A3" w:rsidRDefault="006B79A3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A0BAD" w:rsidRDefault="00BA0BAD" w:rsidP="0061602F">
      <w:pPr>
        <w:spacing w:after="0" w:line="240" w:lineRule="auto"/>
      </w:pPr>
      <w:r>
        <w:separator/>
      </w:r>
    </w:p>
  </w:footnote>
  <w:footnote w:type="continuationSeparator" w:id="1">
    <w:p w:rsidR="00BA0BAD" w:rsidRDefault="00BA0BAD" w:rsidP="0061602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DA4225"/>
    <w:multiLevelType w:val="hybridMultilevel"/>
    <w:tmpl w:val="48EE3F64"/>
    <w:lvl w:ilvl="0" w:tplc="E98EAD20">
      <w:start w:val="1"/>
      <w:numFmt w:val="decimal"/>
      <w:lvlText w:val="%1."/>
      <w:lvlJc w:val="left"/>
      <w:pPr>
        <w:ind w:left="1069" w:hanging="360"/>
      </w:pPr>
      <w:rPr>
        <w:color w:val="000000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AB168B1"/>
    <w:multiLevelType w:val="multilevel"/>
    <w:tmpl w:val="FEC45EA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801" w:hanging="375"/>
      </w:pPr>
    </w:lvl>
    <w:lvl w:ilvl="2">
      <w:start w:val="1"/>
      <w:numFmt w:val="decimal"/>
      <w:isLgl/>
      <w:lvlText w:val="%1.%2.%3"/>
      <w:lvlJc w:val="left"/>
      <w:pPr>
        <w:ind w:left="1800" w:hanging="720"/>
      </w:pPr>
    </w:lvl>
    <w:lvl w:ilvl="3">
      <w:start w:val="1"/>
      <w:numFmt w:val="decimal"/>
      <w:isLgl/>
      <w:lvlText w:val="%1.%2.%3.%4"/>
      <w:lvlJc w:val="left"/>
      <w:pPr>
        <w:ind w:left="2520" w:hanging="1080"/>
      </w:pPr>
    </w:lvl>
    <w:lvl w:ilvl="4">
      <w:start w:val="1"/>
      <w:numFmt w:val="decimal"/>
      <w:isLgl/>
      <w:lvlText w:val="%1.%2.%3.%4.%5"/>
      <w:lvlJc w:val="left"/>
      <w:pPr>
        <w:ind w:left="2880" w:hanging="1080"/>
      </w:pPr>
    </w:lvl>
    <w:lvl w:ilvl="5">
      <w:start w:val="1"/>
      <w:numFmt w:val="decimal"/>
      <w:isLgl/>
      <w:lvlText w:val="%1.%2.%3.%4.%5.%6"/>
      <w:lvlJc w:val="left"/>
      <w:pPr>
        <w:ind w:left="3600" w:hanging="1440"/>
      </w:pPr>
    </w:lvl>
    <w:lvl w:ilvl="6">
      <w:start w:val="1"/>
      <w:numFmt w:val="decimal"/>
      <w:isLgl/>
      <w:lvlText w:val="%1.%2.%3.%4.%5.%6.%7"/>
      <w:lvlJc w:val="left"/>
      <w:pPr>
        <w:ind w:left="3960" w:hanging="1440"/>
      </w:p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</w:lvl>
  </w:abstractNum>
  <w:abstractNum w:abstractNumId="2">
    <w:nsid w:val="0B626A02"/>
    <w:multiLevelType w:val="hybridMultilevel"/>
    <w:tmpl w:val="652472E6"/>
    <w:lvl w:ilvl="0" w:tplc="4E6283B0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17F7B4E"/>
    <w:multiLevelType w:val="hybridMultilevel"/>
    <w:tmpl w:val="791A6372"/>
    <w:lvl w:ilvl="0" w:tplc="91527606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139F7FEC"/>
    <w:multiLevelType w:val="hybridMultilevel"/>
    <w:tmpl w:val="FBF8FC4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A960786"/>
    <w:multiLevelType w:val="hybridMultilevel"/>
    <w:tmpl w:val="2D4646D4"/>
    <w:lvl w:ilvl="0" w:tplc="B9A6A898">
      <w:start w:val="1"/>
      <w:numFmt w:val="bullet"/>
      <w:lvlText w:val=""/>
      <w:lvlJc w:val="left"/>
      <w:pPr>
        <w:ind w:left="720" w:hanging="360"/>
      </w:pPr>
      <w:rPr>
        <w:rFonts w:ascii="Symbol" w:hAnsi="Symbol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6">
    <w:nsid w:val="3A5F05E5"/>
    <w:multiLevelType w:val="multilevel"/>
    <w:tmpl w:val="BA0631A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801" w:hanging="375"/>
      </w:pPr>
    </w:lvl>
    <w:lvl w:ilvl="2">
      <w:start w:val="1"/>
      <w:numFmt w:val="decimal"/>
      <w:isLgl/>
      <w:lvlText w:val="%1.%2.%3"/>
      <w:lvlJc w:val="left"/>
      <w:pPr>
        <w:ind w:left="1800" w:hanging="720"/>
      </w:pPr>
    </w:lvl>
    <w:lvl w:ilvl="3">
      <w:start w:val="1"/>
      <w:numFmt w:val="decimal"/>
      <w:isLgl/>
      <w:lvlText w:val="%1.%2.%3.%4"/>
      <w:lvlJc w:val="left"/>
      <w:pPr>
        <w:ind w:left="2520" w:hanging="1080"/>
      </w:pPr>
    </w:lvl>
    <w:lvl w:ilvl="4">
      <w:start w:val="1"/>
      <w:numFmt w:val="decimal"/>
      <w:isLgl/>
      <w:lvlText w:val="%1.%2.%3.%4.%5"/>
      <w:lvlJc w:val="left"/>
      <w:pPr>
        <w:ind w:left="2880" w:hanging="1080"/>
      </w:pPr>
    </w:lvl>
    <w:lvl w:ilvl="5">
      <w:start w:val="1"/>
      <w:numFmt w:val="decimal"/>
      <w:isLgl/>
      <w:lvlText w:val="%1.%2.%3.%4.%5.%6"/>
      <w:lvlJc w:val="left"/>
      <w:pPr>
        <w:ind w:left="3600" w:hanging="1440"/>
      </w:pPr>
    </w:lvl>
    <w:lvl w:ilvl="6">
      <w:start w:val="1"/>
      <w:numFmt w:val="decimal"/>
      <w:isLgl/>
      <w:lvlText w:val="%1.%2.%3.%4.%5.%6.%7"/>
      <w:lvlJc w:val="left"/>
      <w:pPr>
        <w:ind w:left="3960" w:hanging="1440"/>
      </w:p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</w:lvl>
  </w:abstractNum>
  <w:abstractNum w:abstractNumId="7">
    <w:nsid w:val="64630731"/>
    <w:multiLevelType w:val="hybridMultilevel"/>
    <w:tmpl w:val="FCDE73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7210EA6"/>
    <w:multiLevelType w:val="hybridMultilevel"/>
    <w:tmpl w:val="652472E6"/>
    <w:lvl w:ilvl="0" w:tplc="4E6283B0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5"/>
  </w:num>
  <w:num w:numId="5">
    <w:abstractNumId w:val="4"/>
  </w:num>
  <w:num w:numId="6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</w:num>
  <w:num w:numId="8">
    <w:abstractNumId w:val="0"/>
  </w:num>
  <w:num w:numId="9">
    <w:abstractNumId w:val="2"/>
  </w:num>
  <w:num w:numId="10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1602F"/>
    <w:rsid w:val="0001288A"/>
    <w:rsid w:val="0005498E"/>
    <w:rsid w:val="0006357B"/>
    <w:rsid w:val="00102D42"/>
    <w:rsid w:val="00141C67"/>
    <w:rsid w:val="00170AE5"/>
    <w:rsid w:val="00175F8E"/>
    <w:rsid w:val="001A5076"/>
    <w:rsid w:val="001E5A06"/>
    <w:rsid w:val="002258F1"/>
    <w:rsid w:val="00256462"/>
    <w:rsid w:val="0027409B"/>
    <w:rsid w:val="002D0A6B"/>
    <w:rsid w:val="003116A5"/>
    <w:rsid w:val="00325622"/>
    <w:rsid w:val="0033510B"/>
    <w:rsid w:val="00355AAB"/>
    <w:rsid w:val="00385F52"/>
    <w:rsid w:val="004126F0"/>
    <w:rsid w:val="004539C6"/>
    <w:rsid w:val="004651B6"/>
    <w:rsid w:val="004739C3"/>
    <w:rsid w:val="004936B5"/>
    <w:rsid w:val="00495CD5"/>
    <w:rsid w:val="004C70B8"/>
    <w:rsid w:val="004D0E17"/>
    <w:rsid w:val="00537E19"/>
    <w:rsid w:val="005C304F"/>
    <w:rsid w:val="0061246D"/>
    <w:rsid w:val="0061602F"/>
    <w:rsid w:val="00645D50"/>
    <w:rsid w:val="006A37F0"/>
    <w:rsid w:val="006B79A3"/>
    <w:rsid w:val="006E0AD5"/>
    <w:rsid w:val="006E6B20"/>
    <w:rsid w:val="006F1A96"/>
    <w:rsid w:val="00747D7B"/>
    <w:rsid w:val="008A2E7C"/>
    <w:rsid w:val="008D0EC6"/>
    <w:rsid w:val="008E5122"/>
    <w:rsid w:val="00931BA2"/>
    <w:rsid w:val="009735B0"/>
    <w:rsid w:val="00981E2C"/>
    <w:rsid w:val="00982864"/>
    <w:rsid w:val="00A61D6B"/>
    <w:rsid w:val="00A64479"/>
    <w:rsid w:val="00A77337"/>
    <w:rsid w:val="00AD3F3A"/>
    <w:rsid w:val="00B909C2"/>
    <w:rsid w:val="00BA0BAD"/>
    <w:rsid w:val="00C8616A"/>
    <w:rsid w:val="00CA58B7"/>
    <w:rsid w:val="00CA6ED1"/>
    <w:rsid w:val="00CC47F8"/>
    <w:rsid w:val="00CF14F3"/>
    <w:rsid w:val="00CF7345"/>
    <w:rsid w:val="00D63030"/>
    <w:rsid w:val="00D7477A"/>
    <w:rsid w:val="00D8024D"/>
    <w:rsid w:val="00D852D8"/>
    <w:rsid w:val="00D87CAC"/>
    <w:rsid w:val="00DB0887"/>
    <w:rsid w:val="00E4356C"/>
    <w:rsid w:val="00E84B92"/>
    <w:rsid w:val="00E952FB"/>
    <w:rsid w:val="00EE1A70"/>
    <w:rsid w:val="00EE554A"/>
    <w:rsid w:val="00EE7BAB"/>
    <w:rsid w:val="00F542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602F"/>
  </w:style>
  <w:style w:type="paragraph" w:styleId="1">
    <w:name w:val="heading 1"/>
    <w:basedOn w:val="a"/>
    <w:next w:val="a"/>
    <w:link w:val="10"/>
    <w:qFormat/>
    <w:rsid w:val="0061602F"/>
    <w:pPr>
      <w:keepNext/>
      <w:keepLines/>
      <w:spacing w:before="480" w:after="0"/>
      <w:outlineLvl w:val="0"/>
    </w:pPr>
    <w:rPr>
      <w:b/>
      <w:color w:val="365F91"/>
      <w:sz w:val="28"/>
    </w:rPr>
  </w:style>
  <w:style w:type="paragraph" w:styleId="7">
    <w:name w:val="heading 7"/>
    <w:basedOn w:val="a"/>
    <w:next w:val="a"/>
    <w:link w:val="70"/>
    <w:semiHidden/>
    <w:qFormat/>
    <w:rsid w:val="0061602F"/>
    <w:pPr>
      <w:spacing w:before="240" w:after="60" w:line="240" w:lineRule="auto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semiHidden/>
    <w:rsid w:val="0061602F"/>
    <w:pPr>
      <w:spacing w:after="0" w:line="240" w:lineRule="auto"/>
    </w:pPr>
    <w:rPr>
      <w:rFonts w:ascii="Tahoma" w:hAnsi="Tahoma"/>
      <w:sz w:val="16"/>
    </w:rPr>
  </w:style>
  <w:style w:type="paragraph" w:customStyle="1" w:styleId="11">
    <w:name w:val="Обычный1"/>
    <w:rsid w:val="0061602F"/>
    <w:pPr>
      <w:widowControl w:val="0"/>
      <w:spacing w:after="0" w:line="240" w:lineRule="auto"/>
    </w:pPr>
    <w:rPr>
      <w:rFonts w:ascii="Times New Roman" w:hAnsi="Times New Roman"/>
      <w:sz w:val="20"/>
    </w:rPr>
  </w:style>
  <w:style w:type="paragraph" w:styleId="a5">
    <w:name w:val="header"/>
    <w:basedOn w:val="a"/>
    <w:link w:val="a6"/>
    <w:rsid w:val="0061602F"/>
    <w:pPr>
      <w:tabs>
        <w:tab w:val="center" w:pos="4677"/>
        <w:tab w:val="right" w:pos="9355"/>
      </w:tabs>
      <w:spacing w:after="0" w:line="240" w:lineRule="auto"/>
    </w:pPr>
  </w:style>
  <w:style w:type="paragraph" w:styleId="a7">
    <w:name w:val="footer"/>
    <w:basedOn w:val="a"/>
    <w:link w:val="a8"/>
    <w:rsid w:val="0061602F"/>
    <w:pPr>
      <w:tabs>
        <w:tab w:val="center" w:pos="4677"/>
        <w:tab w:val="right" w:pos="9355"/>
      </w:tabs>
      <w:spacing w:after="0" w:line="240" w:lineRule="auto"/>
    </w:pPr>
  </w:style>
  <w:style w:type="paragraph" w:customStyle="1" w:styleId="ConsPlusNormal">
    <w:name w:val="ConsPlusNormal"/>
    <w:rsid w:val="0061602F"/>
    <w:pPr>
      <w:widowControl w:val="0"/>
      <w:spacing w:after="0" w:line="240" w:lineRule="auto"/>
      <w:ind w:firstLine="720"/>
    </w:pPr>
    <w:rPr>
      <w:rFonts w:ascii="Arial" w:hAnsi="Arial"/>
      <w:sz w:val="20"/>
    </w:rPr>
  </w:style>
  <w:style w:type="paragraph" w:styleId="a9">
    <w:name w:val="Normal (Web)"/>
    <w:basedOn w:val="a"/>
    <w:rsid w:val="0061602F"/>
    <w:pPr>
      <w:suppressAutoHyphens/>
      <w:spacing w:before="100" w:after="119" w:line="240" w:lineRule="auto"/>
    </w:pPr>
    <w:rPr>
      <w:rFonts w:ascii="Times New Roman" w:hAnsi="Times New Roman"/>
      <w:sz w:val="24"/>
    </w:rPr>
  </w:style>
  <w:style w:type="paragraph" w:styleId="aa">
    <w:name w:val="List Paragraph"/>
    <w:basedOn w:val="a"/>
    <w:qFormat/>
    <w:rsid w:val="0061602F"/>
    <w:pPr>
      <w:spacing w:after="0" w:line="240" w:lineRule="auto"/>
      <w:ind w:left="720"/>
      <w:contextualSpacing/>
    </w:pPr>
    <w:rPr>
      <w:sz w:val="24"/>
    </w:rPr>
  </w:style>
  <w:style w:type="paragraph" w:customStyle="1" w:styleId="ConsPlusCell">
    <w:name w:val="ConsPlusCell"/>
    <w:rsid w:val="0061602F"/>
    <w:pPr>
      <w:widowControl w:val="0"/>
      <w:spacing w:after="0" w:line="240" w:lineRule="auto"/>
      <w:jc w:val="center"/>
    </w:pPr>
  </w:style>
  <w:style w:type="paragraph" w:styleId="ab">
    <w:name w:val="Body Text"/>
    <w:basedOn w:val="a"/>
    <w:link w:val="ac"/>
    <w:rsid w:val="0061602F"/>
    <w:pPr>
      <w:spacing w:after="0" w:line="240" w:lineRule="auto"/>
      <w:jc w:val="both"/>
    </w:pPr>
    <w:rPr>
      <w:rFonts w:ascii="Times New Roman" w:hAnsi="Times New Roman"/>
      <w:sz w:val="24"/>
    </w:rPr>
  </w:style>
  <w:style w:type="paragraph" w:styleId="ad">
    <w:name w:val="No Spacing"/>
    <w:qFormat/>
    <w:rsid w:val="0061602F"/>
    <w:pPr>
      <w:spacing w:after="0" w:line="240" w:lineRule="auto"/>
    </w:pPr>
    <w:rPr>
      <w:rFonts w:ascii="Times New Roman" w:hAnsi="Times New Roman"/>
      <w:sz w:val="24"/>
    </w:rPr>
  </w:style>
  <w:style w:type="paragraph" w:customStyle="1" w:styleId="Standard">
    <w:name w:val="Standard"/>
    <w:rsid w:val="0061602F"/>
    <w:pPr>
      <w:suppressAutoHyphens/>
      <w:spacing w:after="0" w:line="240" w:lineRule="auto"/>
    </w:pPr>
    <w:rPr>
      <w:rFonts w:ascii="Times New Roman" w:hAnsi="Times New Roman"/>
      <w:sz w:val="24"/>
    </w:rPr>
  </w:style>
  <w:style w:type="character" w:customStyle="1" w:styleId="LineNumber">
    <w:name w:val="Line Number"/>
    <w:basedOn w:val="a0"/>
    <w:semiHidden/>
    <w:rsid w:val="0061602F"/>
  </w:style>
  <w:style w:type="character" w:styleId="ae">
    <w:name w:val="Hyperlink"/>
    <w:rsid w:val="0061602F"/>
    <w:rPr>
      <w:color w:val="0000FF"/>
      <w:u w:val="single"/>
    </w:rPr>
  </w:style>
  <w:style w:type="character" w:customStyle="1" w:styleId="a4">
    <w:name w:val="Текст выноски Знак"/>
    <w:basedOn w:val="a0"/>
    <w:link w:val="a3"/>
    <w:semiHidden/>
    <w:rsid w:val="0061602F"/>
    <w:rPr>
      <w:rFonts w:ascii="Tahoma" w:hAnsi="Tahoma"/>
      <w:sz w:val="16"/>
    </w:rPr>
  </w:style>
  <w:style w:type="character" w:customStyle="1" w:styleId="a6">
    <w:name w:val="Верхний колонтитул Знак"/>
    <w:basedOn w:val="a0"/>
    <w:link w:val="a5"/>
    <w:rsid w:val="0061602F"/>
  </w:style>
  <w:style w:type="character" w:customStyle="1" w:styleId="a8">
    <w:name w:val="Нижний колонтитул Знак"/>
    <w:basedOn w:val="a0"/>
    <w:link w:val="a7"/>
    <w:rsid w:val="0061602F"/>
  </w:style>
  <w:style w:type="character" w:styleId="af">
    <w:name w:val="Emphasis"/>
    <w:basedOn w:val="a0"/>
    <w:qFormat/>
    <w:rsid w:val="0061602F"/>
    <w:rPr>
      <w:b/>
      <w:i/>
    </w:rPr>
  </w:style>
  <w:style w:type="character" w:customStyle="1" w:styleId="ac">
    <w:name w:val="Основной текст Знак"/>
    <w:basedOn w:val="a0"/>
    <w:link w:val="ab"/>
    <w:rsid w:val="0061602F"/>
    <w:rPr>
      <w:rFonts w:ascii="Times New Roman" w:hAnsi="Times New Roman"/>
      <w:sz w:val="24"/>
    </w:rPr>
  </w:style>
  <w:style w:type="character" w:customStyle="1" w:styleId="70">
    <w:name w:val="Заголовок 7 Знак"/>
    <w:basedOn w:val="a0"/>
    <w:link w:val="7"/>
    <w:semiHidden/>
    <w:rsid w:val="0061602F"/>
    <w:rPr>
      <w:sz w:val="24"/>
    </w:rPr>
  </w:style>
  <w:style w:type="character" w:customStyle="1" w:styleId="10">
    <w:name w:val="Заголовок 1 Знак"/>
    <w:basedOn w:val="a0"/>
    <w:link w:val="1"/>
    <w:rsid w:val="0061602F"/>
    <w:rPr>
      <w:b/>
      <w:color w:val="365F91"/>
      <w:sz w:val="28"/>
    </w:rPr>
  </w:style>
  <w:style w:type="table" w:styleId="12">
    <w:name w:val="Table Simple 1"/>
    <w:basedOn w:val="a1"/>
    <w:rsid w:val="0061602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0">
    <w:name w:val="Table Grid"/>
    <w:basedOn w:val="a1"/>
    <w:rsid w:val="0061602F"/>
    <w:pPr>
      <w:spacing w:after="0" w:line="240" w:lineRule="auto"/>
      <w:jc w:val="center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452</TotalTime>
  <Pages>1</Pages>
  <Words>1868</Words>
  <Characters>10653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MololkinaTV</cp:lastModifiedBy>
  <cp:revision>13</cp:revision>
  <cp:lastPrinted>2021-08-12T12:56:00Z</cp:lastPrinted>
  <dcterms:created xsi:type="dcterms:W3CDTF">2021-04-02T07:52:00Z</dcterms:created>
  <dcterms:modified xsi:type="dcterms:W3CDTF">2021-08-12T13:03:00Z</dcterms:modified>
</cp:coreProperties>
</file>