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84528" w:rsidRPr="00FC2C96" w:rsidRDefault="00C84528" w:rsidP="00C84528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FC2C96">
        <w:rPr>
          <w:rFonts w:ascii="Times New Roman" w:hAnsi="Times New Roman" w:cs="Times New Roman"/>
          <w:b/>
          <w:sz w:val="24"/>
          <w:szCs w:val="24"/>
        </w:rPr>
        <w:t>ЛЕНИНСКАЯ  РАЙОННАЯ ДУМА</w:t>
      </w:r>
    </w:p>
    <w:p w:rsidR="00C84528" w:rsidRPr="00FC2C96" w:rsidRDefault="00C84528" w:rsidP="00C84528">
      <w:pPr>
        <w:jc w:val="center"/>
        <w:rPr>
          <w:rFonts w:ascii="Times New Roman" w:hAnsi="Times New Roman" w:cs="Times New Roman"/>
          <w:sz w:val="24"/>
          <w:szCs w:val="24"/>
        </w:rPr>
      </w:pPr>
      <w:r w:rsidRPr="00FC2C96">
        <w:rPr>
          <w:rFonts w:ascii="Times New Roman" w:hAnsi="Times New Roman" w:cs="Times New Roman"/>
          <w:b/>
          <w:sz w:val="24"/>
          <w:szCs w:val="24"/>
        </w:rPr>
        <w:t xml:space="preserve"> ВОЛГОГРАДСКОЙ ОБЛАСТИ</w:t>
      </w:r>
    </w:p>
    <w:p w:rsidR="00C84528" w:rsidRPr="00FC2C96" w:rsidRDefault="00C84528" w:rsidP="00C84528">
      <w:pPr>
        <w:rPr>
          <w:rFonts w:ascii="Times New Roman" w:hAnsi="Times New Roman" w:cs="Times New Roman"/>
          <w:sz w:val="24"/>
          <w:szCs w:val="24"/>
        </w:rPr>
      </w:pPr>
    </w:p>
    <w:p w:rsidR="00C84528" w:rsidRPr="00FC2C96" w:rsidRDefault="006B05D2" w:rsidP="00C84528">
      <w:pPr>
        <w:rPr>
          <w:rFonts w:ascii="Times New Roman" w:hAnsi="Times New Roman" w:cs="Times New Roman"/>
          <w:sz w:val="24"/>
          <w:szCs w:val="24"/>
        </w:rPr>
      </w:pPr>
      <w:r w:rsidRPr="00FC2C96">
        <w:rPr>
          <w:rFonts w:ascii="Times New Roman" w:hAnsi="Times New Roman" w:cs="Times New Roman"/>
          <w:noProof/>
          <w:sz w:val="24"/>
          <w:szCs w:val="24"/>
        </w:rPr>
        <w:pict>
          <v:line id="_x0000_s1027" style="position:absolute;z-index:251662336" from="-6pt,20.05pt" to="476.45pt,20.1pt" o:allowincell="f" strokecolor="#737373" strokeweight="2pt">
            <v:stroke startarrowwidth="narrow" startarrowlength="short" endarrowwidth="narrow" endarrowlength="short"/>
            <v:shadow on="t" color="black" offset="3.75pt,2.5pt"/>
          </v:line>
        </w:pict>
      </w:r>
      <w:r w:rsidR="00C84528" w:rsidRPr="00FC2C96">
        <w:rPr>
          <w:rFonts w:ascii="Times New Roman" w:hAnsi="Times New Roman" w:cs="Times New Roman"/>
          <w:sz w:val="24"/>
          <w:szCs w:val="24"/>
        </w:rPr>
        <w:t>404620, г. Ленинск, ул. Ленина, 209</w:t>
      </w:r>
      <w:r w:rsidR="00C84528" w:rsidRPr="00FC2C96">
        <w:rPr>
          <w:rFonts w:ascii="Times New Roman" w:hAnsi="Times New Roman" w:cs="Times New Roman"/>
          <w:sz w:val="24"/>
          <w:szCs w:val="24"/>
        </w:rPr>
        <w:br/>
      </w:r>
    </w:p>
    <w:p w:rsidR="00C84528" w:rsidRPr="00FC2C96" w:rsidRDefault="00C84528" w:rsidP="00C84528">
      <w:pPr>
        <w:jc w:val="center"/>
        <w:rPr>
          <w:rFonts w:ascii="Times New Roman" w:hAnsi="Times New Roman" w:cs="Times New Roman"/>
          <w:b/>
          <w:sz w:val="24"/>
          <w:szCs w:val="24"/>
        </w:rPr>
      </w:pPr>
      <w:proofErr w:type="gramStart"/>
      <w:r w:rsidRPr="00FC2C96">
        <w:rPr>
          <w:rFonts w:ascii="Times New Roman" w:hAnsi="Times New Roman" w:cs="Times New Roman"/>
          <w:b/>
          <w:sz w:val="24"/>
          <w:szCs w:val="24"/>
        </w:rPr>
        <w:t>Р</w:t>
      </w:r>
      <w:proofErr w:type="gramEnd"/>
      <w:r w:rsidRPr="00FC2C96">
        <w:rPr>
          <w:rFonts w:ascii="Times New Roman" w:hAnsi="Times New Roman" w:cs="Times New Roman"/>
          <w:b/>
          <w:sz w:val="24"/>
          <w:szCs w:val="24"/>
        </w:rPr>
        <w:t xml:space="preserve"> Е Ш Е Н И Е</w:t>
      </w:r>
    </w:p>
    <w:p w:rsidR="00C84528" w:rsidRPr="00FC2C96" w:rsidRDefault="00C84528" w:rsidP="00C84528">
      <w:pPr>
        <w:pStyle w:val="3"/>
        <w:rPr>
          <w:rFonts w:ascii="Times New Roman" w:hAnsi="Times New Roman"/>
          <w:sz w:val="24"/>
          <w:szCs w:val="24"/>
        </w:rPr>
      </w:pPr>
      <w:r w:rsidRPr="00FC2C96">
        <w:rPr>
          <w:rFonts w:ascii="Times New Roman" w:hAnsi="Times New Roman"/>
          <w:sz w:val="24"/>
          <w:szCs w:val="24"/>
        </w:rPr>
        <w:t xml:space="preserve">от  </w:t>
      </w:r>
      <w:r w:rsidR="00B32F05" w:rsidRPr="00FC2C96">
        <w:rPr>
          <w:rFonts w:ascii="Times New Roman" w:hAnsi="Times New Roman"/>
          <w:sz w:val="24"/>
          <w:szCs w:val="24"/>
        </w:rPr>
        <w:t xml:space="preserve">30 ноября </w:t>
      </w:r>
      <w:r w:rsidRPr="00FC2C96">
        <w:rPr>
          <w:rFonts w:ascii="Times New Roman" w:hAnsi="Times New Roman"/>
          <w:sz w:val="24"/>
          <w:szCs w:val="24"/>
        </w:rPr>
        <w:t xml:space="preserve">2021г.                                                               </w:t>
      </w:r>
      <w:r w:rsidR="00B32F05" w:rsidRPr="00FC2C96">
        <w:rPr>
          <w:rFonts w:ascii="Times New Roman" w:hAnsi="Times New Roman"/>
          <w:sz w:val="24"/>
          <w:szCs w:val="24"/>
        </w:rPr>
        <w:t xml:space="preserve">                     </w:t>
      </w:r>
      <w:r w:rsidRPr="00FC2C96">
        <w:rPr>
          <w:rFonts w:ascii="Times New Roman" w:hAnsi="Times New Roman"/>
          <w:sz w:val="24"/>
          <w:szCs w:val="24"/>
        </w:rPr>
        <w:t xml:space="preserve">              № </w:t>
      </w:r>
      <w:r w:rsidR="00B32F05" w:rsidRPr="00FC2C96">
        <w:rPr>
          <w:rFonts w:ascii="Times New Roman" w:hAnsi="Times New Roman"/>
          <w:sz w:val="24"/>
          <w:szCs w:val="24"/>
        </w:rPr>
        <w:t>20/63</w:t>
      </w:r>
      <w:r w:rsidRPr="00FC2C96">
        <w:rPr>
          <w:rFonts w:ascii="Times New Roman" w:hAnsi="Times New Roman"/>
          <w:sz w:val="24"/>
          <w:szCs w:val="24"/>
        </w:rPr>
        <w:t xml:space="preserve">                    </w:t>
      </w:r>
      <w:r w:rsidRPr="00FC2C96">
        <w:rPr>
          <w:rFonts w:ascii="Times New Roman" w:hAnsi="Times New Roman"/>
          <w:b w:val="0"/>
          <w:sz w:val="24"/>
          <w:szCs w:val="24"/>
        </w:rPr>
        <w:t xml:space="preserve">    </w:t>
      </w:r>
    </w:p>
    <w:p w:rsidR="00C84528" w:rsidRPr="00FC2C96" w:rsidRDefault="00C84528" w:rsidP="00C8452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FC2C96">
        <w:rPr>
          <w:rFonts w:ascii="Times New Roman" w:eastAsia="Times New Roman" w:hAnsi="Times New Roman" w:cs="Times New Roman"/>
          <w:sz w:val="24"/>
          <w:szCs w:val="24"/>
        </w:rPr>
        <w:t>Об утверждении Положения</w:t>
      </w:r>
    </w:p>
    <w:p w:rsidR="00C84528" w:rsidRPr="00FC2C96" w:rsidRDefault="00C84528" w:rsidP="00C8452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FC2C96">
        <w:rPr>
          <w:rFonts w:ascii="Times New Roman" w:eastAsia="Times New Roman" w:hAnsi="Times New Roman" w:cs="Times New Roman"/>
          <w:sz w:val="24"/>
          <w:szCs w:val="24"/>
        </w:rPr>
        <w:t>о Контрольно-счетной палате</w:t>
      </w:r>
    </w:p>
    <w:p w:rsidR="00C84528" w:rsidRPr="00FC2C96" w:rsidRDefault="00C84528" w:rsidP="00C8452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FC2C96">
        <w:rPr>
          <w:rFonts w:ascii="Times New Roman" w:eastAsia="Times New Roman" w:hAnsi="Times New Roman" w:cs="Times New Roman"/>
          <w:sz w:val="24"/>
          <w:szCs w:val="24"/>
        </w:rPr>
        <w:t>Ленинского муниципального района</w:t>
      </w:r>
    </w:p>
    <w:p w:rsidR="00C84528" w:rsidRPr="00FC2C96" w:rsidRDefault="00C84528" w:rsidP="00C8452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C84528" w:rsidRPr="00FC2C96" w:rsidRDefault="00C84528" w:rsidP="00C8452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9B29C7" w:rsidRPr="00FC2C96" w:rsidRDefault="00C84528" w:rsidP="009B29C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FC2C96">
        <w:rPr>
          <w:rFonts w:ascii="Times New Roman" w:eastAsia="Times New Roman" w:hAnsi="Times New Roman" w:cs="Times New Roman"/>
          <w:sz w:val="24"/>
          <w:szCs w:val="24"/>
        </w:rPr>
        <w:t> </w:t>
      </w:r>
      <w:r w:rsidRPr="00FC2C96">
        <w:rPr>
          <w:rFonts w:ascii="Times New Roman" w:eastAsia="Times New Roman" w:hAnsi="Times New Roman" w:cs="Times New Roman"/>
          <w:sz w:val="24"/>
          <w:szCs w:val="24"/>
        </w:rPr>
        <w:tab/>
      </w:r>
      <w:proofErr w:type="gramStart"/>
      <w:r w:rsidR="009B29C7" w:rsidRPr="00FC2C96">
        <w:rPr>
          <w:rFonts w:ascii="Times New Roman" w:eastAsia="Times New Roman" w:hAnsi="Times New Roman" w:cs="Times New Roman"/>
          <w:sz w:val="24"/>
          <w:szCs w:val="24"/>
        </w:rPr>
        <w:t xml:space="preserve">В </w:t>
      </w:r>
      <w:r w:rsidR="009B29C7" w:rsidRPr="00FC2C96">
        <w:rPr>
          <w:rFonts w:ascii="Times New Roman" w:hAnsi="Times New Roman" w:cs="Times New Roman"/>
          <w:sz w:val="24"/>
          <w:szCs w:val="24"/>
        </w:rPr>
        <w:t>соответствии с Федеральными законами от 01.07.2021г. №255-ФЗ «О внесении изменений в Федеральный закон «Об общих принципах организации и деятельности контрольно-счетных органов субъектов Российской Федерации и муниципальных образований» и отдельные законодательные акты Российской Федерации», от 30.04.2021г. №116-ФЗ «О внесении изменений в отдельные законодательные акты Российской Федерации» и от 07.02.2011 №6-ФЗ «Об общих принципах организации и деятельности контрольно-счетных органов</w:t>
      </w:r>
      <w:proofErr w:type="gramEnd"/>
      <w:r w:rsidR="009B29C7" w:rsidRPr="00FC2C96">
        <w:rPr>
          <w:rFonts w:ascii="Times New Roman" w:hAnsi="Times New Roman" w:cs="Times New Roman"/>
          <w:sz w:val="24"/>
          <w:szCs w:val="24"/>
        </w:rPr>
        <w:t xml:space="preserve"> субъектов Российской Федерации и муниципальных образований» </w:t>
      </w:r>
      <w:r w:rsidR="009B29C7" w:rsidRPr="00FC2C96">
        <w:rPr>
          <w:rFonts w:ascii="Times New Roman" w:eastAsia="Times New Roman" w:hAnsi="Times New Roman" w:cs="Times New Roman"/>
          <w:sz w:val="24"/>
          <w:szCs w:val="24"/>
        </w:rPr>
        <w:t>Ленинская районная Дума Волгоградской области</w:t>
      </w:r>
    </w:p>
    <w:p w:rsidR="009B29C7" w:rsidRPr="00FC2C96" w:rsidRDefault="009B29C7" w:rsidP="009B29C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9B29C7" w:rsidRPr="00FC2C96" w:rsidRDefault="009B29C7" w:rsidP="009B29C7">
      <w:pPr>
        <w:shd w:val="clear" w:color="auto" w:fill="FFFFFF"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FC2C96">
        <w:rPr>
          <w:rFonts w:ascii="Times New Roman" w:eastAsia="Times New Roman" w:hAnsi="Times New Roman" w:cs="Times New Roman"/>
          <w:sz w:val="24"/>
          <w:szCs w:val="24"/>
        </w:rPr>
        <w:t>РЕШИЛА: </w:t>
      </w:r>
    </w:p>
    <w:p w:rsidR="009B29C7" w:rsidRPr="00FC2C96" w:rsidRDefault="009B29C7" w:rsidP="009B29C7">
      <w:pPr>
        <w:pStyle w:val="a3"/>
        <w:numPr>
          <w:ilvl w:val="0"/>
          <w:numId w:val="1"/>
        </w:numPr>
        <w:shd w:val="clear" w:color="auto" w:fill="FFFFFF"/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FC2C96">
        <w:rPr>
          <w:rFonts w:ascii="Times New Roman" w:eastAsia="Times New Roman" w:hAnsi="Times New Roman" w:cs="Times New Roman"/>
          <w:sz w:val="24"/>
          <w:szCs w:val="24"/>
        </w:rPr>
        <w:t>Утвердить Положение о Контрольно-счетной палате Ленинского муниципального района в новой редакции.</w:t>
      </w:r>
    </w:p>
    <w:p w:rsidR="009B29C7" w:rsidRPr="00FC2C96" w:rsidRDefault="009B29C7" w:rsidP="009B29C7">
      <w:pPr>
        <w:autoSpaceDE w:val="0"/>
        <w:autoSpaceDN w:val="0"/>
        <w:adjustRightInd w:val="0"/>
        <w:spacing w:after="0" w:line="240" w:lineRule="auto"/>
        <w:jc w:val="both"/>
        <w:outlineLvl w:val="2"/>
        <w:rPr>
          <w:rFonts w:ascii="Times New Roman" w:hAnsi="Times New Roman" w:cs="Times New Roman"/>
          <w:sz w:val="24"/>
          <w:szCs w:val="24"/>
        </w:rPr>
      </w:pPr>
      <w:r w:rsidRPr="00FC2C96">
        <w:rPr>
          <w:rFonts w:ascii="Times New Roman" w:hAnsi="Times New Roman" w:cs="Times New Roman"/>
          <w:sz w:val="24"/>
          <w:szCs w:val="24"/>
        </w:rPr>
        <w:t xml:space="preserve">2. Признать утратившими силу решения Ленинской районной Думы Волгоградской области: </w:t>
      </w:r>
    </w:p>
    <w:p w:rsidR="009B29C7" w:rsidRPr="00FC2C96" w:rsidRDefault="009B29C7" w:rsidP="009B29C7">
      <w:pPr>
        <w:autoSpaceDE w:val="0"/>
        <w:autoSpaceDN w:val="0"/>
        <w:adjustRightInd w:val="0"/>
        <w:spacing w:after="0" w:line="240" w:lineRule="auto"/>
        <w:ind w:firstLine="708"/>
        <w:jc w:val="both"/>
        <w:outlineLvl w:val="2"/>
        <w:rPr>
          <w:rFonts w:ascii="Times New Roman" w:hAnsi="Times New Roman" w:cs="Times New Roman"/>
          <w:sz w:val="24"/>
          <w:szCs w:val="24"/>
        </w:rPr>
      </w:pPr>
      <w:r w:rsidRPr="00FC2C96">
        <w:rPr>
          <w:rFonts w:ascii="Times New Roman" w:hAnsi="Times New Roman" w:cs="Times New Roman"/>
          <w:sz w:val="24"/>
          <w:szCs w:val="24"/>
        </w:rPr>
        <w:t>- от 27.07.2017 № 45/178 «Об утверждении Положения о Контрольно-счетной палате Ленинского муниципального района»;</w:t>
      </w:r>
    </w:p>
    <w:p w:rsidR="009B29C7" w:rsidRPr="00FC2C96" w:rsidRDefault="009B29C7" w:rsidP="009B29C7">
      <w:pPr>
        <w:autoSpaceDE w:val="0"/>
        <w:autoSpaceDN w:val="0"/>
        <w:adjustRightInd w:val="0"/>
        <w:spacing w:after="0" w:line="240" w:lineRule="auto"/>
        <w:ind w:firstLine="708"/>
        <w:jc w:val="both"/>
        <w:outlineLvl w:val="2"/>
        <w:rPr>
          <w:rFonts w:ascii="Times New Roman" w:hAnsi="Times New Roman" w:cs="Times New Roman"/>
          <w:sz w:val="24"/>
          <w:szCs w:val="24"/>
        </w:rPr>
      </w:pPr>
      <w:r w:rsidRPr="00FC2C96">
        <w:rPr>
          <w:rFonts w:ascii="Times New Roman" w:hAnsi="Times New Roman" w:cs="Times New Roman"/>
          <w:sz w:val="24"/>
          <w:szCs w:val="24"/>
        </w:rPr>
        <w:t xml:space="preserve">- от </w:t>
      </w:r>
      <w:r w:rsidRPr="00FC2C96">
        <w:rPr>
          <w:rFonts w:ascii="Times New Roman" w:eastAsia="Times New Roman" w:hAnsi="Times New Roman" w:cs="Times New Roman"/>
          <w:sz w:val="24"/>
          <w:szCs w:val="24"/>
        </w:rPr>
        <w:t xml:space="preserve">25.04.2019 №73/285 «О внесении изменений в </w:t>
      </w:r>
      <w:r w:rsidRPr="00FC2C96">
        <w:rPr>
          <w:rFonts w:ascii="Times New Roman" w:hAnsi="Times New Roman" w:cs="Times New Roman"/>
          <w:sz w:val="24"/>
          <w:szCs w:val="24"/>
        </w:rPr>
        <w:t>Положение о Контрольно-счетной палате Ленинского муниципального района»;</w:t>
      </w:r>
    </w:p>
    <w:p w:rsidR="009B29C7" w:rsidRPr="00FC2C96" w:rsidRDefault="009B29C7" w:rsidP="009B29C7">
      <w:pPr>
        <w:autoSpaceDE w:val="0"/>
        <w:autoSpaceDN w:val="0"/>
        <w:adjustRightInd w:val="0"/>
        <w:spacing w:after="0" w:line="240" w:lineRule="auto"/>
        <w:ind w:firstLine="708"/>
        <w:jc w:val="both"/>
        <w:outlineLvl w:val="2"/>
        <w:rPr>
          <w:rFonts w:ascii="Times New Roman" w:hAnsi="Times New Roman" w:cs="Times New Roman"/>
          <w:sz w:val="24"/>
          <w:szCs w:val="24"/>
        </w:rPr>
      </w:pPr>
      <w:r w:rsidRPr="00FC2C96">
        <w:rPr>
          <w:rFonts w:ascii="Times New Roman" w:hAnsi="Times New Roman" w:cs="Times New Roman"/>
          <w:sz w:val="24"/>
          <w:szCs w:val="24"/>
        </w:rPr>
        <w:t xml:space="preserve">- </w:t>
      </w:r>
      <w:r w:rsidRPr="00FC2C96">
        <w:rPr>
          <w:rFonts w:ascii="Times New Roman" w:eastAsia="Times New Roman" w:hAnsi="Times New Roman" w:cs="Times New Roman"/>
          <w:sz w:val="24"/>
          <w:szCs w:val="24"/>
        </w:rPr>
        <w:t xml:space="preserve">от 05.03.2020 №91/349 «О внесении изменений в решение Ленинской районной Думы от 27.07.2017г. №45/178 «Об утверждении </w:t>
      </w:r>
      <w:r w:rsidRPr="00FC2C96">
        <w:rPr>
          <w:rFonts w:ascii="Times New Roman" w:hAnsi="Times New Roman" w:cs="Times New Roman"/>
          <w:sz w:val="24"/>
          <w:szCs w:val="24"/>
        </w:rPr>
        <w:t xml:space="preserve">Положения о Контрольно-счетной палате Ленинского муниципального района». </w:t>
      </w:r>
    </w:p>
    <w:p w:rsidR="009B29C7" w:rsidRPr="00FC2C96" w:rsidRDefault="009B29C7" w:rsidP="009B29C7">
      <w:pPr>
        <w:pStyle w:val="a3"/>
        <w:shd w:val="clear" w:color="auto" w:fill="FFFFFF"/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FC2C96">
        <w:rPr>
          <w:rFonts w:ascii="Times New Roman" w:eastAsia="Times New Roman" w:hAnsi="Times New Roman" w:cs="Times New Roman"/>
          <w:sz w:val="24"/>
          <w:szCs w:val="24"/>
        </w:rPr>
        <w:t xml:space="preserve">3. Уполномочить председателя </w:t>
      </w:r>
      <w:r w:rsidRPr="00FC2C96">
        <w:rPr>
          <w:rFonts w:ascii="Times New Roman" w:hAnsi="Times New Roman" w:cs="Times New Roman"/>
          <w:sz w:val="24"/>
          <w:szCs w:val="24"/>
        </w:rPr>
        <w:t xml:space="preserve">Контрольно-счетной палаты </w:t>
      </w:r>
      <w:proofErr w:type="spellStart"/>
      <w:r w:rsidRPr="00FC2C96">
        <w:rPr>
          <w:rFonts w:ascii="Times New Roman" w:hAnsi="Times New Roman" w:cs="Times New Roman"/>
          <w:sz w:val="24"/>
          <w:szCs w:val="24"/>
        </w:rPr>
        <w:t>Мололкину</w:t>
      </w:r>
      <w:proofErr w:type="spellEnd"/>
      <w:r w:rsidRPr="00FC2C96">
        <w:rPr>
          <w:rFonts w:ascii="Times New Roman" w:hAnsi="Times New Roman" w:cs="Times New Roman"/>
          <w:sz w:val="24"/>
          <w:szCs w:val="24"/>
        </w:rPr>
        <w:t xml:space="preserve"> Татьяну Владимировну выступить заявителем в органе, осуществляющем государственную регистрацию юридического лица, при государственной регистрации в связи с принятием Положения о </w:t>
      </w:r>
      <w:r w:rsidRPr="00FC2C96">
        <w:rPr>
          <w:rFonts w:ascii="Times New Roman" w:eastAsia="Times New Roman" w:hAnsi="Times New Roman" w:cs="Times New Roman"/>
          <w:sz w:val="24"/>
          <w:szCs w:val="24"/>
        </w:rPr>
        <w:t>Контрольно-счетной палате Ленинского муниципального района в новой редакции.</w:t>
      </w:r>
    </w:p>
    <w:p w:rsidR="009B29C7" w:rsidRPr="00FC2C96" w:rsidRDefault="009B29C7" w:rsidP="009B29C7">
      <w:pPr>
        <w:autoSpaceDE w:val="0"/>
        <w:autoSpaceDN w:val="0"/>
        <w:adjustRightInd w:val="0"/>
        <w:spacing w:after="0" w:line="240" w:lineRule="auto"/>
        <w:jc w:val="both"/>
        <w:outlineLvl w:val="2"/>
        <w:rPr>
          <w:rFonts w:ascii="Times New Roman" w:hAnsi="Times New Roman" w:cs="Times New Roman"/>
          <w:sz w:val="24"/>
          <w:szCs w:val="24"/>
        </w:rPr>
      </w:pPr>
      <w:r w:rsidRPr="00FC2C96">
        <w:rPr>
          <w:rFonts w:ascii="Times New Roman" w:hAnsi="Times New Roman" w:cs="Times New Roman"/>
          <w:bCs/>
          <w:sz w:val="24"/>
          <w:szCs w:val="24"/>
        </w:rPr>
        <w:t>4. Настоящее решение вступает в силу со дня его официального обнародования</w:t>
      </w:r>
      <w:r w:rsidRPr="00FC2C96">
        <w:rPr>
          <w:rFonts w:ascii="Times New Roman" w:hAnsi="Times New Roman" w:cs="Times New Roman"/>
          <w:sz w:val="24"/>
          <w:szCs w:val="24"/>
        </w:rPr>
        <w:t>.</w:t>
      </w:r>
    </w:p>
    <w:p w:rsidR="00C84528" w:rsidRPr="00FC2C96" w:rsidRDefault="00C84528" w:rsidP="009B29C7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FC2C96">
        <w:rPr>
          <w:rFonts w:ascii="Times New Roman" w:hAnsi="Times New Roman" w:cs="Times New Roman"/>
          <w:b/>
          <w:sz w:val="24"/>
          <w:szCs w:val="24"/>
        </w:rPr>
        <w:tab/>
      </w:r>
    </w:p>
    <w:p w:rsidR="00C84528" w:rsidRPr="00FC2C96" w:rsidRDefault="00C84528" w:rsidP="00C84528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FC2C96">
        <w:rPr>
          <w:rFonts w:ascii="Times New Roman" w:hAnsi="Times New Roman" w:cs="Times New Roman"/>
          <w:b/>
          <w:sz w:val="24"/>
          <w:szCs w:val="24"/>
        </w:rPr>
        <w:t xml:space="preserve">Глава </w:t>
      </w:r>
      <w:proofErr w:type="gramStart"/>
      <w:r w:rsidRPr="00FC2C96">
        <w:rPr>
          <w:rFonts w:ascii="Times New Roman" w:hAnsi="Times New Roman" w:cs="Times New Roman"/>
          <w:b/>
          <w:sz w:val="24"/>
          <w:szCs w:val="24"/>
        </w:rPr>
        <w:t>Ленинского</w:t>
      </w:r>
      <w:proofErr w:type="gramEnd"/>
    </w:p>
    <w:p w:rsidR="00C84528" w:rsidRPr="00FC2C96" w:rsidRDefault="00C84528" w:rsidP="00C84528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FC2C96">
        <w:rPr>
          <w:rFonts w:ascii="Times New Roman" w:hAnsi="Times New Roman" w:cs="Times New Roman"/>
          <w:b/>
          <w:sz w:val="24"/>
          <w:szCs w:val="24"/>
        </w:rPr>
        <w:t>муниципального района                                                                    А.В. Денисов</w:t>
      </w:r>
    </w:p>
    <w:p w:rsidR="00C84528" w:rsidRPr="00FC2C96" w:rsidRDefault="00C84528" w:rsidP="00C84528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FC2C96">
        <w:rPr>
          <w:rFonts w:ascii="Times New Roman" w:hAnsi="Times New Roman" w:cs="Times New Roman"/>
          <w:b/>
          <w:sz w:val="24"/>
          <w:szCs w:val="24"/>
        </w:rPr>
        <w:t xml:space="preserve">Председатель </w:t>
      </w:r>
      <w:proofErr w:type="gramStart"/>
      <w:r w:rsidRPr="00FC2C96">
        <w:rPr>
          <w:rFonts w:ascii="Times New Roman" w:hAnsi="Times New Roman" w:cs="Times New Roman"/>
          <w:b/>
          <w:sz w:val="24"/>
          <w:szCs w:val="24"/>
        </w:rPr>
        <w:t>Ленинской</w:t>
      </w:r>
      <w:proofErr w:type="gramEnd"/>
    </w:p>
    <w:p w:rsidR="00673864" w:rsidRPr="00FC2C96" w:rsidRDefault="00C84528" w:rsidP="009B29C7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FC2C96">
        <w:rPr>
          <w:rFonts w:ascii="Times New Roman" w:hAnsi="Times New Roman" w:cs="Times New Roman"/>
          <w:b/>
          <w:sz w:val="24"/>
          <w:szCs w:val="24"/>
        </w:rPr>
        <w:t>районной Думы                                                                                    Н.В. Корнеева</w:t>
      </w:r>
    </w:p>
    <w:p w:rsidR="00FC2C96" w:rsidRPr="00FC2C96" w:rsidRDefault="00FC2C96" w:rsidP="00FC2C96">
      <w:pPr>
        <w:spacing w:after="1"/>
        <w:jc w:val="right"/>
        <w:rPr>
          <w:rFonts w:ascii="Times New Roman" w:eastAsia="Times New Roman" w:hAnsi="Times New Roman" w:cs="Times New Roman"/>
          <w:b/>
          <w:sz w:val="24"/>
          <w:szCs w:val="24"/>
        </w:rPr>
      </w:pPr>
      <w:r w:rsidRPr="00FC2C96">
        <w:rPr>
          <w:rFonts w:ascii="Times New Roman" w:eastAsia="Times New Roman" w:hAnsi="Times New Roman" w:cs="Times New Roman"/>
          <w:b/>
          <w:sz w:val="24"/>
          <w:szCs w:val="24"/>
        </w:rPr>
        <w:lastRenderedPageBreak/>
        <w:t>Утверждено</w:t>
      </w:r>
    </w:p>
    <w:p w:rsidR="00FC2C96" w:rsidRPr="00FC2C96" w:rsidRDefault="00FC2C96" w:rsidP="00FC2C96">
      <w:pPr>
        <w:spacing w:after="1"/>
        <w:jc w:val="right"/>
        <w:rPr>
          <w:rFonts w:ascii="Times New Roman" w:eastAsia="Times New Roman" w:hAnsi="Times New Roman" w:cs="Times New Roman"/>
          <w:b/>
          <w:sz w:val="24"/>
          <w:szCs w:val="24"/>
        </w:rPr>
      </w:pPr>
      <w:r w:rsidRPr="00FC2C96">
        <w:rPr>
          <w:rFonts w:ascii="Times New Roman" w:eastAsia="Times New Roman" w:hAnsi="Times New Roman" w:cs="Times New Roman"/>
          <w:b/>
          <w:sz w:val="24"/>
          <w:szCs w:val="24"/>
        </w:rPr>
        <w:t xml:space="preserve">решением </w:t>
      </w:r>
      <w:proofErr w:type="gramStart"/>
      <w:r w:rsidRPr="00FC2C96">
        <w:rPr>
          <w:rFonts w:ascii="Times New Roman" w:eastAsia="Times New Roman" w:hAnsi="Times New Roman" w:cs="Times New Roman"/>
          <w:b/>
          <w:sz w:val="24"/>
          <w:szCs w:val="24"/>
        </w:rPr>
        <w:t>Ленинской</w:t>
      </w:r>
      <w:proofErr w:type="gramEnd"/>
      <w:r w:rsidRPr="00FC2C96"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</w:p>
    <w:p w:rsidR="00FC2C96" w:rsidRPr="00FC2C96" w:rsidRDefault="00FC2C96" w:rsidP="00FC2C96">
      <w:pPr>
        <w:spacing w:after="1"/>
        <w:jc w:val="right"/>
        <w:rPr>
          <w:rFonts w:ascii="Times New Roman" w:eastAsia="Times New Roman" w:hAnsi="Times New Roman" w:cs="Times New Roman"/>
          <w:b/>
          <w:sz w:val="24"/>
          <w:szCs w:val="24"/>
        </w:rPr>
      </w:pPr>
      <w:r w:rsidRPr="00FC2C96">
        <w:rPr>
          <w:rFonts w:ascii="Times New Roman" w:eastAsia="Times New Roman" w:hAnsi="Times New Roman" w:cs="Times New Roman"/>
          <w:b/>
          <w:sz w:val="24"/>
          <w:szCs w:val="24"/>
        </w:rPr>
        <w:t xml:space="preserve">районной Думы </w:t>
      </w:r>
    </w:p>
    <w:p w:rsidR="00FC2C96" w:rsidRPr="00FC2C96" w:rsidRDefault="00FC2C96" w:rsidP="00FC2C96">
      <w:pPr>
        <w:spacing w:after="1"/>
        <w:jc w:val="right"/>
        <w:rPr>
          <w:rFonts w:ascii="Times New Roman" w:eastAsia="Times New Roman" w:hAnsi="Times New Roman" w:cs="Times New Roman"/>
          <w:b/>
          <w:sz w:val="24"/>
          <w:szCs w:val="24"/>
        </w:rPr>
      </w:pPr>
      <w:r w:rsidRPr="00FC2C96">
        <w:rPr>
          <w:rFonts w:ascii="Times New Roman" w:eastAsia="Times New Roman" w:hAnsi="Times New Roman" w:cs="Times New Roman"/>
          <w:b/>
          <w:sz w:val="24"/>
          <w:szCs w:val="24"/>
        </w:rPr>
        <w:t>от 30.11.2021г. № 20/63</w:t>
      </w:r>
    </w:p>
    <w:p w:rsidR="00FC2C96" w:rsidRPr="00FC2C96" w:rsidRDefault="00FC2C96" w:rsidP="00FC2C96">
      <w:pPr>
        <w:spacing w:after="1"/>
        <w:jc w:val="right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FC2C96" w:rsidRPr="00FC2C96" w:rsidRDefault="00FC2C96" w:rsidP="00FC2C96">
      <w:pPr>
        <w:spacing w:after="1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FC2C96">
        <w:rPr>
          <w:rFonts w:ascii="Times New Roman" w:eastAsia="Times New Roman" w:hAnsi="Times New Roman" w:cs="Times New Roman"/>
          <w:b/>
          <w:sz w:val="24"/>
          <w:szCs w:val="24"/>
        </w:rPr>
        <w:t>ПОЛОЖЕНИЕ</w:t>
      </w:r>
    </w:p>
    <w:p w:rsidR="00FC2C96" w:rsidRPr="00FC2C96" w:rsidRDefault="00FC2C96" w:rsidP="00FC2C96">
      <w:pPr>
        <w:spacing w:before="120" w:after="120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FC2C96">
        <w:rPr>
          <w:rFonts w:ascii="Times New Roman" w:eastAsia="Times New Roman" w:hAnsi="Times New Roman" w:cs="Times New Roman"/>
          <w:b/>
          <w:sz w:val="24"/>
          <w:szCs w:val="24"/>
        </w:rPr>
        <w:t>О Контрольно-счетной палате Ленинского муниципального района</w:t>
      </w:r>
    </w:p>
    <w:p w:rsidR="00FC2C96" w:rsidRPr="00FC2C96" w:rsidRDefault="00FC2C96" w:rsidP="00FC2C96">
      <w:pPr>
        <w:spacing w:before="120" w:after="120"/>
        <w:jc w:val="center"/>
        <w:rPr>
          <w:rFonts w:ascii="Times New Roman" w:hAnsi="Times New Roman" w:cs="Times New Roman"/>
          <w:sz w:val="24"/>
          <w:szCs w:val="24"/>
        </w:rPr>
      </w:pPr>
    </w:p>
    <w:p w:rsidR="00FC2C96" w:rsidRPr="00FC2C96" w:rsidRDefault="00FC2C96" w:rsidP="00FC2C96">
      <w:pPr>
        <w:pStyle w:val="ConsPlusTitle"/>
        <w:spacing w:before="120" w:after="120"/>
        <w:ind w:firstLine="540"/>
        <w:jc w:val="both"/>
        <w:outlineLvl w:val="1"/>
        <w:rPr>
          <w:rFonts w:ascii="Times New Roman" w:hAnsi="Times New Roman" w:cs="Times New Roman"/>
          <w:sz w:val="24"/>
          <w:szCs w:val="24"/>
        </w:rPr>
      </w:pPr>
    </w:p>
    <w:p w:rsidR="00FC2C96" w:rsidRPr="00FC2C96" w:rsidRDefault="00FC2C96" w:rsidP="00FC2C96">
      <w:pPr>
        <w:pStyle w:val="ConsPlusTitle"/>
        <w:spacing w:before="120" w:after="120"/>
        <w:ind w:firstLine="540"/>
        <w:jc w:val="both"/>
        <w:outlineLvl w:val="1"/>
        <w:rPr>
          <w:rFonts w:ascii="Times New Roman" w:hAnsi="Times New Roman" w:cs="Times New Roman"/>
          <w:sz w:val="24"/>
          <w:szCs w:val="24"/>
        </w:rPr>
      </w:pPr>
      <w:r w:rsidRPr="00FC2C96">
        <w:rPr>
          <w:rFonts w:ascii="Times New Roman" w:hAnsi="Times New Roman" w:cs="Times New Roman"/>
          <w:sz w:val="24"/>
          <w:szCs w:val="24"/>
        </w:rPr>
        <w:t>Статья 1. Статус Контрольно-счетной палаты Ленинского муниципального района</w:t>
      </w:r>
    </w:p>
    <w:p w:rsidR="00FC2C96" w:rsidRPr="00FC2C96" w:rsidRDefault="00FC2C96" w:rsidP="00FC2C96">
      <w:pPr>
        <w:pStyle w:val="ConsPlusNormal"/>
        <w:spacing w:before="120"/>
        <w:ind w:firstLine="539"/>
        <w:jc w:val="both"/>
        <w:rPr>
          <w:rFonts w:ascii="Times New Roman" w:hAnsi="Times New Roman" w:cs="Times New Roman"/>
          <w:sz w:val="24"/>
          <w:szCs w:val="24"/>
        </w:rPr>
      </w:pPr>
      <w:r w:rsidRPr="00FC2C96">
        <w:rPr>
          <w:rFonts w:ascii="Times New Roman" w:hAnsi="Times New Roman" w:cs="Times New Roman"/>
          <w:sz w:val="24"/>
          <w:szCs w:val="24"/>
        </w:rPr>
        <w:t>1. Контрольно-счетная палата Ленинского муниципального района  является постоянно действующим органом внешнего муниципального финансового контроля, образуется Ленинской районной Думой Волгоградской области (далее – Ленинская районная Дума) и ей подотчетна.</w:t>
      </w:r>
    </w:p>
    <w:p w:rsidR="00FC2C96" w:rsidRPr="00FC2C96" w:rsidRDefault="00FC2C96" w:rsidP="00FC2C96">
      <w:pPr>
        <w:pStyle w:val="ConsPlusNormal"/>
        <w:ind w:firstLine="539"/>
        <w:jc w:val="both"/>
        <w:rPr>
          <w:rFonts w:ascii="Times New Roman" w:hAnsi="Times New Roman" w:cs="Times New Roman"/>
          <w:sz w:val="24"/>
          <w:szCs w:val="24"/>
        </w:rPr>
      </w:pPr>
      <w:r w:rsidRPr="00FC2C96">
        <w:rPr>
          <w:rFonts w:ascii="Times New Roman" w:hAnsi="Times New Roman" w:cs="Times New Roman"/>
          <w:sz w:val="24"/>
          <w:szCs w:val="24"/>
        </w:rPr>
        <w:t>2. Контрольно-счетная палата Ленинского муниципального района  (далее – Контрольно-счетная палата) обладает организационной и функциональной независимостью и осуществляет свою деятельность самостоятельно.</w:t>
      </w:r>
    </w:p>
    <w:p w:rsidR="00FC2C96" w:rsidRPr="00FC2C96" w:rsidRDefault="00FC2C96" w:rsidP="00FC2C96">
      <w:pPr>
        <w:pStyle w:val="ConsPlusNormal"/>
        <w:ind w:firstLine="539"/>
        <w:jc w:val="both"/>
        <w:rPr>
          <w:rFonts w:ascii="Times New Roman" w:hAnsi="Times New Roman" w:cs="Times New Roman"/>
          <w:sz w:val="24"/>
          <w:szCs w:val="24"/>
        </w:rPr>
      </w:pPr>
      <w:r w:rsidRPr="00FC2C96">
        <w:rPr>
          <w:rFonts w:ascii="Times New Roman" w:hAnsi="Times New Roman" w:cs="Times New Roman"/>
          <w:sz w:val="24"/>
          <w:szCs w:val="24"/>
        </w:rPr>
        <w:t xml:space="preserve">3. Деятельность Контрольно-счетной палаты не может быть приостановлена, в том числе в связи досрочным прекращением полномочий Ленинской районной Думы. </w:t>
      </w:r>
    </w:p>
    <w:p w:rsidR="00FC2C96" w:rsidRPr="00FC2C96" w:rsidRDefault="00FC2C96" w:rsidP="00FC2C96">
      <w:pPr>
        <w:pStyle w:val="ConsPlusNormal"/>
        <w:ind w:firstLine="539"/>
        <w:jc w:val="both"/>
        <w:rPr>
          <w:rFonts w:ascii="Times New Roman" w:hAnsi="Times New Roman" w:cs="Times New Roman"/>
          <w:sz w:val="24"/>
          <w:szCs w:val="24"/>
        </w:rPr>
      </w:pPr>
      <w:r w:rsidRPr="00FC2C96">
        <w:rPr>
          <w:rFonts w:ascii="Times New Roman" w:hAnsi="Times New Roman" w:cs="Times New Roman"/>
          <w:sz w:val="24"/>
          <w:szCs w:val="24"/>
        </w:rPr>
        <w:t>4. Контрольно-счетная палата является органом местного самоуправления, имеет гербовую печать и бланки со своим наименованием и с изображением герба муниципального образования.</w:t>
      </w:r>
    </w:p>
    <w:p w:rsidR="00FC2C96" w:rsidRPr="00FC2C96" w:rsidRDefault="00FC2C96" w:rsidP="00FC2C96">
      <w:pPr>
        <w:pStyle w:val="ConsPlusNormal"/>
        <w:ind w:firstLine="539"/>
        <w:jc w:val="both"/>
        <w:rPr>
          <w:rFonts w:ascii="Times New Roman" w:hAnsi="Times New Roman" w:cs="Times New Roman"/>
          <w:sz w:val="24"/>
          <w:szCs w:val="24"/>
        </w:rPr>
      </w:pPr>
      <w:r w:rsidRPr="00FC2C96">
        <w:rPr>
          <w:rFonts w:ascii="Times New Roman" w:hAnsi="Times New Roman" w:cs="Times New Roman"/>
          <w:sz w:val="24"/>
          <w:szCs w:val="24"/>
        </w:rPr>
        <w:t>5. Контрольно-счетная палата обладает правами юридического лица.</w:t>
      </w:r>
    </w:p>
    <w:p w:rsidR="00FC2C96" w:rsidRPr="00FC2C96" w:rsidRDefault="00FC2C96" w:rsidP="00FC2C96">
      <w:pPr>
        <w:pStyle w:val="ConsPlusNormal"/>
        <w:ind w:firstLine="539"/>
        <w:jc w:val="both"/>
        <w:rPr>
          <w:rFonts w:ascii="Times New Roman" w:hAnsi="Times New Roman" w:cs="Times New Roman"/>
          <w:sz w:val="24"/>
          <w:szCs w:val="24"/>
        </w:rPr>
      </w:pPr>
      <w:r w:rsidRPr="00FC2C96">
        <w:rPr>
          <w:rFonts w:ascii="Times New Roman" w:hAnsi="Times New Roman" w:cs="Times New Roman"/>
          <w:sz w:val="24"/>
          <w:szCs w:val="24"/>
        </w:rPr>
        <w:t>6. Контрольно-счетная палата обладает правом правотворческой инициативы по вопросам своей деятельности.</w:t>
      </w:r>
    </w:p>
    <w:p w:rsidR="00FC2C96" w:rsidRPr="00FC2C96" w:rsidRDefault="00FC2C96" w:rsidP="00FC2C96">
      <w:pPr>
        <w:pStyle w:val="ConsPlusNormal"/>
        <w:ind w:firstLine="539"/>
        <w:jc w:val="both"/>
        <w:rPr>
          <w:rFonts w:ascii="Times New Roman" w:hAnsi="Times New Roman" w:cs="Times New Roman"/>
          <w:sz w:val="24"/>
          <w:szCs w:val="24"/>
        </w:rPr>
      </w:pPr>
      <w:r w:rsidRPr="00FC2C96">
        <w:rPr>
          <w:rFonts w:ascii="Times New Roman" w:hAnsi="Times New Roman" w:cs="Times New Roman"/>
          <w:sz w:val="24"/>
          <w:szCs w:val="24"/>
        </w:rPr>
        <w:t>7. Контрольно-счетная палата может учреждать ведомственные награды и знаки отличия, утверждать положения об этих наградах и знаках, их описания и рисунки, порядок награждения.</w:t>
      </w:r>
    </w:p>
    <w:p w:rsidR="00FC2C96" w:rsidRPr="00FC2C96" w:rsidRDefault="00FC2C96" w:rsidP="00FC2C96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FC2C96">
        <w:rPr>
          <w:rFonts w:ascii="Times New Roman" w:hAnsi="Times New Roman" w:cs="Times New Roman"/>
          <w:sz w:val="24"/>
          <w:szCs w:val="24"/>
        </w:rPr>
        <w:t>8. Контрольно-счетная палата осуществляет полномочия контрольно-счетного органа поселения по осуществлению внешнего финансового контроля в случае заключения представительными органами поселений, входящих в состав муниципального района, соглашения с представительным органом Ленинского муниципального района о передаче таких полномочий.</w:t>
      </w:r>
    </w:p>
    <w:p w:rsidR="00FC2C96" w:rsidRPr="00FC2C96" w:rsidRDefault="00FC2C96" w:rsidP="00FC2C96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FC2C96">
        <w:rPr>
          <w:rFonts w:ascii="Times New Roman" w:hAnsi="Times New Roman" w:cs="Times New Roman"/>
          <w:sz w:val="24"/>
          <w:szCs w:val="24"/>
        </w:rPr>
        <w:t>9. Место нахождения Контрольно-счетной палаты – Волгоградская обл., г</w:t>
      </w:r>
      <w:proofErr w:type="gramStart"/>
      <w:r w:rsidRPr="00FC2C96">
        <w:rPr>
          <w:rFonts w:ascii="Times New Roman" w:hAnsi="Times New Roman" w:cs="Times New Roman"/>
          <w:sz w:val="24"/>
          <w:szCs w:val="24"/>
        </w:rPr>
        <w:t>.Л</w:t>
      </w:r>
      <w:proofErr w:type="gramEnd"/>
      <w:r w:rsidRPr="00FC2C96">
        <w:rPr>
          <w:rFonts w:ascii="Times New Roman" w:hAnsi="Times New Roman" w:cs="Times New Roman"/>
          <w:sz w:val="24"/>
          <w:szCs w:val="24"/>
        </w:rPr>
        <w:t>енинск, ул. им. Ленина, д.209.</w:t>
      </w:r>
    </w:p>
    <w:p w:rsidR="00FC2C96" w:rsidRPr="00FC2C96" w:rsidRDefault="00FC2C96" w:rsidP="00FC2C96">
      <w:pPr>
        <w:pStyle w:val="ConsPlusTitle"/>
        <w:spacing w:before="120"/>
        <w:ind w:firstLine="539"/>
        <w:jc w:val="both"/>
        <w:outlineLvl w:val="1"/>
        <w:rPr>
          <w:rFonts w:ascii="Times New Roman" w:hAnsi="Times New Roman" w:cs="Times New Roman"/>
          <w:sz w:val="24"/>
          <w:szCs w:val="24"/>
        </w:rPr>
      </w:pPr>
      <w:r w:rsidRPr="00FC2C96">
        <w:rPr>
          <w:rFonts w:ascii="Times New Roman" w:hAnsi="Times New Roman" w:cs="Times New Roman"/>
          <w:sz w:val="24"/>
          <w:szCs w:val="24"/>
        </w:rPr>
        <w:t>Статья 2. Правовые основы деятельности Контрольно-счетной палаты</w:t>
      </w:r>
    </w:p>
    <w:p w:rsidR="00FC2C96" w:rsidRPr="00FC2C96" w:rsidRDefault="00FC2C96" w:rsidP="00FC2C96">
      <w:pPr>
        <w:pStyle w:val="ConsPlusNormal"/>
        <w:spacing w:before="120"/>
        <w:ind w:firstLine="539"/>
        <w:jc w:val="both"/>
        <w:rPr>
          <w:rFonts w:ascii="Times New Roman" w:hAnsi="Times New Roman" w:cs="Times New Roman"/>
          <w:sz w:val="24"/>
          <w:szCs w:val="24"/>
        </w:rPr>
      </w:pPr>
      <w:r w:rsidRPr="00FC2C96">
        <w:rPr>
          <w:rFonts w:ascii="Times New Roman" w:hAnsi="Times New Roman" w:cs="Times New Roman"/>
          <w:sz w:val="24"/>
          <w:szCs w:val="24"/>
        </w:rPr>
        <w:t xml:space="preserve">Контрольно-счетная палата осуществляет свою деятельность на основе </w:t>
      </w:r>
      <w:hyperlink r:id="rId7" w:history="1">
        <w:r w:rsidRPr="00FC2C96">
          <w:rPr>
            <w:rFonts w:ascii="Times New Roman" w:hAnsi="Times New Roman" w:cs="Times New Roman"/>
            <w:sz w:val="24"/>
            <w:szCs w:val="24"/>
          </w:rPr>
          <w:t>Конституции</w:t>
        </w:r>
      </w:hyperlink>
      <w:r w:rsidRPr="00FC2C96">
        <w:rPr>
          <w:rFonts w:ascii="Times New Roman" w:hAnsi="Times New Roman" w:cs="Times New Roman"/>
          <w:sz w:val="24"/>
          <w:szCs w:val="24"/>
        </w:rPr>
        <w:t xml:space="preserve"> Российской Федерации, законодательства Российской Федерации, законов и иных нормативных правовых актов Волгоградской области, </w:t>
      </w:r>
      <w:hyperlink r:id="rId8" w:history="1">
        <w:r w:rsidRPr="00FC2C96">
          <w:rPr>
            <w:rFonts w:ascii="Times New Roman" w:hAnsi="Times New Roman" w:cs="Times New Roman"/>
            <w:sz w:val="24"/>
            <w:szCs w:val="24"/>
          </w:rPr>
          <w:t>устава</w:t>
        </w:r>
      </w:hyperlink>
      <w:r w:rsidRPr="00FC2C96">
        <w:rPr>
          <w:rFonts w:ascii="Times New Roman" w:hAnsi="Times New Roman" w:cs="Times New Roman"/>
          <w:sz w:val="24"/>
          <w:szCs w:val="24"/>
        </w:rPr>
        <w:t xml:space="preserve"> Ленинского муниципального района, настоящего Положения и иных муниципальных правовых актов.</w:t>
      </w:r>
    </w:p>
    <w:p w:rsidR="00FC2C96" w:rsidRPr="00FC2C96" w:rsidRDefault="00FC2C96" w:rsidP="00FC2C96">
      <w:pPr>
        <w:pStyle w:val="ConsPlusTitle"/>
        <w:spacing w:before="120" w:after="120"/>
        <w:ind w:firstLine="539"/>
        <w:jc w:val="both"/>
        <w:outlineLvl w:val="1"/>
        <w:rPr>
          <w:rFonts w:ascii="Times New Roman" w:hAnsi="Times New Roman" w:cs="Times New Roman"/>
          <w:sz w:val="24"/>
          <w:szCs w:val="24"/>
        </w:rPr>
      </w:pPr>
    </w:p>
    <w:p w:rsidR="00FC2C96" w:rsidRPr="00FC2C96" w:rsidRDefault="00FC2C96" w:rsidP="00FC2C96">
      <w:pPr>
        <w:pStyle w:val="ConsPlusTitle"/>
        <w:spacing w:before="120" w:after="120"/>
        <w:ind w:firstLine="539"/>
        <w:jc w:val="both"/>
        <w:outlineLvl w:val="1"/>
        <w:rPr>
          <w:rFonts w:ascii="Times New Roman" w:hAnsi="Times New Roman" w:cs="Times New Roman"/>
          <w:sz w:val="24"/>
          <w:szCs w:val="24"/>
        </w:rPr>
      </w:pPr>
      <w:r w:rsidRPr="00FC2C96">
        <w:rPr>
          <w:rFonts w:ascii="Times New Roman" w:hAnsi="Times New Roman" w:cs="Times New Roman"/>
          <w:sz w:val="24"/>
          <w:szCs w:val="24"/>
        </w:rPr>
        <w:t>Статья 3. Принципы деятельности Контрольно-счетной палаты</w:t>
      </w:r>
    </w:p>
    <w:p w:rsidR="00FC2C96" w:rsidRPr="00FC2C96" w:rsidRDefault="00FC2C96" w:rsidP="00FC2C96">
      <w:pPr>
        <w:pStyle w:val="ConsPlusNormal"/>
        <w:ind w:firstLine="539"/>
        <w:jc w:val="both"/>
        <w:rPr>
          <w:rFonts w:ascii="Times New Roman" w:hAnsi="Times New Roman" w:cs="Times New Roman"/>
          <w:sz w:val="24"/>
          <w:szCs w:val="24"/>
        </w:rPr>
      </w:pPr>
      <w:r w:rsidRPr="00FC2C96">
        <w:rPr>
          <w:rFonts w:ascii="Times New Roman" w:hAnsi="Times New Roman" w:cs="Times New Roman"/>
          <w:sz w:val="24"/>
          <w:szCs w:val="24"/>
        </w:rPr>
        <w:t>Деятельность Контрольно-счетной палаты основывается на принципах законности, объективности, эффективности, независимости, открытости и гласности.</w:t>
      </w:r>
    </w:p>
    <w:p w:rsidR="00FC2C96" w:rsidRPr="00FC2C96" w:rsidRDefault="00FC2C96" w:rsidP="00FC2C96">
      <w:pPr>
        <w:pStyle w:val="ConsPlusNormal"/>
        <w:ind w:firstLine="539"/>
        <w:jc w:val="both"/>
        <w:rPr>
          <w:rFonts w:ascii="Times New Roman" w:hAnsi="Times New Roman" w:cs="Times New Roman"/>
          <w:sz w:val="24"/>
          <w:szCs w:val="24"/>
        </w:rPr>
      </w:pPr>
    </w:p>
    <w:p w:rsidR="00FC2C96" w:rsidRPr="00FC2C96" w:rsidRDefault="00FC2C96" w:rsidP="00FC2C96">
      <w:pPr>
        <w:pStyle w:val="ConsPlusNormal"/>
        <w:ind w:firstLine="539"/>
        <w:jc w:val="both"/>
        <w:rPr>
          <w:rFonts w:ascii="Times New Roman" w:hAnsi="Times New Roman" w:cs="Times New Roman"/>
          <w:b/>
          <w:sz w:val="24"/>
          <w:szCs w:val="24"/>
        </w:rPr>
      </w:pPr>
      <w:r w:rsidRPr="00FC2C96">
        <w:rPr>
          <w:rFonts w:ascii="Times New Roman" w:hAnsi="Times New Roman" w:cs="Times New Roman"/>
          <w:b/>
          <w:sz w:val="24"/>
          <w:szCs w:val="24"/>
        </w:rPr>
        <w:t>Статья 4. Состав Контрольно-счетной палаты</w:t>
      </w:r>
    </w:p>
    <w:p w:rsidR="00FC2C96" w:rsidRPr="00FC2C96" w:rsidRDefault="00FC2C96" w:rsidP="00FC2C96">
      <w:pPr>
        <w:pStyle w:val="ConsPlusNormal"/>
        <w:ind w:firstLine="539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FC2C96" w:rsidRPr="00FC2C96" w:rsidRDefault="00FC2C96" w:rsidP="00FC2C96">
      <w:pPr>
        <w:pStyle w:val="ConsPlusNormal"/>
        <w:ind w:firstLine="539"/>
        <w:jc w:val="both"/>
        <w:rPr>
          <w:rFonts w:ascii="Times New Roman" w:hAnsi="Times New Roman" w:cs="Times New Roman"/>
          <w:sz w:val="24"/>
          <w:szCs w:val="24"/>
        </w:rPr>
      </w:pPr>
      <w:r w:rsidRPr="00FC2C96">
        <w:rPr>
          <w:rFonts w:ascii="Times New Roman" w:hAnsi="Times New Roman" w:cs="Times New Roman"/>
          <w:sz w:val="24"/>
          <w:szCs w:val="24"/>
        </w:rPr>
        <w:t>1. Контрольно-счетная палата образуется в составе председателя и аппарата Контрольно-счетной палаты.</w:t>
      </w:r>
    </w:p>
    <w:p w:rsidR="00FC2C96" w:rsidRPr="00FC2C96" w:rsidRDefault="00FC2C96" w:rsidP="00FC2C96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FC2C96">
        <w:rPr>
          <w:rFonts w:ascii="Times New Roman" w:hAnsi="Times New Roman" w:cs="Times New Roman"/>
          <w:sz w:val="24"/>
          <w:szCs w:val="24"/>
        </w:rPr>
        <w:t>2. Председатель Контрольно-счетной палаты замещает муниципальную должность.</w:t>
      </w:r>
    </w:p>
    <w:p w:rsidR="00FC2C96" w:rsidRPr="00FC2C96" w:rsidRDefault="00FC2C96" w:rsidP="00FC2C96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C2C96">
        <w:rPr>
          <w:rFonts w:ascii="Times New Roman" w:hAnsi="Times New Roman" w:cs="Times New Roman"/>
          <w:sz w:val="24"/>
          <w:szCs w:val="24"/>
        </w:rPr>
        <w:t>3. Срок полномочий председателя Контрольно-счетной палаты составляет 5 лет.</w:t>
      </w:r>
    </w:p>
    <w:p w:rsidR="00FC2C96" w:rsidRPr="00FC2C96" w:rsidRDefault="00FC2C96" w:rsidP="00FC2C96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FC2C96">
        <w:rPr>
          <w:rFonts w:ascii="Times New Roman" w:hAnsi="Times New Roman" w:cs="Times New Roman"/>
          <w:sz w:val="24"/>
          <w:szCs w:val="24"/>
        </w:rPr>
        <w:t>4. В состав аппарата Контрольно-счетного органа входят инспекторы и иные штатные работники. На инспекторов Контрольно-счетной палаты возлагаются обязанности по организации и непосредственному проведению внешнего муниципального финансового контроля.</w:t>
      </w:r>
    </w:p>
    <w:p w:rsidR="00FC2C96" w:rsidRPr="00FC2C96" w:rsidRDefault="00FC2C96" w:rsidP="00FC2C96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FC2C96">
        <w:rPr>
          <w:rFonts w:ascii="Times New Roman" w:hAnsi="Times New Roman" w:cs="Times New Roman"/>
          <w:sz w:val="24"/>
          <w:szCs w:val="24"/>
        </w:rPr>
        <w:t xml:space="preserve">5. Права, обязанности и ответственность работников Контрольно-счетной палаты определяются Федеральным законом от 07.02.2011 № 6-ФЗ «Об общих принципах организации и деятельности контрольно-счетных органов субъектов Российской Федерации и муниципальных образований», законодательством о муниципальной службе, трудовым законодательством и иными нормативными правовыми актами, содержащими нормы трудового права. </w:t>
      </w:r>
    </w:p>
    <w:p w:rsidR="00FC2C96" w:rsidRPr="00FC2C96" w:rsidRDefault="00FC2C96" w:rsidP="00FC2C96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FC2C96">
        <w:rPr>
          <w:rFonts w:ascii="Times New Roman" w:hAnsi="Times New Roman" w:cs="Times New Roman"/>
          <w:sz w:val="24"/>
          <w:szCs w:val="24"/>
        </w:rPr>
        <w:t xml:space="preserve">6. Штатная численность Контрольно-счетной палаты определяется правовым актом Ленинской районной Думы по представлению председателя Контрольно-счетной палаты с учетом необходимости выполнения возложенных законодательством полномочий, обеспечения организационной и функциональной независимости. </w:t>
      </w:r>
    </w:p>
    <w:p w:rsidR="00FC2C96" w:rsidRPr="00FC2C96" w:rsidRDefault="00FC2C96" w:rsidP="00FC2C96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FC2C96">
        <w:rPr>
          <w:rFonts w:ascii="Times New Roman" w:hAnsi="Times New Roman" w:cs="Times New Roman"/>
          <w:sz w:val="24"/>
          <w:szCs w:val="24"/>
        </w:rPr>
        <w:t>7. Структура и штатное расписание Контрольно-счетной палаты утверждаются председателем Контрольно-счетной палаты, исходя из возложенных на Контрольно-счетную палату полномочий.</w:t>
      </w:r>
    </w:p>
    <w:p w:rsidR="00FC2C96" w:rsidRPr="00FC2C96" w:rsidRDefault="00FC2C96" w:rsidP="00FC2C96">
      <w:pPr>
        <w:pStyle w:val="ConsPlusTitle"/>
        <w:spacing w:before="120"/>
        <w:ind w:firstLine="539"/>
        <w:jc w:val="both"/>
        <w:outlineLvl w:val="1"/>
        <w:rPr>
          <w:rFonts w:ascii="Times New Roman" w:hAnsi="Times New Roman" w:cs="Times New Roman"/>
          <w:sz w:val="24"/>
          <w:szCs w:val="24"/>
        </w:rPr>
      </w:pPr>
      <w:r w:rsidRPr="00FC2C96">
        <w:rPr>
          <w:rFonts w:ascii="Times New Roman" w:hAnsi="Times New Roman" w:cs="Times New Roman"/>
          <w:sz w:val="24"/>
          <w:szCs w:val="24"/>
        </w:rPr>
        <w:t>Статья 5. Порядок назначения на должность и освобождения от должности председателя Контрольно-счетной палаты</w:t>
      </w:r>
    </w:p>
    <w:p w:rsidR="00FC2C96" w:rsidRPr="00FC2C96" w:rsidRDefault="00FC2C96" w:rsidP="00FC2C96">
      <w:pPr>
        <w:pStyle w:val="ConsPlusNormal"/>
        <w:spacing w:before="120"/>
        <w:ind w:firstLine="539"/>
        <w:jc w:val="both"/>
        <w:rPr>
          <w:rFonts w:ascii="Times New Roman" w:hAnsi="Times New Roman" w:cs="Times New Roman"/>
          <w:sz w:val="24"/>
          <w:szCs w:val="24"/>
        </w:rPr>
      </w:pPr>
      <w:r w:rsidRPr="00FC2C96">
        <w:rPr>
          <w:rFonts w:ascii="Times New Roman" w:hAnsi="Times New Roman" w:cs="Times New Roman"/>
          <w:sz w:val="24"/>
          <w:szCs w:val="24"/>
        </w:rPr>
        <w:t>1. Председатель Контрольно-счетной палаты назначается на должность Ленинской районной Думой.</w:t>
      </w:r>
    </w:p>
    <w:p w:rsidR="00FC2C96" w:rsidRPr="00FC2C96" w:rsidRDefault="00FC2C96" w:rsidP="00FC2C96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bookmarkStart w:id="0" w:name="P91"/>
      <w:bookmarkEnd w:id="0"/>
      <w:r w:rsidRPr="00FC2C96">
        <w:rPr>
          <w:rFonts w:ascii="Times New Roman" w:hAnsi="Times New Roman" w:cs="Times New Roman"/>
          <w:sz w:val="24"/>
          <w:szCs w:val="24"/>
        </w:rPr>
        <w:t>2. Предложения о кандидатурах на должность председателя Контрольно-счетной палаты вносятся в Ленинскую районную Думу:</w:t>
      </w:r>
    </w:p>
    <w:p w:rsidR="00FC2C96" w:rsidRPr="00FC2C96" w:rsidRDefault="00FC2C96" w:rsidP="00FC2C96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FC2C96">
        <w:rPr>
          <w:rFonts w:ascii="Times New Roman" w:hAnsi="Times New Roman" w:cs="Times New Roman"/>
          <w:sz w:val="24"/>
          <w:szCs w:val="24"/>
        </w:rPr>
        <w:t>1) председателем Ленинской районной Думы;</w:t>
      </w:r>
    </w:p>
    <w:p w:rsidR="00FC2C96" w:rsidRPr="00FC2C96" w:rsidRDefault="00FC2C96" w:rsidP="00FC2C96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FC2C96">
        <w:rPr>
          <w:rFonts w:ascii="Times New Roman" w:hAnsi="Times New Roman" w:cs="Times New Roman"/>
          <w:sz w:val="24"/>
          <w:szCs w:val="24"/>
        </w:rPr>
        <w:t>2) депутатами Ленинской районной Думы - не менее одной трети от установленного числа депутатов Ленинской районной Думы;</w:t>
      </w:r>
    </w:p>
    <w:p w:rsidR="00FC2C96" w:rsidRPr="00FC2C96" w:rsidRDefault="00FC2C96" w:rsidP="00FC2C96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FC2C96">
        <w:rPr>
          <w:rFonts w:ascii="Times New Roman" w:hAnsi="Times New Roman" w:cs="Times New Roman"/>
          <w:sz w:val="24"/>
          <w:szCs w:val="24"/>
        </w:rPr>
        <w:t xml:space="preserve">3) главой Ленинского муниципального района. </w:t>
      </w:r>
    </w:p>
    <w:p w:rsidR="00FC2C96" w:rsidRPr="00FC2C96" w:rsidRDefault="00FC2C96" w:rsidP="00FC2C96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FC2C96">
        <w:rPr>
          <w:rFonts w:ascii="Times New Roman" w:hAnsi="Times New Roman" w:cs="Times New Roman"/>
          <w:sz w:val="24"/>
          <w:szCs w:val="24"/>
        </w:rPr>
        <w:t xml:space="preserve">3. Кандидатуры на должность председателя Контрольно-счетной палаты представляются в Ленинскую районную Думу субъектами, перечисленными в </w:t>
      </w:r>
      <w:hyperlink w:anchor="P91" w:history="1">
        <w:r w:rsidRPr="00FC2C96">
          <w:rPr>
            <w:rFonts w:ascii="Times New Roman" w:hAnsi="Times New Roman" w:cs="Times New Roman"/>
            <w:sz w:val="24"/>
            <w:szCs w:val="24"/>
          </w:rPr>
          <w:t>части 2</w:t>
        </w:r>
      </w:hyperlink>
      <w:r w:rsidRPr="00FC2C96">
        <w:rPr>
          <w:rFonts w:ascii="Times New Roman" w:hAnsi="Times New Roman" w:cs="Times New Roman"/>
          <w:sz w:val="24"/>
          <w:szCs w:val="24"/>
        </w:rPr>
        <w:t xml:space="preserve"> настоящей статьи, не позднее, чем за два месяца до истечения полномочий действующего председателя Контрольно-счетной палаты. </w:t>
      </w:r>
    </w:p>
    <w:p w:rsidR="00FC2C96" w:rsidRPr="00FC2C96" w:rsidRDefault="00FC2C96" w:rsidP="00FC2C96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C2C96">
        <w:rPr>
          <w:rFonts w:ascii="Times New Roman" w:hAnsi="Times New Roman" w:cs="Times New Roman"/>
          <w:sz w:val="24"/>
          <w:szCs w:val="24"/>
        </w:rPr>
        <w:t>4. Порядок рассмотрения кандидатур на должности председателя Контрольно-счетной палаты устанавливается нормативным правовым актом или регламентом Ленинской районной Думы.</w:t>
      </w:r>
    </w:p>
    <w:p w:rsidR="00FC2C96" w:rsidRPr="00FC2C96" w:rsidRDefault="00FC2C96" w:rsidP="00FC2C96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FC2C96" w:rsidRPr="00FC2C96" w:rsidRDefault="00FC2C96" w:rsidP="00FC2C96">
      <w:pPr>
        <w:pStyle w:val="ConsPlusTitle"/>
        <w:ind w:firstLine="539"/>
        <w:jc w:val="both"/>
        <w:outlineLvl w:val="1"/>
        <w:rPr>
          <w:rFonts w:ascii="Times New Roman" w:hAnsi="Times New Roman" w:cs="Times New Roman"/>
          <w:sz w:val="24"/>
          <w:szCs w:val="24"/>
        </w:rPr>
      </w:pPr>
      <w:r w:rsidRPr="00FC2C96">
        <w:rPr>
          <w:rFonts w:ascii="Times New Roman" w:hAnsi="Times New Roman" w:cs="Times New Roman"/>
          <w:sz w:val="24"/>
          <w:szCs w:val="24"/>
        </w:rPr>
        <w:t>Статья 6. Требования к кандидатурам на должность председателя Контрольно-счетной палаты</w:t>
      </w:r>
    </w:p>
    <w:p w:rsidR="00FC2C96" w:rsidRPr="00FC2C96" w:rsidRDefault="00FC2C96" w:rsidP="00FC2C96">
      <w:pPr>
        <w:pStyle w:val="ConsPlusTitle"/>
        <w:ind w:firstLine="539"/>
        <w:jc w:val="both"/>
        <w:outlineLvl w:val="1"/>
        <w:rPr>
          <w:rFonts w:ascii="Times New Roman" w:hAnsi="Times New Roman" w:cs="Times New Roman"/>
          <w:sz w:val="24"/>
          <w:szCs w:val="24"/>
        </w:rPr>
      </w:pPr>
    </w:p>
    <w:p w:rsidR="00FC2C96" w:rsidRPr="00FC2C96" w:rsidRDefault="00FC2C96" w:rsidP="00FC2C96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FC2C96">
        <w:rPr>
          <w:rFonts w:ascii="Times New Roman" w:hAnsi="Times New Roman" w:cs="Times New Roman"/>
          <w:sz w:val="24"/>
          <w:szCs w:val="24"/>
        </w:rPr>
        <w:t>1. На должность председателя Контрольно-счетной палаты назначаются граждане Российской Федерации, соответствующие следующим квалификационным требованиям:</w:t>
      </w:r>
    </w:p>
    <w:p w:rsidR="00FC2C96" w:rsidRPr="00FC2C96" w:rsidRDefault="00FC2C96" w:rsidP="00FC2C96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bookmarkStart w:id="1" w:name="P124"/>
      <w:bookmarkEnd w:id="1"/>
      <w:r w:rsidRPr="00FC2C96">
        <w:rPr>
          <w:rFonts w:ascii="Times New Roman" w:hAnsi="Times New Roman" w:cs="Times New Roman"/>
          <w:sz w:val="24"/>
          <w:szCs w:val="24"/>
        </w:rPr>
        <w:t>1) наличие высшего образования;</w:t>
      </w:r>
    </w:p>
    <w:p w:rsidR="00FC2C96" w:rsidRPr="00FC2C96" w:rsidRDefault="00FC2C96" w:rsidP="00FC2C96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FC2C96">
        <w:rPr>
          <w:rFonts w:ascii="Times New Roman" w:hAnsi="Times New Roman" w:cs="Times New Roman"/>
          <w:sz w:val="24"/>
          <w:szCs w:val="24"/>
        </w:rPr>
        <w:t>2) опыт работы в области государственного, муниципального управления, государственного, муниципального контроля (аудита), экономики, финансов, юриспруденции не менее пяти лет;</w:t>
      </w:r>
    </w:p>
    <w:p w:rsidR="00FC2C96" w:rsidRPr="00FC2C96" w:rsidRDefault="00FC2C96" w:rsidP="00FC2C96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FC2C96">
        <w:rPr>
          <w:rFonts w:ascii="Times New Roman" w:hAnsi="Times New Roman" w:cs="Times New Roman"/>
          <w:sz w:val="24"/>
          <w:szCs w:val="24"/>
        </w:rPr>
        <w:t xml:space="preserve">3) знание Конституции Российской Федерации, федерального законодательства, в том числе бюджетного законодательства Российской Федерации и иных нормативных </w:t>
      </w:r>
      <w:r w:rsidRPr="00FC2C96">
        <w:rPr>
          <w:rFonts w:ascii="Times New Roman" w:hAnsi="Times New Roman" w:cs="Times New Roman"/>
          <w:sz w:val="24"/>
          <w:szCs w:val="24"/>
        </w:rPr>
        <w:lastRenderedPageBreak/>
        <w:t>правовых актов, регулирующих бюджетные правоотношения, законодательства Российской Федерации о противодействии коррупции, конституции (устава), законов Волгоградской области и иных нормативных правовых актов, устава соответствующего муниципального образования и иных муниципальных правовых актов применительно к исполнению должностных обязанностей, а также общих требований к стандартам внешнего государственного</w:t>
      </w:r>
      <w:proofErr w:type="gramEnd"/>
      <w:r w:rsidRPr="00FC2C96">
        <w:rPr>
          <w:rFonts w:ascii="Times New Roman" w:hAnsi="Times New Roman" w:cs="Times New Roman"/>
          <w:sz w:val="24"/>
          <w:szCs w:val="24"/>
        </w:rPr>
        <w:t xml:space="preserve"> и муниципального аудита (контроля) для проведения контрольных и экспертно-аналитических мероприятий контрольно-счетными органами Волгоградской области и муниципальных образований, утвержденных Счетной палатой Российской Федерации.</w:t>
      </w:r>
    </w:p>
    <w:p w:rsidR="00FC2C96" w:rsidRPr="00FC2C96" w:rsidRDefault="00FC2C96" w:rsidP="00FC2C96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FC2C96">
        <w:rPr>
          <w:rFonts w:ascii="Times New Roman" w:hAnsi="Times New Roman" w:cs="Times New Roman"/>
          <w:sz w:val="24"/>
          <w:szCs w:val="24"/>
        </w:rPr>
        <w:t>2. Гражданин Российской Федерации не может быть назначен на должность председателя Контрольно-счетной палаты в случае:</w:t>
      </w:r>
    </w:p>
    <w:p w:rsidR="00FC2C96" w:rsidRPr="00FC2C96" w:rsidRDefault="00FC2C96" w:rsidP="00FC2C96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bookmarkStart w:id="2" w:name="P132"/>
      <w:bookmarkEnd w:id="2"/>
      <w:r w:rsidRPr="00FC2C96">
        <w:rPr>
          <w:rFonts w:ascii="Times New Roman" w:hAnsi="Times New Roman" w:cs="Times New Roman"/>
          <w:sz w:val="24"/>
          <w:szCs w:val="24"/>
        </w:rPr>
        <w:t>1) наличия у него неснятой или непогашенной судимости;</w:t>
      </w:r>
    </w:p>
    <w:p w:rsidR="00FC2C96" w:rsidRPr="00FC2C96" w:rsidRDefault="00FC2C96" w:rsidP="00FC2C96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FC2C96">
        <w:rPr>
          <w:rFonts w:ascii="Times New Roman" w:hAnsi="Times New Roman" w:cs="Times New Roman"/>
          <w:sz w:val="24"/>
          <w:szCs w:val="24"/>
        </w:rPr>
        <w:t>2) признания его недееспособным или ограниченно дееспособным решением суда, вступившим в законную силу;</w:t>
      </w:r>
    </w:p>
    <w:p w:rsidR="00FC2C96" w:rsidRPr="00FC2C96" w:rsidRDefault="00FC2C96" w:rsidP="00FC2C96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FC2C96">
        <w:rPr>
          <w:rFonts w:ascii="Times New Roman" w:hAnsi="Times New Roman" w:cs="Times New Roman"/>
          <w:sz w:val="24"/>
          <w:szCs w:val="24"/>
        </w:rPr>
        <w:t>3) отказа от прохождения процедуры оформления допуска к сведениям, составляющим государственную и иную охраняемую федеральным законом тайну, если исполнение обязанностей по должности, на замещение которой претендует гражданин, связано с использованием таких сведений;</w:t>
      </w:r>
    </w:p>
    <w:p w:rsidR="00FC2C96" w:rsidRPr="00FC2C96" w:rsidRDefault="00FC2C96" w:rsidP="00FC2C96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FC2C96">
        <w:rPr>
          <w:rFonts w:ascii="Times New Roman" w:hAnsi="Times New Roman" w:cs="Times New Roman"/>
          <w:sz w:val="24"/>
          <w:szCs w:val="24"/>
        </w:rPr>
        <w:t>4) прекращения гражданства Российской Федерации или наличия гражданства (подданства) иностранного государства либо вида на жительство или иного документа, подтверждающего право на постоянное проживание гражданина Российской Федерации на территории иностранного государства;</w:t>
      </w:r>
    </w:p>
    <w:p w:rsidR="00FC2C96" w:rsidRPr="00FC2C96" w:rsidRDefault="00FC2C96" w:rsidP="00FC2C96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FC2C96">
        <w:rPr>
          <w:rFonts w:ascii="Times New Roman" w:hAnsi="Times New Roman" w:cs="Times New Roman"/>
          <w:sz w:val="24"/>
          <w:szCs w:val="24"/>
        </w:rPr>
        <w:t>5) наличия оснований, предусмотренных пунктом 3 настоящей статьи.</w:t>
      </w:r>
    </w:p>
    <w:p w:rsidR="00FC2C96" w:rsidRPr="00FC2C96" w:rsidRDefault="00FC2C96" w:rsidP="00FC2C96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FC2C96">
        <w:rPr>
          <w:rFonts w:ascii="Times New Roman" w:hAnsi="Times New Roman" w:cs="Times New Roman"/>
          <w:sz w:val="24"/>
          <w:szCs w:val="24"/>
        </w:rPr>
        <w:t>3. Председатель Контрольно-счетной палаты не может состоять в близком родстве или свойстве (родители, супруги, дети, братья, сестры, а также братья, сестры, родители, дети супругов и супруги детей) с главой Ленинского муниципального района, председателем Ленинской районной Думы, руководителями судебных и правоохранительных органов, расположенных на территории Ленинского муниципального района.</w:t>
      </w:r>
    </w:p>
    <w:p w:rsidR="00FC2C96" w:rsidRPr="00FC2C96" w:rsidRDefault="00FC2C96" w:rsidP="00FC2C96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FC2C96">
        <w:rPr>
          <w:rFonts w:ascii="Times New Roman" w:hAnsi="Times New Roman" w:cs="Times New Roman"/>
          <w:sz w:val="24"/>
          <w:szCs w:val="24"/>
        </w:rPr>
        <w:t>4. Председатель Контрольно-счетной палаты не может заниматься другой оплачиваемой деятельностью, кроме преподавательской, научной и иной творческой деятельности. При этом преподавательская, научная и иная творческая деятельность не может финансироваться исключительно за счет средств иностранных государств, международных и иностранных организаций, иностранных граждан и лиц без гражданства, если иное не предусмотрено международным договором Российской Федерации или законодательством Российской Федерации.</w:t>
      </w:r>
    </w:p>
    <w:p w:rsidR="00FC2C96" w:rsidRPr="00FC2C96" w:rsidRDefault="00FC2C96" w:rsidP="00FC2C96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FC2C96">
        <w:rPr>
          <w:rFonts w:ascii="Times New Roman" w:hAnsi="Times New Roman" w:cs="Times New Roman"/>
          <w:sz w:val="24"/>
          <w:szCs w:val="24"/>
        </w:rPr>
        <w:t xml:space="preserve">5. </w:t>
      </w:r>
      <w:proofErr w:type="gramStart"/>
      <w:r w:rsidRPr="00FC2C96">
        <w:rPr>
          <w:rFonts w:ascii="Times New Roman" w:hAnsi="Times New Roman" w:cs="Times New Roman"/>
          <w:sz w:val="24"/>
          <w:szCs w:val="24"/>
        </w:rPr>
        <w:t>Председатель Контрольно-счетной палаты, а также лица, претендующие на замещение указанных должностей, обязаны представлять сведения о своих доходах, об имуществе и обязательствах имущественного характера, а также о доходах, об имуществе и обязательствах имущественного характера своих супруги (супруга) и несовершеннолетних детей в порядке, установленном нормативными правовыми актами Российской Федерации, Волгоградской области, муниципальными нормативными правовыми актами.</w:t>
      </w:r>
      <w:proofErr w:type="gramEnd"/>
    </w:p>
    <w:p w:rsidR="00FC2C96" w:rsidRPr="00FC2C96" w:rsidRDefault="00FC2C96" w:rsidP="00FC2C96">
      <w:pPr>
        <w:pStyle w:val="ConsPlusTitle"/>
        <w:spacing w:before="120" w:after="120"/>
        <w:ind w:firstLine="539"/>
        <w:jc w:val="both"/>
        <w:outlineLvl w:val="1"/>
        <w:rPr>
          <w:rFonts w:ascii="Times New Roman" w:hAnsi="Times New Roman" w:cs="Times New Roman"/>
          <w:sz w:val="24"/>
          <w:szCs w:val="24"/>
        </w:rPr>
      </w:pPr>
      <w:r w:rsidRPr="00FC2C96">
        <w:rPr>
          <w:rFonts w:ascii="Times New Roman" w:hAnsi="Times New Roman" w:cs="Times New Roman"/>
          <w:sz w:val="24"/>
          <w:szCs w:val="24"/>
        </w:rPr>
        <w:t>Статья 7. Гарантии статуса должностных лиц Контрольно-счетной палаты</w:t>
      </w:r>
    </w:p>
    <w:p w:rsidR="00FC2C96" w:rsidRPr="00FC2C96" w:rsidRDefault="00FC2C96" w:rsidP="00FC2C96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FC2C96">
        <w:rPr>
          <w:rFonts w:ascii="Times New Roman" w:hAnsi="Times New Roman" w:cs="Times New Roman"/>
          <w:sz w:val="24"/>
          <w:szCs w:val="24"/>
        </w:rPr>
        <w:t>1. Председатель, инспекторы Контрольно-счетной палаты являются должностными лицами Контрольно-счетной палаты.</w:t>
      </w:r>
    </w:p>
    <w:p w:rsidR="00FC2C96" w:rsidRPr="00FC2C96" w:rsidRDefault="00FC2C96" w:rsidP="00FC2C96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FC2C96">
        <w:rPr>
          <w:rFonts w:ascii="Times New Roman" w:hAnsi="Times New Roman" w:cs="Times New Roman"/>
          <w:sz w:val="24"/>
          <w:szCs w:val="24"/>
        </w:rPr>
        <w:t xml:space="preserve">2. </w:t>
      </w:r>
      <w:proofErr w:type="gramStart"/>
      <w:r w:rsidRPr="00FC2C96">
        <w:rPr>
          <w:rFonts w:ascii="Times New Roman" w:hAnsi="Times New Roman" w:cs="Times New Roman"/>
          <w:sz w:val="24"/>
          <w:szCs w:val="24"/>
        </w:rPr>
        <w:t xml:space="preserve">Воздействие в какой-либо форме на должностных лиц Контрольно-счетной палаты в целях воспрепятствования осуществлению ими должностных полномочий или оказания влияния на принимаемые ими решения, а также насильственные действия, оскорбления, а равно клевета в отношении должностных лиц Контрольно-счетной палаты либо распространение заведомо ложной информации об их деятельности влекут за собой </w:t>
      </w:r>
      <w:r w:rsidRPr="00FC2C96">
        <w:rPr>
          <w:rFonts w:ascii="Times New Roman" w:hAnsi="Times New Roman" w:cs="Times New Roman"/>
          <w:sz w:val="24"/>
          <w:szCs w:val="24"/>
        </w:rPr>
        <w:lastRenderedPageBreak/>
        <w:t>ответственность, установленную законодательством Российской Федерации и (или) законодательством Волгоградской области.</w:t>
      </w:r>
      <w:proofErr w:type="gramEnd"/>
    </w:p>
    <w:p w:rsidR="00FC2C96" w:rsidRPr="00FC2C96" w:rsidRDefault="00FC2C96" w:rsidP="00FC2C96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FC2C96">
        <w:rPr>
          <w:rFonts w:ascii="Times New Roman" w:hAnsi="Times New Roman" w:cs="Times New Roman"/>
          <w:sz w:val="24"/>
          <w:szCs w:val="24"/>
        </w:rPr>
        <w:t>3. Должностные лица Контрольно-счетной палаты подлежат государственной защите в соответствии с законодательством Российской Федерации о государственной защите судей, должностных лиц правоохранительных и контролирующих органов и иными нормативными правовыми актами Российской Федерации.</w:t>
      </w:r>
    </w:p>
    <w:p w:rsidR="00FC2C96" w:rsidRPr="00FC2C96" w:rsidRDefault="00FC2C96" w:rsidP="00FC2C96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FC2C96">
        <w:rPr>
          <w:rFonts w:ascii="Times New Roman" w:hAnsi="Times New Roman" w:cs="Times New Roman"/>
          <w:sz w:val="24"/>
          <w:szCs w:val="24"/>
        </w:rPr>
        <w:t>4. Должностные лица Контрольно-счетной палаты обладают гарантиями профессиональной независимости.</w:t>
      </w:r>
    </w:p>
    <w:p w:rsidR="00FC2C96" w:rsidRPr="00FC2C96" w:rsidRDefault="00FC2C96" w:rsidP="00FC2C96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bookmarkStart w:id="3" w:name="P148"/>
      <w:bookmarkEnd w:id="3"/>
      <w:r w:rsidRPr="00FC2C96">
        <w:rPr>
          <w:rFonts w:ascii="Times New Roman" w:hAnsi="Times New Roman" w:cs="Times New Roman"/>
          <w:sz w:val="24"/>
          <w:szCs w:val="24"/>
        </w:rPr>
        <w:t>5. Председатель Контрольно-счетной палаты досрочно освобождается от должности на основании решения Ленинской районной Думы по следующим основаниям:</w:t>
      </w:r>
    </w:p>
    <w:p w:rsidR="00FC2C96" w:rsidRPr="00FC2C96" w:rsidRDefault="00FC2C96" w:rsidP="00FC2C96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FC2C96">
        <w:rPr>
          <w:rFonts w:ascii="Times New Roman" w:hAnsi="Times New Roman" w:cs="Times New Roman"/>
          <w:sz w:val="24"/>
          <w:szCs w:val="24"/>
        </w:rPr>
        <w:t>1) вступления в законную силу обвинительного приговора суда в отношении него;</w:t>
      </w:r>
    </w:p>
    <w:p w:rsidR="00FC2C96" w:rsidRPr="00FC2C96" w:rsidRDefault="00FC2C96" w:rsidP="00FC2C96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FC2C96">
        <w:rPr>
          <w:rFonts w:ascii="Times New Roman" w:hAnsi="Times New Roman" w:cs="Times New Roman"/>
          <w:sz w:val="24"/>
          <w:szCs w:val="24"/>
        </w:rPr>
        <w:t>2) признания его недееспособным или ограниченно дееспособным вступившим в законную силу решением суда;</w:t>
      </w:r>
    </w:p>
    <w:p w:rsidR="00FC2C96" w:rsidRPr="00FC2C96" w:rsidRDefault="00FC2C96" w:rsidP="00FC2C96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FC2C96">
        <w:rPr>
          <w:rFonts w:ascii="Times New Roman" w:hAnsi="Times New Roman" w:cs="Times New Roman"/>
          <w:sz w:val="24"/>
          <w:szCs w:val="24"/>
        </w:rPr>
        <w:t>3) прекращения гражданства Российской Федерации или наличия гражданства (подданства) иностранного государства либо вида на жительство или иного документа, подтверждающего право на постоянное проживание гражданина Российской Федерации на территории иностранного государства;</w:t>
      </w:r>
    </w:p>
    <w:p w:rsidR="00FC2C96" w:rsidRPr="00FC2C96" w:rsidRDefault="00FC2C96" w:rsidP="00FC2C96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FC2C96">
        <w:rPr>
          <w:rFonts w:ascii="Times New Roman" w:hAnsi="Times New Roman" w:cs="Times New Roman"/>
          <w:sz w:val="24"/>
          <w:szCs w:val="24"/>
        </w:rPr>
        <w:t>4) подачи письменного заявления об отставке;</w:t>
      </w:r>
    </w:p>
    <w:p w:rsidR="00FC2C96" w:rsidRPr="00FC2C96" w:rsidRDefault="00FC2C96" w:rsidP="00FC2C96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FC2C96">
        <w:rPr>
          <w:rFonts w:ascii="Times New Roman" w:hAnsi="Times New Roman" w:cs="Times New Roman"/>
          <w:sz w:val="24"/>
          <w:szCs w:val="24"/>
        </w:rPr>
        <w:t>5) нарушения требований законодательства Российской Федерации, при осуществлении возложенных на него должностных полномочий или злоупотребления должностными полномочиями, если за решение о его досрочном освобождении проголосует большинство от установленного числа депутатов Ленинской районной Думы;</w:t>
      </w:r>
    </w:p>
    <w:p w:rsidR="00FC2C96" w:rsidRPr="00FC2C96" w:rsidRDefault="00FC2C96" w:rsidP="00FC2C96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FC2C96">
        <w:rPr>
          <w:rFonts w:ascii="Times New Roman" w:hAnsi="Times New Roman" w:cs="Times New Roman"/>
          <w:sz w:val="24"/>
          <w:szCs w:val="24"/>
        </w:rPr>
        <w:t>6) достижения установленного решением Ленинской районной Думы в соответствии с федеральным законом предельного возраста пребывания в должности;</w:t>
      </w:r>
    </w:p>
    <w:p w:rsidR="00FC2C96" w:rsidRPr="00FC2C96" w:rsidRDefault="00FC2C96" w:rsidP="00FC2C96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FC2C96">
        <w:rPr>
          <w:rFonts w:ascii="Times New Roman" w:hAnsi="Times New Roman" w:cs="Times New Roman"/>
          <w:sz w:val="24"/>
          <w:szCs w:val="24"/>
        </w:rPr>
        <w:t xml:space="preserve">7) выявления обстоятельств, предусмотренных </w:t>
      </w:r>
      <w:hyperlink w:anchor="P124" w:history="1">
        <w:r w:rsidRPr="00FC2C96">
          <w:rPr>
            <w:rFonts w:ascii="Times New Roman" w:hAnsi="Times New Roman" w:cs="Times New Roman"/>
            <w:sz w:val="24"/>
            <w:szCs w:val="24"/>
          </w:rPr>
          <w:t>частями 2</w:t>
        </w:r>
      </w:hyperlink>
      <w:r w:rsidRPr="00FC2C96">
        <w:rPr>
          <w:rFonts w:ascii="Times New Roman" w:hAnsi="Times New Roman" w:cs="Times New Roman"/>
          <w:sz w:val="24"/>
          <w:szCs w:val="24"/>
        </w:rPr>
        <w:t xml:space="preserve"> и </w:t>
      </w:r>
      <w:hyperlink w:anchor="P132" w:history="1">
        <w:r w:rsidRPr="00FC2C96">
          <w:rPr>
            <w:rFonts w:ascii="Times New Roman" w:hAnsi="Times New Roman" w:cs="Times New Roman"/>
            <w:sz w:val="24"/>
            <w:szCs w:val="24"/>
          </w:rPr>
          <w:t>3 статьи 6</w:t>
        </w:r>
      </w:hyperlink>
      <w:r w:rsidRPr="00FC2C96">
        <w:rPr>
          <w:rFonts w:ascii="Times New Roman" w:hAnsi="Times New Roman" w:cs="Times New Roman"/>
          <w:sz w:val="24"/>
          <w:szCs w:val="24"/>
        </w:rPr>
        <w:t xml:space="preserve"> настоящего Положения;</w:t>
      </w:r>
    </w:p>
    <w:p w:rsidR="00FC2C96" w:rsidRPr="00FC2C96" w:rsidRDefault="00FC2C96" w:rsidP="00FC2C96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FC2C96">
        <w:rPr>
          <w:rFonts w:ascii="Times New Roman" w:hAnsi="Times New Roman" w:cs="Times New Roman"/>
          <w:sz w:val="24"/>
          <w:szCs w:val="24"/>
        </w:rPr>
        <w:t>8) несоблюдения ограничений, запретов, неисполнения обязанностей, которые установлены Федеральным законом от 25 декабря 2008 года N 273-ФЗ "О противодействии коррупции", Федеральным законом от 3 декабря 2012 года N 230-ФЗ "О контроле за соответствием расходов лиц, замещающих государственные должности, и иных лиц их доходам", Федеральным законом от 7 мая 2013 года N 79-ФЗ "О запрете отдельным категориям лиц открывать и иметь</w:t>
      </w:r>
      <w:proofErr w:type="gramEnd"/>
      <w:r w:rsidRPr="00FC2C96">
        <w:rPr>
          <w:rFonts w:ascii="Times New Roman" w:hAnsi="Times New Roman" w:cs="Times New Roman"/>
          <w:sz w:val="24"/>
          <w:szCs w:val="24"/>
        </w:rPr>
        <w:t xml:space="preserve"> счета (вклады), хранить наличные денежные средства и ценности в иностранных банках, расположенных за пределами территории Российской Федерации, владеть и (или) пользоваться иностранными финансовыми инструментами».</w:t>
      </w:r>
    </w:p>
    <w:p w:rsidR="00FC2C96" w:rsidRPr="00FC2C96" w:rsidRDefault="00FC2C96" w:rsidP="00FC2C96">
      <w:pPr>
        <w:pStyle w:val="ConsPlusTitle"/>
        <w:spacing w:before="120" w:after="120"/>
        <w:ind w:firstLine="539"/>
        <w:jc w:val="both"/>
        <w:outlineLvl w:val="1"/>
        <w:rPr>
          <w:rFonts w:ascii="Times New Roman" w:hAnsi="Times New Roman" w:cs="Times New Roman"/>
          <w:sz w:val="24"/>
          <w:szCs w:val="24"/>
        </w:rPr>
      </w:pPr>
      <w:r w:rsidRPr="00FC2C96">
        <w:rPr>
          <w:rFonts w:ascii="Times New Roman" w:hAnsi="Times New Roman" w:cs="Times New Roman"/>
          <w:sz w:val="24"/>
          <w:szCs w:val="24"/>
        </w:rPr>
        <w:t>Статья 8. Полномочия Контрольно-счетной палаты</w:t>
      </w:r>
    </w:p>
    <w:p w:rsidR="00FC2C96" w:rsidRPr="00FC2C96" w:rsidRDefault="00FC2C96" w:rsidP="00FC2C96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FC2C96">
        <w:rPr>
          <w:rFonts w:ascii="Times New Roman" w:hAnsi="Times New Roman" w:cs="Times New Roman"/>
          <w:sz w:val="24"/>
          <w:szCs w:val="24"/>
        </w:rPr>
        <w:t>1. Контрольно-счетная палата осуществляет следующие полномочия:</w:t>
      </w:r>
    </w:p>
    <w:p w:rsidR="00FC2C96" w:rsidRPr="00FC2C96" w:rsidRDefault="00FC2C96" w:rsidP="00FC2C96">
      <w:pPr>
        <w:pStyle w:val="ConsPlusNormal"/>
        <w:ind w:firstLine="539"/>
        <w:jc w:val="both"/>
        <w:rPr>
          <w:rFonts w:ascii="Times New Roman" w:hAnsi="Times New Roman" w:cs="Times New Roman"/>
          <w:sz w:val="24"/>
          <w:szCs w:val="24"/>
        </w:rPr>
      </w:pPr>
      <w:r w:rsidRPr="00FC2C96">
        <w:rPr>
          <w:rFonts w:ascii="Times New Roman" w:hAnsi="Times New Roman" w:cs="Times New Roman"/>
          <w:sz w:val="24"/>
          <w:szCs w:val="24"/>
        </w:rPr>
        <w:t>1) организация и осуществление контроля за законностью и эффективностью использования средств местного бюджета, а также иных сре</w:t>
      </w:r>
      <w:proofErr w:type="gramStart"/>
      <w:r w:rsidRPr="00FC2C96">
        <w:rPr>
          <w:rFonts w:ascii="Times New Roman" w:hAnsi="Times New Roman" w:cs="Times New Roman"/>
          <w:sz w:val="24"/>
          <w:szCs w:val="24"/>
        </w:rPr>
        <w:t>дств в сл</w:t>
      </w:r>
      <w:proofErr w:type="gramEnd"/>
      <w:r w:rsidRPr="00FC2C96">
        <w:rPr>
          <w:rFonts w:ascii="Times New Roman" w:hAnsi="Times New Roman" w:cs="Times New Roman"/>
          <w:sz w:val="24"/>
          <w:szCs w:val="24"/>
        </w:rPr>
        <w:t>учаях, предусмотренных законодательством Российской Федерации;</w:t>
      </w:r>
    </w:p>
    <w:p w:rsidR="00FC2C96" w:rsidRPr="00FC2C96" w:rsidRDefault="00FC2C96" w:rsidP="00FC2C96">
      <w:pPr>
        <w:pStyle w:val="ConsPlusNormal"/>
        <w:ind w:firstLine="539"/>
        <w:jc w:val="both"/>
        <w:rPr>
          <w:rFonts w:ascii="Times New Roman" w:hAnsi="Times New Roman" w:cs="Times New Roman"/>
          <w:sz w:val="24"/>
          <w:szCs w:val="24"/>
        </w:rPr>
      </w:pPr>
      <w:r w:rsidRPr="00FC2C96">
        <w:rPr>
          <w:rFonts w:ascii="Times New Roman" w:hAnsi="Times New Roman" w:cs="Times New Roman"/>
          <w:sz w:val="24"/>
          <w:szCs w:val="24"/>
        </w:rPr>
        <w:t>2) экспертиза проектов бюджета Ленинского муниципального района, проверка и анализ обоснованности его показателей;</w:t>
      </w:r>
    </w:p>
    <w:p w:rsidR="00FC2C96" w:rsidRPr="00FC2C96" w:rsidRDefault="00FC2C96" w:rsidP="00FC2C96">
      <w:pPr>
        <w:pStyle w:val="ConsPlusNormal"/>
        <w:ind w:firstLine="539"/>
        <w:jc w:val="both"/>
        <w:rPr>
          <w:rFonts w:ascii="Times New Roman" w:hAnsi="Times New Roman" w:cs="Times New Roman"/>
          <w:sz w:val="24"/>
          <w:szCs w:val="24"/>
        </w:rPr>
      </w:pPr>
      <w:r w:rsidRPr="00FC2C96">
        <w:rPr>
          <w:rFonts w:ascii="Times New Roman" w:hAnsi="Times New Roman" w:cs="Times New Roman"/>
          <w:sz w:val="24"/>
          <w:szCs w:val="24"/>
        </w:rPr>
        <w:t>3) внешняя проверка годового отчета об исполнении бюджета Ленинского муниципального района;</w:t>
      </w:r>
    </w:p>
    <w:p w:rsidR="00FC2C96" w:rsidRPr="00FC2C96" w:rsidRDefault="00FC2C96" w:rsidP="00FC2C96">
      <w:pPr>
        <w:pStyle w:val="ConsPlusNormal"/>
        <w:ind w:firstLine="539"/>
        <w:jc w:val="both"/>
        <w:rPr>
          <w:rFonts w:ascii="Times New Roman" w:hAnsi="Times New Roman" w:cs="Times New Roman"/>
          <w:sz w:val="24"/>
          <w:szCs w:val="24"/>
        </w:rPr>
      </w:pPr>
      <w:r w:rsidRPr="00FC2C96">
        <w:rPr>
          <w:rFonts w:ascii="Times New Roman" w:hAnsi="Times New Roman" w:cs="Times New Roman"/>
          <w:sz w:val="24"/>
          <w:szCs w:val="24"/>
        </w:rPr>
        <w:t>4) проведение аудита в сфере закупок товаров, работ и услуг в соответствии с Федеральным законом от 5 апреля 2013 года № 44-ФЗ «О контрактной системе в сфере закупок товаров, работ, услуг для обеспечения государственных и муниципальных нужд»;</w:t>
      </w:r>
    </w:p>
    <w:p w:rsidR="00FC2C96" w:rsidRPr="00FC2C96" w:rsidRDefault="00FC2C96" w:rsidP="00FC2C96">
      <w:pPr>
        <w:pStyle w:val="ConsPlusNormal"/>
        <w:ind w:firstLine="539"/>
        <w:jc w:val="both"/>
        <w:rPr>
          <w:rFonts w:ascii="Times New Roman" w:hAnsi="Times New Roman" w:cs="Times New Roman"/>
          <w:sz w:val="24"/>
          <w:szCs w:val="24"/>
        </w:rPr>
      </w:pPr>
      <w:r w:rsidRPr="00FC2C96">
        <w:rPr>
          <w:rFonts w:ascii="Times New Roman" w:hAnsi="Times New Roman" w:cs="Times New Roman"/>
          <w:sz w:val="24"/>
          <w:szCs w:val="24"/>
        </w:rPr>
        <w:t xml:space="preserve">5) оценка эффективности формирования муниципальной собственности, управления   и   распоряжения   такой   собственностью и </w:t>
      </w:r>
      <w:proofErr w:type="gramStart"/>
      <w:r w:rsidRPr="00FC2C96">
        <w:rPr>
          <w:rFonts w:ascii="Times New Roman" w:hAnsi="Times New Roman" w:cs="Times New Roman"/>
          <w:sz w:val="24"/>
          <w:szCs w:val="24"/>
        </w:rPr>
        <w:t>контроль за</w:t>
      </w:r>
      <w:proofErr w:type="gramEnd"/>
      <w:r w:rsidRPr="00FC2C96">
        <w:rPr>
          <w:rFonts w:ascii="Times New Roman" w:hAnsi="Times New Roman" w:cs="Times New Roman"/>
          <w:sz w:val="24"/>
          <w:szCs w:val="24"/>
        </w:rPr>
        <w:t xml:space="preserve"> соблюдением установленного порядка формирования такой собственности, управления и распоряжения такой собственностью (включая исключительные права на результаты интеллектуальной </w:t>
      </w:r>
      <w:r w:rsidRPr="00FC2C96">
        <w:rPr>
          <w:rFonts w:ascii="Times New Roman" w:hAnsi="Times New Roman" w:cs="Times New Roman"/>
          <w:sz w:val="24"/>
          <w:szCs w:val="24"/>
        </w:rPr>
        <w:lastRenderedPageBreak/>
        <w:t xml:space="preserve">деятельности); </w:t>
      </w:r>
    </w:p>
    <w:p w:rsidR="00FC2C96" w:rsidRPr="00FC2C96" w:rsidRDefault="00FC2C96" w:rsidP="00FC2C96">
      <w:pPr>
        <w:pStyle w:val="ConsPlusNormal"/>
        <w:ind w:firstLine="539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FC2C96">
        <w:rPr>
          <w:rFonts w:ascii="Times New Roman" w:hAnsi="Times New Roman" w:cs="Times New Roman"/>
          <w:sz w:val="24"/>
          <w:szCs w:val="24"/>
        </w:rPr>
        <w:t>6) оценка эффективности предоставления налоговых и иных льгот и преимуществ, бюджетных кредитов за счет средств бюджета Ленинского муниципального района, а также оценка законности предоставления муниципальных гарантий и поручительств или обеспечения исполнения обязательств другими способами по сделкам, совершаемым юридическими лицами и индивидуальными предпринимателями за счет средств бюджета Ленинского муниципального района и имущества, находящегося в муниципальной собственности;</w:t>
      </w:r>
      <w:proofErr w:type="gramEnd"/>
    </w:p>
    <w:p w:rsidR="00FC2C96" w:rsidRPr="00FC2C96" w:rsidRDefault="00FC2C96" w:rsidP="00FC2C96">
      <w:pPr>
        <w:pStyle w:val="ConsPlusNormal"/>
        <w:ind w:firstLine="539"/>
        <w:jc w:val="both"/>
        <w:rPr>
          <w:rFonts w:ascii="Times New Roman" w:hAnsi="Times New Roman" w:cs="Times New Roman"/>
          <w:sz w:val="24"/>
          <w:szCs w:val="24"/>
        </w:rPr>
      </w:pPr>
      <w:r w:rsidRPr="00FC2C96">
        <w:rPr>
          <w:rFonts w:ascii="Times New Roman" w:hAnsi="Times New Roman" w:cs="Times New Roman"/>
          <w:sz w:val="24"/>
          <w:szCs w:val="24"/>
        </w:rPr>
        <w:t>7) экспертиза проектов муниципальных правовых актов в части, касающейся расходных обязательств Ленинского муниципального района, экспертиза проектов муниципальных правовых актов, приводящих к изменению доходов бюджета Ленинского муниципального района, а также муниципальных программ (проектов муниципальных программ);</w:t>
      </w:r>
    </w:p>
    <w:p w:rsidR="00FC2C96" w:rsidRPr="00FC2C96" w:rsidRDefault="00FC2C96" w:rsidP="00FC2C96">
      <w:pPr>
        <w:pStyle w:val="ConsPlusNormal"/>
        <w:ind w:firstLine="539"/>
        <w:jc w:val="both"/>
        <w:rPr>
          <w:rFonts w:ascii="Times New Roman" w:hAnsi="Times New Roman" w:cs="Times New Roman"/>
          <w:sz w:val="24"/>
          <w:szCs w:val="24"/>
        </w:rPr>
      </w:pPr>
      <w:r w:rsidRPr="00FC2C96">
        <w:rPr>
          <w:rFonts w:ascii="Times New Roman" w:hAnsi="Times New Roman" w:cs="Times New Roman"/>
          <w:sz w:val="24"/>
          <w:szCs w:val="24"/>
        </w:rPr>
        <w:t>8) анализ и мониторинг бюджетного процесса в Ленинском муниципальном районе, в том числе подготовка предложений по устранению выявленных отклонений в бюджетном процессе и совершенствованию бюджетного законодательства Российской Федерации;</w:t>
      </w:r>
    </w:p>
    <w:p w:rsidR="00FC2C96" w:rsidRPr="00FC2C96" w:rsidRDefault="00FC2C96" w:rsidP="00FC2C96">
      <w:pPr>
        <w:pStyle w:val="ConsPlusNormal"/>
        <w:ind w:firstLine="539"/>
        <w:jc w:val="both"/>
        <w:rPr>
          <w:rFonts w:ascii="Times New Roman" w:hAnsi="Times New Roman" w:cs="Times New Roman"/>
          <w:sz w:val="24"/>
          <w:szCs w:val="24"/>
        </w:rPr>
      </w:pPr>
      <w:r w:rsidRPr="00FC2C96">
        <w:rPr>
          <w:rFonts w:ascii="Times New Roman" w:hAnsi="Times New Roman" w:cs="Times New Roman"/>
          <w:sz w:val="24"/>
          <w:szCs w:val="24"/>
        </w:rPr>
        <w:t xml:space="preserve">9) проведение оперативного анализа   исполнения   и   </w:t>
      </w:r>
      <w:proofErr w:type="gramStart"/>
      <w:r w:rsidRPr="00FC2C96">
        <w:rPr>
          <w:rFonts w:ascii="Times New Roman" w:hAnsi="Times New Roman" w:cs="Times New Roman"/>
          <w:sz w:val="24"/>
          <w:szCs w:val="24"/>
        </w:rPr>
        <w:t>контроля   за</w:t>
      </w:r>
      <w:proofErr w:type="gramEnd"/>
      <w:r w:rsidRPr="00FC2C96">
        <w:rPr>
          <w:rFonts w:ascii="Times New Roman" w:hAnsi="Times New Roman" w:cs="Times New Roman"/>
          <w:sz w:val="24"/>
          <w:szCs w:val="24"/>
        </w:rPr>
        <w:t xml:space="preserve"> организацией исполнения бюджета Ленинского муниципального района в текущем финансовом году, ежеквартальное представление информации о ходе исполнения бюджета Ленинского муниципального района, о результатах проведенных контрольных и экспертно-аналитических мероприятий в Ленинскую районную Думу и главе Ленинского муниципального района;</w:t>
      </w:r>
    </w:p>
    <w:p w:rsidR="00FC2C96" w:rsidRPr="00FC2C96" w:rsidRDefault="00FC2C96" w:rsidP="00FC2C96">
      <w:pPr>
        <w:pStyle w:val="ConsPlusNormal"/>
        <w:ind w:firstLine="539"/>
        <w:jc w:val="both"/>
        <w:rPr>
          <w:rFonts w:ascii="Times New Roman" w:hAnsi="Times New Roman" w:cs="Times New Roman"/>
          <w:sz w:val="24"/>
          <w:szCs w:val="24"/>
        </w:rPr>
      </w:pPr>
      <w:r w:rsidRPr="00FC2C96">
        <w:rPr>
          <w:rFonts w:ascii="Times New Roman" w:hAnsi="Times New Roman" w:cs="Times New Roman"/>
          <w:sz w:val="24"/>
          <w:szCs w:val="24"/>
        </w:rPr>
        <w:t xml:space="preserve">10) осуществление </w:t>
      </w:r>
      <w:proofErr w:type="gramStart"/>
      <w:r w:rsidRPr="00FC2C96">
        <w:rPr>
          <w:rFonts w:ascii="Times New Roman" w:hAnsi="Times New Roman" w:cs="Times New Roman"/>
          <w:sz w:val="24"/>
          <w:szCs w:val="24"/>
        </w:rPr>
        <w:t>контроля за</w:t>
      </w:r>
      <w:proofErr w:type="gramEnd"/>
      <w:r w:rsidRPr="00FC2C96">
        <w:rPr>
          <w:rFonts w:ascii="Times New Roman" w:hAnsi="Times New Roman" w:cs="Times New Roman"/>
          <w:sz w:val="24"/>
          <w:szCs w:val="24"/>
        </w:rPr>
        <w:t xml:space="preserve"> состоянием муниципального внутреннего и внешнего долга;</w:t>
      </w:r>
    </w:p>
    <w:p w:rsidR="00FC2C96" w:rsidRPr="00FC2C96" w:rsidRDefault="00FC2C96" w:rsidP="00FC2C96">
      <w:pPr>
        <w:pStyle w:val="ConsPlusNormal"/>
        <w:ind w:firstLine="539"/>
        <w:jc w:val="both"/>
        <w:rPr>
          <w:rFonts w:ascii="Times New Roman" w:hAnsi="Times New Roman" w:cs="Times New Roman"/>
          <w:sz w:val="24"/>
          <w:szCs w:val="24"/>
        </w:rPr>
      </w:pPr>
      <w:r w:rsidRPr="00FC2C96">
        <w:rPr>
          <w:rFonts w:ascii="Times New Roman" w:hAnsi="Times New Roman" w:cs="Times New Roman"/>
          <w:sz w:val="24"/>
          <w:szCs w:val="24"/>
        </w:rPr>
        <w:t xml:space="preserve">11) оценка реализуемости, рисков и результатов достижения целей социально-экономического развития Ленинского муниципального района, предусмотренных документами стратегического планирования Ленинского муниципального района, в пределах компетенции Контрольно-счетной палаты; </w:t>
      </w:r>
    </w:p>
    <w:p w:rsidR="00FC2C96" w:rsidRPr="00FC2C96" w:rsidRDefault="00FC2C96" w:rsidP="00FC2C96">
      <w:pPr>
        <w:pStyle w:val="ConsPlusNormal"/>
        <w:ind w:firstLine="539"/>
        <w:jc w:val="both"/>
        <w:rPr>
          <w:rFonts w:ascii="Times New Roman" w:hAnsi="Times New Roman" w:cs="Times New Roman"/>
          <w:sz w:val="24"/>
          <w:szCs w:val="24"/>
        </w:rPr>
      </w:pPr>
      <w:r w:rsidRPr="00FC2C96">
        <w:rPr>
          <w:rFonts w:ascii="Times New Roman" w:hAnsi="Times New Roman" w:cs="Times New Roman"/>
          <w:sz w:val="24"/>
          <w:szCs w:val="24"/>
        </w:rPr>
        <w:t>12) участие в пределах полномочий в мероприятиях, направленных на противодействие коррупции;</w:t>
      </w:r>
    </w:p>
    <w:p w:rsidR="00FC2C96" w:rsidRPr="00FC2C96" w:rsidRDefault="00FC2C96" w:rsidP="00FC2C96">
      <w:pPr>
        <w:pStyle w:val="ConsPlusNormal"/>
        <w:ind w:firstLine="539"/>
        <w:jc w:val="both"/>
        <w:rPr>
          <w:rFonts w:ascii="Times New Roman" w:hAnsi="Times New Roman" w:cs="Times New Roman"/>
          <w:sz w:val="24"/>
          <w:szCs w:val="24"/>
        </w:rPr>
      </w:pPr>
      <w:r w:rsidRPr="00FC2C96">
        <w:rPr>
          <w:rFonts w:ascii="Times New Roman" w:hAnsi="Times New Roman" w:cs="Times New Roman"/>
          <w:sz w:val="24"/>
          <w:szCs w:val="24"/>
        </w:rPr>
        <w:t>13) иные полномочия в сфере внешнего муниципального финансового контроля, установленные федеральными законами, законами Волгоградской области, уставом Ленинского муниципального района и нормативными правовыми актами Ленинской районной Думы.</w:t>
      </w:r>
    </w:p>
    <w:p w:rsidR="00FC2C96" w:rsidRPr="00FC2C96" w:rsidRDefault="00FC2C96" w:rsidP="00FC2C96">
      <w:pPr>
        <w:pStyle w:val="ConsPlusNormal"/>
        <w:ind w:firstLine="539"/>
        <w:jc w:val="both"/>
        <w:rPr>
          <w:rFonts w:ascii="Times New Roman" w:hAnsi="Times New Roman" w:cs="Times New Roman"/>
          <w:sz w:val="24"/>
          <w:szCs w:val="24"/>
        </w:rPr>
      </w:pPr>
      <w:r w:rsidRPr="00FC2C96">
        <w:rPr>
          <w:rFonts w:ascii="Times New Roman" w:hAnsi="Times New Roman" w:cs="Times New Roman"/>
          <w:sz w:val="24"/>
          <w:szCs w:val="24"/>
        </w:rPr>
        <w:t>2. Внешний муниципальный финансовый контроль осуществляется Контрольно-счетной палатой:</w:t>
      </w:r>
    </w:p>
    <w:p w:rsidR="00FC2C96" w:rsidRPr="00FC2C96" w:rsidRDefault="00FC2C96" w:rsidP="00FC2C96">
      <w:pPr>
        <w:pStyle w:val="ConsPlusNormal"/>
        <w:ind w:firstLine="539"/>
        <w:jc w:val="both"/>
        <w:rPr>
          <w:rFonts w:ascii="Times New Roman" w:hAnsi="Times New Roman" w:cs="Times New Roman"/>
          <w:sz w:val="24"/>
          <w:szCs w:val="24"/>
        </w:rPr>
      </w:pPr>
      <w:r w:rsidRPr="00FC2C96">
        <w:rPr>
          <w:rFonts w:ascii="Times New Roman" w:hAnsi="Times New Roman" w:cs="Times New Roman"/>
          <w:sz w:val="24"/>
          <w:szCs w:val="24"/>
        </w:rPr>
        <w:t>1) в отношении органов местного самоуправления и муниципальных органов, муниципальных учреждений и унитарных предприятий Ленинского муниципального района, а также иных организаций, если они используют имущество, находящееся в муниципальной собственности Ленинского муниципального района;</w:t>
      </w:r>
    </w:p>
    <w:p w:rsidR="00FC2C96" w:rsidRPr="00FC2C96" w:rsidRDefault="00FC2C96" w:rsidP="00FC2C96">
      <w:pPr>
        <w:pStyle w:val="ConsPlusNormal"/>
        <w:ind w:firstLine="539"/>
        <w:jc w:val="both"/>
        <w:rPr>
          <w:rFonts w:ascii="Times New Roman" w:hAnsi="Times New Roman" w:cs="Times New Roman"/>
          <w:sz w:val="24"/>
          <w:szCs w:val="24"/>
        </w:rPr>
      </w:pPr>
      <w:r w:rsidRPr="00FC2C96">
        <w:rPr>
          <w:rFonts w:ascii="Times New Roman" w:hAnsi="Times New Roman" w:cs="Times New Roman"/>
          <w:sz w:val="24"/>
          <w:szCs w:val="24"/>
        </w:rPr>
        <w:t>2) в отношении иных лиц в случаях, предусмотренных Бюджетным кодексом Российской Федерации и другими федеральными законами.</w:t>
      </w:r>
    </w:p>
    <w:p w:rsidR="00FC2C96" w:rsidRPr="00FC2C96" w:rsidRDefault="00FC2C96" w:rsidP="00FC2C96">
      <w:pPr>
        <w:pStyle w:val="ConsPlusNormal"/>
        <w:ind w:firstLine="539"/>
        <w:jc w:val="both"/>
        <w:rPr>
          <w:rFonts w:ascii="Times New Roman" w:hAnsi="Times New Roman" w:cs="Times New Roman"/>
          <w:sz w:val="24"/>
          <w:szCs w:val="24"/>
        </w:rPr>
      </w:pPr>
    </w:p>
    <w:p w:rsidR="00FC2C96" w:rsidRPr="00FC2C96" w:rsidRDefault="00FC2C96" w:rsidP="00FC2C96">
      <w:pPr>
        <w:pStyle w:val="ConsPlusTitle"/>
        <w:ind w:firstLine="539"/>
        <w:outlineLvl w:val="1"/>
        <w:rPr>
          <w:rFonts w:ascii="Times New Roman" w:hAnsi="Times New Roman" w:cs="Times New Roman"/>
          <w:sz w:val="24"/>
          <w:szCs w:val="24"/>
        </w:rPr>
      </w:pPr>
      <w:r w:rsidRPr="00FC2C96">
        <w:rPr>
          <w:rFonts w:ascii="Times New Roman" w:hAnsi="Times New Roman" w:cs="Times New Roman"/>
          <w:sz w:val="24"/>
          <w:szCs w:val="24"/>
        </w:rPr>
        <w:t>Статья 9. Формы осуществления Контрольно-счетной палатой внешнего муниципального финансового контроля</w:t>
      </w:r>
    </w:p>
    <w:p w:rsidR="00FC2C96" w:rsidRPr="00FC2C96" w:rsidRDefault="00FC2C96" w:rsidP="00FC2C96">
      <w:pPr>
        <w:pStyle w:val="ConsPlusTitle"/>
        <w:ind w:firstLine="539"/>
        <w:outlineLvl w:val="1"/>
        <w:rPr>
          <w:rFonts w:ascii="Times New Roman" w:hAnsi="Times New Roman" w:cs="Times New Roman"/>
          <w:sz w:val="24"/>
          <w:szCs w:val="24"/>
        </w:rPr>
      </w:pPr>
    </w:p>
    <w:p w:rsidR="00FC2C96" w:rsidRPr="00FC2C96" w:rsidRDefault="00FC2C96" w:rsidP="00FC2C96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FC2C96">
        <w:rPr>
          <w:rFonts w:ascii="Times New Roman" w:hAnsi="Times New Roman" w:cs="Times New Roman"/>
          <w:sz w:val="24"/>
          <w:szCs w:val="24"/>
        </w:rPr>
        <w:t>1. Внешний муниципальный финансовый контроль осуществляется Контрольно-счетной палатой в форме контрольных или экспертно-аналитических мероприятий.</w:t>
      </w:r>
    </w:p>
    <w:p w:rsidR="00FC2C96" w:rsidRPr="00FC2C96" w:rsidRDefault="00FC2C96" w:rsidP="00FC2C96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FC2C96">
        <w:rPr>
          <w:rFonts w:ascii="Times New Roman" w:hAnsi="Times New Roman" w:cs="Times New Roman"/>
          <w:sz w:val="24"/>
          <w:szCs w:val="24"/>
        </w:rPr>
        <w:t xml:space="preserve">2. При проведении контрольного мероприятия Контрольно-счетной палатой составляется соответствующий акт (акты), который доводится до сведения руководителей проверяемых органов и организаций. На основании акта (актов) Контрольно-счетной </w:t>
      </w:r>
      <w:r w:rsidRPr="00FC2C96">
        <w:rPr>
          <w:rFonts w:ascii="Times New Roman" w:hAnsi="Times New Roman" w:cs="Times New Roman"/>
          <w:sz w:val="24"/>
          <w:szCs w:val="24"/>
        </w:rPr>
        <w:lastRenderedPageBreak/>
        <w:t>палатой составляется отчет.</w:t>
      </w:r>
    </w:p>
    <w:p w:rsidR="00FC2C96" w:rsidRPr="00FC2C96" w:rsidRDefault="00FC2C96" w:rsidP="00FC2C96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FC2C96">
        <w:rPr>
          <w:rFonts w:ascii="Times New Roman" w:hAnsi="Times New Roman" w:cs="Times New Roman"/>
          <w:sz w:val="24"/>
          <w:szCs w:val="24"/>
        </w:rPr>
        <w:t>3. При проведении экспертно-аналитического мероприятия Контрольно-счетной палатой составляются отчет или заключение.</w:t>
      </w:r>
    </w:p>
    <w:p w:rsidR="00FC2C96" w:rsidRPr="00FC2C96" w:rsidRDefault="00FC2C96" w:rsidP="00FC2C96">
      <w:pPr>
        <w:pStyle w:val="ConsPlusTitle"/>
        <w:ind w:firstLine="539"/>
        <w:jc w:val="both"/>
        <w:outlineLvl w:val="1"/>
        <w:rPr>
          <w:rFonts w:ascii="Times New Roman" w:hAnsi="Times New Roman" w:cs="Times New Roman"/>
          <w:sz w:val="24"/>
          <w:szCs w:val="24"/>
        </w:rPr>
      </w:pPr>
      <w:r w:rsidRPr="00FC2C96">
        <w:rPr>
          <w:rFonts w:ascii="Times New Roman" w:hAnsi="Times New Roman" w:cs="Times New Roman"/>
          <w:sz w:val="24"/>
          <w:szCs w:val="24"/>
        </w:rPr>
        <w:t>Статья 10. Стандарты внешнего муниципального финансового контроля</w:t>
      </w:r>
    </w:p>
    <w:p w:rsidR="00FC2C96" w:rsidRPr="00FC2C96" w:rsidRDefault="00FC2C96" w:rsidP="00FC2C96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FC2C96">
        <w:rPr>
          <w:rFonts w:ascii="Times New Roman" w:hAnsi="Times New Roman" w:cs="Times New Roman"/>
          <w:sz w:val="24"/>
          <w:szCs w:val="24"/>
        </w:rPr>
        <w:t xml:space="preserve">1. Контрольно-счетная палата при осуществлении внешнего муниципального финансового контроля руководствуется </w:t>
      </w:r>
      <w:hyperlink r:id="rId9" w:history="1">
        <w:r w:rsidRPr="00FC2C96">
          <w:rPr>
            <w:rFonts w:ascii="Times New Roman" w:hAnsi="Times New Roman" w:cs="Times New Roman"/>
            <w:sz w:val="24"/>
            <w:szCs w:val="24"/>
          </w:rPr>
          <w:t>Конституцией</w:t>
        </w:r>
      </w:hyperlink>
      <w:r w:rsidRPr="00FC2C96">
        <w:rPr>
          <w:rFonts w:ascii="Times New Roman" w:hAnsi="Times New Roman" w:cs="Times New Roman"/>
          <w:sz w:val="24"/>
          <w:szCs w:val="24"/>
        </w:rPr>
        <w:t xml:space="preserve"> Российской Федерации, законодательством Российской Федерации, законодательством Волгоградской области, нормативными правовыми актами Ленинского муниципального района, а также стандартами внешнего муниципального финансового контроля.</w:t>
      </w:r>
    </w:p>
    <w:p w:rsidR="00FC2C96" w:rsidRPr="00FC2C96" w:rsidRDefault="00FC2C96" w:rsidP="00FC2C96">
      <w:pPr>
        <w:pStyle w:val="ConsPlusNormal"/>
        <w:ind w:firstLine="539"/>
        <w:jc w:val="both"/>
        <w:rPr>
          <w:rFonts w:ascii="Times New Roman" w:hAnsi="Times New Roman" w:cs="Times New Roman"/>
          <w:sz w:val="24"/>
          <w:szCs w:val="24"/>
        </w:rPr>
      </w:pPr>
      <w:r w:rsidRPr="00FC2C96">
        <w:rPr>
          <w:rFonts w:ascii="Times New Roman" w:hAnsi="Times New Roman" w:cs="Times New Roman"/>
          <w:sz w:val="24"/>
          <w:szCs w:val="24"/>
        </w:rPr>
        <w:t>2. Стандарты внешнего муниципального финансового контроля для проведения контрольных и экспертно-аналитических мероприятий утверждаются Контрольно-счетной палатой в соответствии с общими требованиями, утвержденными Счетной палатой Российской Федерации.</w:t>
      </w:r>
    </w:p>
    <w:p w:rsidR="00FC2C96" w:rsidRPr="00FC2C96" w:rsidRDefault="00FC2C96" w:rsidP="00FC2C96">
      <w:pPr>
        <w:pStyle w:val="ConsPlusNormal"/>
        <w:ind w:firstLine="539"/>
        <w:jc w:val="both"/>
        <w:rPr>
          <w:rFonts w:ascii="Times New Roman" w:hAnsi="Times New Roman" w:cs="Times New Roman"/>
          <w:sz w:val="24"/>
          <w:szCs w:val="24"/>
        </w:rPr>
      </w:pPr>
      <w:r w:rsidRPr="00FC2C96">
        <w:rPr>
          <w:rFonts w:ascii="Times New Roman" w:hAnsi="Times New Roman" w:cs="Times New Roman"/>
          <w:sz w:val="24"/>
          <w:szCs w:val="24"/>
        </w:rPr>
        <w:t>3. При подготовке стандартов внешнего муниципального финансового контроля учитываются международные стандарты в области государственного контроля, аудита и финансовой отчетности.</w:t>
      </w:r>
    </w:p>
    <w:p w:rsidR="00FC2C96" w:rsidRPr="00FC2C96" w:rsidRDefault="00FC2C96" w:rsidP="00FC2C96">
      <w:pPr>
        <w:pStyle w:val="ConsPlusNormal"/>
        <w:ind w:firstLine="539"/>
        <w:jc w:val="both"/>
        <w:rPr>
          <w:rFonts w:ascii="Times New Roman" w:hAnsi="Times New Roman" w:cs="Times New Roman"/>
          <w:sz w:val="24"/>
          <w:szCs w:val="24"/>
        </w:rPr>
      </w:pPr>
      <w:r w:rsidRPr="00FC2C96">
        <w:rPr>
          <w:rFonts w:ascii="Times New Roman" w:hAnsi="Times New Roman" w:cs="Times New Roman"/>
          <w:sz w:val="24"/>
          <w:szCs w:val="24"/>
        </w:rPr>
        <w:t>4. Стандарты внешнего муниципального финансового контроля, утверждаемые Контрольно-счетной палатой, не могут противоречить законодательству Российской Федерации и законодательству Волгоградской области.</w:t>
      </w:r>
    </w:p>
    <w:p w:rsidR="00FC2C96" w:rsidRPr="00FC2C96" w:rsidRDefault="00FC2C96" w:rsidP="00FC2C96">
      <w:pPr>
        <w:pStyle w:val="ConsPlusTitle"/>
        <w:spacing w:before="120" w:after="120"/>
        <w:ind w:firstLine="539"/>
        <w:jc w:val="both"/>
        <w:outlineLvl w:val="1"/>
        <w:rPr>
          <w:rFonts w:ascii="Times New Roman" w:hAnsi="Times New Roman" w:cs="Times New Roman"/>
          <w:sz w:val="24"/>
          <w:szCs w:val="24"/>
        </w:rPr>
      </w:pPr>
      <w:r w:rsidRPr="00FC2C96">
        <w:rPr>
          <w:rFonts w:ascii="Times New Roman" w:hAnsi="Times New Roman" w:cs="Times New Roman"/>
          <w:sz w:val="24"/>
          <w:szCs w:val="24"/>
        </w:rPr>
        <w:t>Статья 11. Планирование деятельности Контрольно-счетной палаты</w:t>
      </w:r>
    </w:p>
    <w:p w:rsidR="00FC2C96" w:rsidRPr="00FC2C96" w:rsidRDefault="00FC2C96" w:rsidP="00FC2C96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FC2C96">
        <w:rPr>
          <w:rFonts w:ascii="Times New Roman" w:hAnsi="Times New Roman" w:cs="Times New Roman"/>
          <w:sz w:val="24"/>
          <w:szCs w:val="24"/>
        </w:rPr>
        <w:t>1. Контрольно-счетная палата осуществляет свою деятельность на основе планов, которые разрабатываются и утверждаются ею самостоятельно.</w:t>
      </w:r>
    </w:p>
    <w:p w:rsidR="00FC2C96" w:rsidRPr="00FC2C96" w:rsidRDefault="00FC2C96" w:rsidP="00FC2C96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FC2C96">
        <w:rPr>
          <w:rFonts w:ascii="Times New Roman" w:hAnsi="Times New Roman" w:cs="Times New Roman"/>
          <w:sz w:val="24"/>
          <w:szCs w:val="24"/>
        </w:rPr>
        <w:t>2. Планирование деятельности Контрольно-счетной палаты осуществляется с учетом результатов контрольных и экспертно-аналитических мероприятий, а также на основании поручений Ленинской районной Думы, предложений главы Ленинского муниципального района.</w:t>
      </w:r>
    </w:p>
    <w:p w:rsidR="00FC2C96" w:rsidRPr="00FC2C96" w:rsidRDefault="00FC2C96" w:rsidP="00FC2C96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FC2C96">
        <w:rPr>
          <w:rFonts w:ascii="Times New Roman" w:hAnsi="Times New Roman" w:cs="Times New Roman"/>
          <w:sz w:val="24"/>
          <w:szCs w:val="24"/>
        </w:rPr>
        <w:t>План работы Контрольно-счетной палаты на предстоящий год утверждается в срок до 30 декабря.</w:t>
      </w:r>
    </w:p>
    <w:p w:rsidR="00FC2C96" w:rsidRPr="00FC2C96" w:rsidRDefault="00FC2C96" w:rsidP="00FC2C96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FC2C96">
        <w:rPr>
          <w:rFonts w:ascii="Times New Roman" w:hAnsi="Times New Roman" w:cs="Times New Roman"/>
          <w:sz w:val="24"/>
          <w:szCs w:val="24"/>
        </w:rPr>
        <w:t>3. Поручения, принятые решением Ленинской районной Думы, предложения главы Ленинского муниципального района, направленные в Контрольно-счетную палату до 15 декабря года, предшествующего планируемому, подлежат обязательному включению в план работы Контрольно-счетной палаты на предстоящий год.</w:t>
      </w:r>
    </w:p>
    <w:p w:rsidR="00FC2C96" w:rsidRPr="00FC2C96" w:rsidRDefault="00FC2C96" w:rsidP="00FC2C96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FC2C96">
        <w:rPr>
          <w:rFonts w:ascii="Times New Roman" w:hAnsi="Times New Roman" w:cs="Times New Roman"/>
          <w:sz w:val="24"/>
          <w:szCs w:val="24"/>
        </w:rPr>
        <w:t>4. Поручения Ленинской районной Думы, предложения главы Ленинского муниципального района по внесению изменений в план работы Контрольно-счетной палаты, поступившие для включения в план работы Контрольно-счетной палаты в течение года, рассматриваются Контрольно-счетной палатой в 10-дневный срок со дня поступления.</w:t>
      </w:r>
    </w:p>
    <w:p w:rsidR="00FC2C96" w:rsidRPr="00FC2C96" w:rsidRDefault="00FC2C96" w:rsidP="00FC2C96">
      <w:pPr>
        <w:pStyle w:val="ConsPlusTitle"/>
        <w:spacing w:before="120" w:after="120"/>
        <w:ind w:firstLine="539"/>
        <w:jc w:val="both"/>
        <w:outlineLvl w:val="1"/>
        <w:rPr>
          <w:rFonts w:ascii="Times New Roman" w:hAnsi="Times New Roman" w:cs="Times New Roman"/>
          <w:sz w:val="24"/>
          <w:szCs w:val="24"/>
        </w:rPr>
      </w:pPr>
      <w:r w:rsidRPr="00FC2C96">
        <w:rPr>
          <w:rFonts w:ascii="Times New Roman" w:hAnsi="Times New Roman" w:cs="Times New Roman"/>
          <w:sz w:val="24"/>
          <w:szCs w:val="24"/>
        </w:rPr>
        <w:t>Статья 12. Регламент Контрольно-счетной палаты</w:t>
      </w:r>
    </w:p>
    <w:p w:rsidR="00FC2C96" w:rsidRPr="00FC2C96" w:rsidRDefault="00FC2C96" w:rsidP="00FC2C96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FC2C96">
        <w:rPr>
          <w:rFonts w:ascii="Times New Roman" w:hAnsi="Times New Roman" w:cs="Times New Roman"/>
          <w:sz w:val="24"/>
          <w:szCs w:val="24"/>
        </w:rPr>
        <w:t>1. Регламент Контрольно-счетной палаты определяет:</w:t>
      </w:r>
    </w:p>
    <w:p w:rsidR="00FC2C96" w:rsidRPr="00FC2C96" w:rsidRDefault="00FC2C96" w:rsidP="00FC2C96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FC2C96">
        <w:rPr>
          <w:rFonts w:ascii="Times New Roman" w:hAnsi="Times New Roman" w:cs="Times New Roman"/>
          <w:sz w:val="24"/>
          <w:szCs w:val="24"/>
        </w:rPr>
        <w:t>- содержание направлений деятельности Контрольно-счетной палаты;</w:t>
      </w:r>
    </w:p>
    <w:p w:rsidR="00FC2C96" w:rsidRPr="00FC2C96" w:rsidRDefault="00FC2C96" w:rsidP="00FC2C96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FC2C96">
        <w:rPr>
          <w:rFonts w:ascii="Times New Roman" w:hAnsi="Times New Roman" w:cs="Times New Roman"/>
          <w:sz w:val="24"/>
          <w:szCs w:val="24"/>
        </w:rPr>
        <w:t>- вопросы подготовки и проведения контрольных и экспертно-аналитических мероприятий;</w:t>
      </w:r>
    </w:p>
    <w:p w:rsidR="00FC2C96" w:rsidRPr="00FC2C96" w:rsidRDefault="00FC2C96" w:rsidP="00FC2C96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FC2C96">
        <w:rPr>
          <w:rFonts w:ascii="Times New Roman" w:hAnsi="Times New Roman" w:cs="Times New Roman"/>
          <w:sz w:val="24"/>
          <w:szCs w:val="24"/>
        </w:rPr>
        <w:t>- процедуру опубликования в средствах массовой информации или размещения в сети Интернет информации о деятельности Контрольно-счетной палаты;</w:t>
      </w:r>
    </w:p>
    <w:p w:rsidR="00FC2C96" w:rsidRPr="00FC2C96" w:rsidRDefault="00FC2C96" w:rsidP="00FC2C96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FC2C96">
        <w:rPr>
          <w:rFonts w:ascii="Times New Roman" w:hAnsi="Times New Roman" w:cs="Times New Roman"/>
          <w:sz w:val="24"/>
          <w:szCs w:val="24"/>
        </w:rPr>
        <w:t>- иные вопросы внутренней деятельности Контрольно-счетной палаты.</w:t>
      </w:r>
    </w:p>
    <w:p w:rsidR="00FC2C96" w:rsidRPr="00FC2C96" w:rsidRDefault="00FC2C96" w:rsidP="00FC2C96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FC2C96">
        <w:rPr>
          <w:rFonts w:ascii="Times New Roman" w:hAnsi="Times New Roman" w:cs="Times New Roman"/>
          <w:sz w:val="24"/>
          <w:szCs w:val="24"/>
        </w:rPr>
        <w:t>2. Регламент Контрольно-счетной палаты утверждается председателем Контрольно-счетной палаты.</w:t>
      </w:r>
    </w:p>
    <w:p w:rsidR="00FC2C96" w:rsidRPr="00FC2C96" w:rsidRDefault="00FC2C96" w:rsidP="00FC2C96">
      <w:pPr>
        <w:pStyle w:val="ConsPlusTitle"/>
        <w:spacing w:before="120" w:after="120"/>
        <w:ind w:firstLine="539"/>
        <w:jc w:val="both"/>
        <w:outlineLvl w:val="1"/>
        <w:rPr>
          <w:rFonts w:ascii="Times New Roman" w:hAnsi="Times New Roman" w:cs="Times New Roman"/>
          <w:sz w:val="24"/>
          <w:szCs w:val="24"/>
        </w:rPr>
      </w:pPr>
      <w:r w:rsidRPr="00FC2C96">
        <w:rPr>
          <w:rFonts w:ascii="Times New Roman" w:hAnsi="Times New Roman" w:cs="Times New Roman"/>
          <w:sz w:val="24"/>
          <w:szCs w:val="24"/>
        </w:rPr>
        <w:t xml:space="preserve">Статья 13. Обязательность исполнения требований должностных лиц Контрольно-счетной палаты </w:t>
      </w:r>
    </w:p>
    <w:p w:rsidR="00FC2C96" w:rsidRPr="00FC2C96" w:rsidRDefault="00FC2C96" w:rsidP="00FC2C96">
      <w:pPr>
        <w:pStyle w:val="ConsPlusNormal"/>
        <w:ind w:firstLine="539"/>
        <w:jc w:val="both"/>
        <w:rPr>
          <w:rFonts w:ascii="Times New Roman" w:hAnsi="Times New Roman" w:cs="Times New Roman"/>
          <w:sz w:val="24"/>
          <w:szCs w:val="24"/>
        </w:rPr>
      </w:pPr>
      <w:r w:rsidRPr="00FC2C96">
        <w:rPr>
          <w:rFonts w:ascii="Times New Roman" w:hAnsi="Times New Roman" w:cs="Times New Roman"/>
          <w:sz w:val="24"/>
          <w:szCs w:val="24"/>
        </w:rPr>
        <w:t xml:space="preserve">1. </w:t>
      </w:r>
      <w:proofErr w:type="gramStart"/>
      <w:r w:rsidRPr="00FC2C96">
        <w:rPr>
          <w:rFonts w:ascii="Times New Roman" w:hAnsi="Times New Roman" w:cs="Times New Roman"/>
          <w:sz w:val="24"/>
          <w:szCs w:val="24"/>
        </w:rPr>
        <w:t xml:space="preserve">Требования и запросы должностных лиц Контрольно-счетной палаты, связанные с </w:t>
      </w:r>
      <w:r w:rsidRPr="00FC2C96">
        <w:rPr>
          <w:rFonts w:ascii="Times New Roman" w:hAnsi="Times New Roman" w:cs="Times New Roman"/>
          <w:sz w:val="24"/>
          <w:szCs w:val="24"/>
        </w:rPr>
        <w:lastRenderedPageBreak/>
        <w:t>осуществлением ими своих должностных полномочий, установленных законодательством Российской Федерации и Волгоградской области, нормативными правовыми актами Ленинского муниципального района, являются обязательными для исполнения органами местного самоуправления и муниципальными органами, организациями, в отношении которых осуществляется внешний муниципальный финансовый контроль (далее - проверяемые органы и организации).</w:t>
      </w:r>
      <w:proofErr w:type="gramEnd"/>
    </w:p>
    <w:p w:rsidR="00FC2C96" w:rsidRPr="00FC2C96" w:rsidRDefault="00FC2C96" w:rsidP="00FC2C96">
      <w:pPr>
        <w:pStyle w:val="ConsPlusNormal"/>
        <w:ind w:firstLine="539"/>
        <w:jc w:val="both"/>
        <w:rPr>
          <w:rFonts w:ascii="Times New Roman" w:hAnsi="Times New Roman" w:cs="Times New Roman"/>
          <w:sz w:val="24"/>
          <w:szCs w:val="24"/>
        </w:rPr>
      </w:pPr>
      <w:r w:rsidRPr="00FC2C96">
        <w:rPr>
          <w:rFonts w:ascii="Times New Roman" w:hAnsi="Times New Roman" w:cs="Times New Roman"/>
          <w:sz w:val="24"/>
          <w:szCs w:val="24"/>
        </w:rPr>
        <w:t>2. Неисполнение законных требований и запросов должностных лиц Контрольно-счетной палаты, а также воспрепятствование осуществлению ими возложенных на них должностных полномочий влекут за собой ответственность, установленную законодательством Российской Федерации и законодательством  Волгоградской области.</w:t>
      </w:r>
    </w:p>
    <w:p w:rsidR="00FC2C96" w:rsidRPr="00FC2C96" w:rsidRDefault="00FC2C96" w:rsidP="00FC2C96">
      <w:pPr>
        <w:pStyle w:val="ConsPlusTitle"/>
        <w:spacing w:before="120" w:after="120"/>
        <w:ind w:firstLine="539"/>
        <w:jc w:val="both"/>
        <w:outlineLvl w:val="1"/>
        <w:rPr>
          <w:rFonts w:ascii="Times New Roman" w:hAnsi="Times New Roman" w:cs="Times New Roman"/>
          <w:sz w:val="24"/>
          <w:szCs w:val="24"/>
        </w:rPr>
      </w:pPr>
      <w:r w:rsidRPr="00FC2C96">
        <w:rPr>
          <w:rFonts w:ascii="Times New Roman" w:hAnsi="Times New Roman" w:cs="Times New Roman"/>
          <w:sz w:val="24"/>
          <w:szCs w:val="24"/>
        </w:rPr>
        <w:t>Статья 14. Полномочия председателя по организации деятельности Контрольно-счетной палаты</w:t>
      </w:r>
    </w:p>
    <w:p w:rsidR="00FC2C96" w:rsidRPr="00FC2C96" w:rsidRDefault="00FC2C96" w:rsidP="00FC2C96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FC2C96">
        <w:rPr>
          <w:rFonts w:ascii="Times New Roman" w:hAnsi="Times New Roman" w:cs="Times New Roman"/>
          <w:sz w:val="24"/>
          <w:szCs w:val="24"/>
        </w:rPr>
        <w:t>1.</w:t>
      </w:r>
      <w:r w:rsidRPr="00FC2C96">
        <w:rPr>
          <w:rFonts w:ascii="Times New Roman" w:hAnsi="Times New Roman" w:cs="Times New Roman"/>
          <w:sz w:val="24"/>
          <w:szCs w:val="24"/>
        </w:rPr>
        <w:tab/>
        <w:t>Председатель Контрольно-счетной палаты:</w:t>
      </w:r>
    </w:p>
    <w:p w:rsidR="00FC2C96" w:rsidRPr="00FC2C96" w:rsidRDefault="00FC2C96" w:rsidP="00FC2C96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FC2C96">
        <w:rPr>
          <w:rFonts w:ascii="Times New Roman" w:hAnsi="Times New Roman" w:cs="Times New Roman"/>
          <w:sz w:val="24"/>
          <w:szCs w:val="24"/>
        </w:rPr>
        <w:t xml:space="preserve">1) осуществляет общее руководство деятельностью Контрольно-счетной палаты; </w:t>
      </w:r>
    </w:p>
    <w:p w:rsidR="00FC2C96" w:rsidRPr="00FC2C96" w:rsidRDefault="00FC2C96" w:rsidP="00FC2C96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FC2C96">
        <w:rPr>
          <w:rFonts w:ascii="Times New Roman" w:hAnsi="Times New Roman" w:cs="Times New Roman"/>
          <w:sz w:val="24"/>
          <w:szCs w:val="24"/>
        </w:rPr>
        <w:t>2) утверждает Регламент Контрольно-счетной палаты;</w:t>
      </w:r>
    </w:p>
    <w:p w:rsidR="00FC2C96" w:rsidRPr="00FC2C96" w:rsidRDefault="00FC2C96" w:rsidP="00FC2C96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FC2C96">
        <w:rPr>
          <w:rFonts w:ascii="Times New Roman" w:hAnsi="Times New Roman" w:cs="Times New Roman"/>
          <w:sz w:val="24"/>
          <w:szCs w:val="24"/>
        </w:rPr>
        <w:t>3) утверждает планы работы Контрольно-счетной палаты и изменения к ним;</w:t>
      </w:r>
    </w:p>
    <w:p w:rsidR="00FC2C96" w:rsidRPr="00FC2C96" w:rsidRDefault="00FC2C96" w:rsidP="00FC2C96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FC2C96">
        <w:rPr>
          <w:rFonts w:ascii="Times New Roman" w:hAnsi="Times New Roman" w:cs="Times New Roman"/>
          <w:sz w:val="24"/>
          <w:szCs w:val="24"/>
        </w:rPr>
        <w:t>4) утверждает годовой отчет о деятельности Контрольно-счетной палаты;</w:t>
      </w:r>
    </w:p>
    <w:p w:rsidR="00FC2C96" w:rsidRPr="00FC2C96" w:rsidRDefault="00FC2C96" w:rsidP="00FC2C96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FC2C96">
        <w:rPr>
          <w:rFonts w:ascii="Times New Roman" w:hAnsi="Times New Roman" w:cs="Times New Roman"/>
          <w:sz w:val="24"/>
          <w:szCs w:val="24"/>
        </w:rPr>
        <w:t xml:space="preserve">5) утверждает стандарты внешнего муниципального финансового контроля; </w:t>
      </w:r>
    </w:p>
    <w:p w:rsidR="00FC2C96" w:rsidRPr="00FC2C96" w:rsidRDefault="00FC2C96" w:rsidP="00FC2C96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FC2C96">
        <w:rPr>
          <w:rFonts w:ascii="Times New Roman" w:hAnsi="Times New Roman" w:cs="Times New Roman"/>
          <w:sz w:val="24"/>
          <w:szCs w:val="24"/>
        </w:rPr>
        <w:t>6) утверждает результаты контрольных и экспертно-аналитических мероприятий Контрольно-счетной палаты; подписывает представления и предписания Контрольно-счетной палаты;</w:t>
      </w:r>
    </w:p>
    <w:p w:rsidR="00FC2C96" w:rsidRPr="00FC2C96" w:rsidRDefault="00FC2C96" w:rsidP="00FC2C96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FC2C96">
        <w:rPr>
          <w:rFonts w:ascii="Times New Roman" w:hAnsi="Times New Roman" w:cs="Times New Roman"/>
          <w:sz w:val="24"/>
          <w:szCs w:val="24"/>
        </w:rPr>
        <w:t>7) представляет Ленинской районной Думе и главе Ленинского муниципального  района ежегодный отчет о деятельности Контрольно-счетной палаты, информацию о результатах проведенных контрольных и экспертно-аналитических мероприятий;</w:t>
      </w:r>
    </w:p>
    <w:p w:rsidR="00FC2C96" w:rsidRPr="00FC2C96" w:rsidRDefault="00FC2C96" w:rsidP="00FC2C96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FC2C96">
        <w:rPr>
          <w:rFonts w:ascii="Times New Roman" w:hAnsi="Times New Roman" w:cs="Times New Roman"/>
          <w:sz w:val="24"/>
          <w:szCs w:val="24"/>
        </w:rPr>
        <w:t>8) представляет Контрольно-счетную палату в государственных органах   Российской    Федерации, государственных    органах    Волгоградской области и   органах   местного   самоуправления;</w:t>
      </w:r>
    </w:p>
    <w:p w:rsidR="00FC2C96" w:rsidRPr="00FC2C96" w:rsidRDefault="00FC2C96" w:rsidP="00FC2C96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FC2C96">
        <w:rPr>
          <w:rFonts w:ascii="Times New Roman" w:hAnsi="Times New Roman" w:cs="Times New Roman"/>
          <w:sz w:val="24"/>
          <w:szCs w:val="24"/>
        </w:rPr>
        <w:t>9) утверждает   структуру и штатное расписание Контрольно-счетной палаты, должностные инструкции работников Контрольно-счетной палаты;</w:t>
      </w:r>
    </w:p>
    <w:p w:rsidR="00FC2C96" w:rsidRPr="00FC2C96" w:rsidRDefault="00FC2C96" w:rsidP="00FC2C96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FC2C96">
        <w:rPr>
          <w:rFonts w:ascii="Times New Roman" w:hAnsi="Times New Roman" w:cs="Times New Roman"/>
          <w:sz w:val="24"/>
          <w:szCs w:val="24"/>
        </w:rPr>
        <w:t>10) осуществляет полномочия нанимателя работников аппарата Контрольно-счетной палаты;</w:t>
      </w:r>
    </w:p>
    <w:p w:rsidR="00FC2C96" w:rsidRPr="00FC2C96" w:rsidRDefault="00FC2C96" w:rsidP="00FC2C96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FC2C96">
        <w:rPr>
          <w:rFonts w:ascii="Times New Roman" w:hAnsi="Times New Roman" w:cs="Times New Roman"/>
          <w:sz w:val="24"/>
          <w:szCs w:val="24"/>
        </w:rPr>
        <w:t>11) утверждает правовые акты о реализации гарантий, установленных для должностных лиц Контрольно-счетной палаты;</w:t>
      </w:r>
    </w:p>
    <w:p w:rsidR="00FC2C96" w:rsidRPr="00FC2C96" w:rsidRDefault="00FC2C96" w:rsidP="00FC2C96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FC2C96">
        <w:rPr>
          <w:rFonts w:ascii="Times New Roman" w:hAnsi="Times New Roman" w:cs="Times New Roman"/>
          <w:sz w:val="24"/>
          <w:szCs w:val="24"/>
        </w:rPr>
        <w:t>12) издает правовые акты (приказы, распоряжения) по вопросам организации деятельности Контрольно-счетной палаты.</w:t>
      </w:r>
    </w:p>
    <w:p w:rsidR="00FC2C96" w:rsidRPr="00FC2C96" w:rsidRDefault="00FC2C96" w:rsidP="00FC2C96">
      <w:pPr>
        <w:pStyle w:val="ConsPlusTitle"/>
        <w:spacing w:before="120" w:after="120"/>
        <w:ind w:firstLine="539"/>
        <w:jc w:val="both"/>
        <w:outlineLvl w:val="1"/>
        <w:rPr>
          <w:rFonts w:ascii="Times New Roman" w:hAnsi="Times New Roman" w:cs="Times New Roman"/>
          <w:sz w:val="24"/>
          <w:szCs w:val="24"/>
        </w:rPr>
      </w:pPr>
      <w:r w:rsidRPr="00FC2C96">
        <w:rPr>
          <w:rFonts w:ascii="Times New Roman" w:hAnsi="Times New Roman" w:cs="Times New Roman"/>
          <w:sz w:val="24"/>
          <w:szCs w:val="24"/>
        </w:rPr>
        <w:t>Статья 15. Права, обязанности и ответственность должностных лиц Контрольно-счетной палаты</w:t>
      </w:r>
    </w:p>
    <w:p w:rsidR="00FC2C96" w:rsidRPr="00FC2C96" w:rsidRDefault="00FC2C96" w:rsidP="00FC2C96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FC2C96">
        <w:rPr>
          <w:rFonts w:ascii="Times New Roman" w:hAnsi="Times New Roman" w:cs="Times New Roman"/>
          <w:sz w:val="24"/>
          <w:szCs w:val="24"/>
        </w:rPr>
        <w:t>1. Должностные лица Контрольно-счетной палаты при осуществлении возложенных на них должностных полномочий имеют право:</w:t>
      </w:r>
    </w:p>
    <w:p w:rsidR="00FC2C96" w:rsidRPr="00FC2C96" w:rsidRDefault="00FC2C96" w:rsidP="00FC2C96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FC2C96">
        <w:rPr>
          <w:rFonts w:ascii="Times New Roman" w:hAnsi="Times New Roman" w:cs="Times New Roman"/>
          <w:sz w:val="24"/>
          <w:szCs w:val="24"/>
        </w:rPr>
        <w:t>1) беспрепятственно входить на территорию и в помещения, занимаемые проверяемыми органами и организациями, иметь доступ к их документам и материалам, а также осматривать занимаемые ими территории и помещения;</w:t>
      </w:r>
    </w:p>
    <w:p w:rsidR="00FC2C96" w:rsidRPr="00FC2C96" w:rsidRDefault="00FC2C96" w:rsidP="00FC2C96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bookmarkStart w:id="4" w:name="P282"/>
      <w:bookmarkEnd w:id="4"/>
      <w:r w:rsidRPr="00FC2C96">
        <w:rPr>
          <w:rFonts w:ascii="Times New Roman" w:hAnsi="Times New Roman" w:cs="Times New Roman"/>
          <w:sz w:val="24"/>
          <w:szCs w:val="24"/>
        </w:rPr>
        <w:t>2) в случае обнаружения подделок, подлогов, хищений, злоупотреблений и при необходимости пресечения данных противоправных действий опечатывать кассы, кассовые и служебные помещения, склады и архивы проверяемых органов и организаций, изымать документы и материалы с учетом ограничений, установленных законодательством Российской Федерации. Опечатывание касс, кассовых и служебных помещений, складов и архивов, изъятие документов и материалов производятся с участием уполномоченных должностных лиц проверяемых органов и организаций и составлением соответствующих актов;</w:t>
      </w:r>
    </w:p>
    <w:p w:rsidR="00FC2C96" w:rsidRPr="00FC2C96" w:rsidRDefault="00FC2C96" w:rsidP="00FC2C96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FC2C96">
        <w:rPr>
          <w:rFonts w:ascii="Times New Roman" w:hAnsi="Times New Roman" w:cs="Times New Roman"/>
          <w:sz w:val="24"/>
          <w:szCs w:val="24"/>
        </w:rPr>
        <w:t xml:space="preserve">3) в пределах своей компетенции направлять запросы должностным лицам </w:t>
      </w:r>
      <w:r w:rsidRPr="00FC2C96">
        <w:rPr>
          <w:rFonts w:ascii="Times New Roman" w:hAnsi="Times New Roman" w:cs="Times New Roman"/>
          <w:sz w:val="24"/>
          <w:szCs w:val="24"/>
        </w:rPr>
        <w:lastRenderedPageBreak/>
        <w:t>территориальных органов федеральных органов исполнительной власти и их структурных подразделений, органов управления государственными внебюджетными фондами, органов государственной власти и государственных органов субъектов Российской Федерации, органов местного самоуправления и муниципальных органов, организаций;</w:t>
      </w:r>
    </w:p>
    <w:p w:rsidR="00FC2C96" w:rsidRPr="00FC2C96" w:rsidRDefault="00FC2C96" w:rsidP="00FC2C96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FC2C96">
        <w:rPr>
          <w:rFonts w:ascii="Times New Roman" w:hAnsi="Times New Roman" w:cs="Times New Roman"/>
          <w:sz w:val="24"/>
          <w:szCs w:val="24"/>
        </w:rPr>
        <w:t>4) в пределах своей компетенции требовать от руководителей и других должностных лиц проверяемых органов и организаций представления письменных объяснений по фактам нарушений, выявленных при проведении контрольных мероприятий, а также необходимых копий документов, заверенных в установленном порядке;</w:t>
      </w:r>
    </w:p>
    <w:p w:rsidR="00FC2C96" w:rsidRPr="00FC2C96" w:rsidRDefault="00FC2C96" w:rsidP="00FC2C96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FC2C96">
        <w:rPr>
          <w:rFonts w:ascii="Times New Roman" w:hAnsi="Times New Roman" w:cs="Times New Roman"/>
          <w:sz w:val="24"/>
          <w:szCs w:val="24"/>
        </w:rPr>
        <w:t>5) составлять акты по фактам непредставления или несвоевременного представления должностными лицами проверяемых органов и организаций документов и материалов, запрошенных при проведении контрольных мероприятий;</w:t>
      </w:r>
    </w:p>
    <w:p w:rsidR="00FC2C96" w:rsidRPr="00FC2C96" w:rsidRDefault="00FC2C96" w:rsidP="00FC2C96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FC2C96">
        <w:rPr>
          <w:rFonts w:ascii="Times New Roman" w:hAnsi="Times New Roman" w:cs="Times New Roman"/>
          <w:sz w:val="24"/>
          <w:szCs w:val="24"/>
        </w:rPr>
        <w:t>6) в пределах своей компетенции знакомиться со всеми необходимыми документами, касающимися финансово-хозяйственной деятельности проверяемых органов и организаций, в том числе в установленном порядке с документами, содержащими государственную, служебную, коммерческую и иную охраняемую законом тайну;</w:t>
      </w:r>
    </w:p>
    <w:p w:rsidR="00FC2C96" w:rsidRPr="00FC2C96" w:rsidRDefault="00FC2C96" w:rsidP="00FC2C96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FC2C96">
        <w:rPr>
          <w:rFonts w:ascii="Times New Roman" w:hAnsi="Times New Roman" w:cs="Times New Roman"/>
          <w:sz w:val="24"/>
          <w:szCs w:val="24"/>
        </w:rPr>
        <w:t>7) знакомиться с информацией, касающейся финансово-хозяйственной деятельности проверяемых органов и организаций и хранящейся в электронной форме в базах данных проверяемых органов и организаций, в том числе в установленном порядке с информацией, содержащей государственную, служебную, коммерческую и иную охраняемую законом тайну;</w:t>
      </w:r>
    </w:p>
    <w:p w:rsidR="00FC2C96" w:rsidRPr="00FC2C96" w:rsidRDefault="00FC2C96" w:rsidP="00FC2C96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FC2C96">
        <w:rPr>
          <w:rFonts w:ascii="Times New Roman" w:hAnsi="Times New Roman" w:cs="Times New Roman"/>
          <w:sz w:val="24"/>
          <w:szCs w:val="24"/>
        </w:rPr>
        <w:t>8) знакомиться с технической документацией к электронным базам данных;</w:t>
      </w:r>
    </w:p>
    <w:p w:rsidR="00FC2C96" w:rsidRPr="00FC2C96" w:rsidRDefault="00FC2C96" w:rsidP="00FC2C96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FC2C96">
        <w:rPr>
          <w:rFonts w:ascii="Times New Roman" w:hAnsi="Times New Roman" w:cs="Times New Roman"/>
          <w:sz w:val="24"/>
          <w:szCs w:val="24"/>
        </w:rPr>
        <w:t>9) составлять протоколы об административных правонарушениях, если такое право предусмотрено законодательством Российской Федерации, законодательством Волгоградской области.</w:t>
      </w:r>
    </w:p>
    <w:p w:rsidR="00FC2C96" w:rsidRPr="00FC2C96" w:rsidRDefault="00FC2C96" w:rsidP="00FC2C96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FC2C96">
        <w:rPr>
          <w:rFonts w:ascii="Times New Roman" w:hAnsi="Times New Roman" w:cs="Times New Roman"/>
          <w:sz w:val="24"/>
          <w:szCs w:val="24"/>
        </w:rPr>
        <w:t xml:space="preserve">2. Должностные лица Контрольно-счетной палаты в случае опечатывания касс, кассовых и служебных помещений, складов и архивов, изъятия документов и материалов в случае, предусмотренном </w:t>
      </w:r>
      <w:hyperlink w:anchor="P282" w:history="1">
        <w:r w:rsidRPr="00FC2C96">
          <w:rPr>
            <w:rFonts w:ascii="Times New Roman" w:hAnsi="Times New Roman" w:cs="Times New Roman"/>
            <w:sz w:val="24"/>
            <w:szCs w:val="24"/>
          </w:rPr>
          <w:t>пунктом 2 части 1</w:t>
        </w:r>
      </w:hyperlink>
      <w:r w:rsidRPr="00FC2C96">
        <w:rPr>
          <w:rFonts w:ascii="Times New Roman" w:hAnsi="Times New Roman" w:cs="Times New Roman"/>
          <w:sz w:val="24"/>
          <w:szCs w:val="24"/>
        </w:rPr>
        <w:t xml:space="preserve"> настоящей статьи, должны незамедлительно (в течение 24 часов) уведомить об этом председателя Контрольно-счетной палаты в порядке, установленном законом Волгоградской области.</w:t>
      </w:r>
    </w:p>
    <w:p w:rsidR="00FC2C96" w:rsidRPr="00FC2C96" w:rsidRDefault="00FC2C96" w:rsidP="00FC2C96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FC2C96">
        <w:rPr>
          <w:rFonts w:ascii="Times New Roman" w:hAnsi="Times New Roman" w:cs="Times New Roman"/>
          <w:sz w:val="24"/>
          <w:szCs w:val="24"/>
        </w:rPr>
        <w:t>3. Должностные лица Контрольно-счетной палаты не вправе вмешиваться в оперативно-хозяйственную деятельность проверяемых органов и организаций, а также разглашать информацию, полученную при проведении контрольных мероприятий, предавать гласности свои выводы до завершения контрольных мероприятий и составления соответствующих актов и отчетов.</w:t>
      </w:r>
    </w:p>
    <w:p w:rsidR="00FC2C96" w:rsidRPr="00FC2C96" w:rsidRDefault="00FC2C96" w:rsidP="00FC2C96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FC2C96">
        <w:rPr>
          <w:rFonts w:ascii="Times New Roman" w:hAnsi="Times New Roman" w:cs="Times New Roman"/>
          <w:sz w:val="24"/>
          <w:szCs w:val="24"/>
        </w:rPr>
        <w:t xml:space="preserve">4. </w:t>
      </w:r>
      <w:proofErr w:type="gramStart"/>
      <w:r w:rsidRPr="00FC2C96">
        <w:rPr>
          <w:rFonts w:ascii="Times New Roman" w:hAnsi="Times New Roman" w:cs="Times New Roman"/>
          <w:sz w:val="24"/>
          <w:szCs w:val="24"/>
        </w:rPr>
        <w:t>Должностные лица Контрольно-счетной палаты обязаны сохранять государственную, служебную, коммерческую и иную охраняемую законом тайну, ставшую им известной при проведении в проверяемых органах и организациях контрольных и экспертно-аналитических мероприятий, проводить контрольные и экспертно-аналитические мероприятия, объективно и достоверно отражать их результаты в соответствующих актах, отчетах и заключениях Контрольно-счетной палаты.</w:t>
      </w:r>
      <w:proofErr w:type="gramEnd"/>
    </w:p>
    <w:p w:rsidR="00FC2C96" w:rsidRPr="00FC2C96" w:rsidRDefault="00FC2C96" w:rsidP="00FC2C96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FC2C96">
        <w:rPr>
          <w:rFonts w:ascii="Times New Roman" w:hAnsi="Times New Roman" w:cs="Times New Roman"/>
          <w:sz w:val="24"/>
          <w:szCs w:val="24"/>
        </w:rPr>
        <w:t xml:space="preserve">5.  </w:t>
      </w:r>
      <w:proofErr w:type="gramStart"/>
      <w:r w:rsidRPr="00FC2C96">
        <w:rPr>
          <w:rFonts w:ascii="Times New Roman" w:hAnsi="Times New Roman" w:cs="Times New Roman"/>
          <w:sz w:val="24"/>
          <w:szCs w:val="24"/>
        </w:rPr>
        <w:t>Должностные  лица  Контрольно-счетной палаты обязаны соблюдать ограничения, запреты, исполнять обязанности, которые установлены Федеральным законом от 25 декабря 2008 года N 273-ФЗ «О противодействии коррупции», Федеральным законом от 3 декабря 2012 года N 230-ФЗ «О контроле за соответствием расходов лиц, замещающих государственные должности, и иных лиц их доходам», Федеральным законом от 7 мая 2013 года N 79-ФЗ «О запрете отдельным категориям</w:t>
      </w:r>
      <w:proofErr w:type="gramEnd"/>
      <w:r w:rsidRPr="00FC2C96">
        <w:rPr>
          <w:rFonts w:ascii="Times New Roman" w:hAnsi="Times New Roman" w:cs="Times New Roman"/>
          <w:sz w:val="24"/>
          <w:szCs w:val="24"/>
        </w:rPr>
        <w:t xml:space="preserve"> лиц открывать и иметь счета (вклады), хранить наличные денежные средства и ценности в иностранных банках, расположенных за пределами территории Российской Федерации, владеть и (или) пользоваться иностранными финансовыми инструментами».</w:t>
      </w:r>
    </w:p>
    <w:p w:rsidR="00FC2C96" w:rsidRPr="00FC2C96" w:rsidRDefault="00FC2C96" w:rsidP="00FC2C96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FC2C96">
        <w:rPr>
          <w:rFonts w:ascii="Times New Roman" w:hAnsi="Times New Roman" w:cs="Times New Roman"/>
          <w:sz w:val="24"/>
          <w:szCs w:val="24"/>
        </w:rPr>
        <w:t xml:space="preserve">6. Должностные лица Контрольно-счетной палаты несут ответственность в соответствии с законодательством Российской Федерации за достоверность и объективность результатов проводимых ими контрольных и экспертно-аналитических </w:t>
      </w:r>
      <w:r w:rsidRPr="00FC2C96">
        <w:rPr>
          <w:rFonts w:ascii="Times New Roman" w:hAnsi="Times New Roman" w:cs="Times New Roman"/>
          <w:sz w:val="24"/>
          <w:szCs w:val="24"/>
        </w:rPr>
        <w:lastRenderedPageBreak/>
        <w:t>мероприятий, а также за разглашение государственной и иной охраняемой законом тайны.</w:t>
      </w:r>
    </w:p>
    <w:p w:rsidR="00FC2C96" w:rsidRPr="00FC2C96" w:rsidRDefault="00FC2C96" w:rsidP="00FC2C96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FC2C96">
        <w:rPr>
          <w:rFonts w:ascii="Times New Roman" w:hAnsi="Times New Roman" w:cs="Times New Roman"/>
          <w:sz w:val="24"/>
          <w:szCs w:val="24"/>
        </w:rPr>
        <w:t>7. Председатель Контрольно-счетной палаты или уполномоченный им работник Контрольно-счетной палаты вправе участвовать в заседаниях Ленинской районной Думы, ее комиссий и рабочих групп, заседаниях администрации Ленинского муниципального района, координационных и совещательных органов при главе Ленинского муниципального района.</w:t>
      </w:r>
    </w:p>
    <w:p w:rsidR="00FC2C96" w:rsidRPr="00FC2C96" w:rsidRDefault="00FC2C96" w:rsidP="00FC2C96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FC2C96" w:rsidRPr="00FC2C96" w:rsidRDefault="00FC2C96" w:rsidP="00FC2C96">
      <w:pPr>
        <w:pStyle w:val="ConsPlusTitle"/>
        <w:ind w:firstLine="539"/>
        <w:jc w:val="both"/>
        <w:outlineLvl w:val="1"/>
        <w:rPr>
          <w:rFonts w:ascii="Times New Roman" w:hAnsi="Times New Roman" w:cs="Times New Roman"/>
          <w:sz w:val="24"/>
          <w:szCs w:val="24"/>
        </w:rPr>
      </w:pPr>
      <w:r w:rsidRPr="00FC2C96">
        <w:rPr>
          <w:rFonts w:ascii="Times New Roman" w:hAnsi="Times New Roman" w:cs="Times New Roman"/>
          <w:sz w:val="24"/>
          <w:szCs w:val="24"/>
        </w:rPr>
        <w:t>Статья 16. Представление информации Контрольно-счетной палате</w:t>
      </w:r>
    </w:p>
    <w:p w:rsidR="00FC2C96" w:rsidRPr="00FC2C96" w:rsidRDefault="00FC2C96" w:rsidP="00FC2C96">
      <w:pPr>
        <w:pStyle w:val="ConsPlusTitle"/>
        <w:ind w:firstLine="539"/>
        <w:jc w:val="both"/>
        <w:outlineLvl w:val="1"/>
        <w:rPr>
          <w:rFonts w:ascii="Times New Roman" w:hAnsi="Times New Roman" w:cs="Times New Roman"/>
          <w:sz w:val="24"/>
          <w:szCs w:val="24"/>
        </w:rPr>
      </w:pPr>
    </w:p>
    <w:p w:rsidR="00FC2C96" w:rsidRPr="00FC2C96" w:rsidRDefault="00FC2C96" w:rsidP="00FC2C96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FC2C96">
        <w:rPr>
          <w:rFonts w:ascii="Times New Roman" w:hAnsi="Times New Roman" w:cs="Times New Roman"/>
          <w:sz w:val="24"/>
          <w:szCs w:val="24"/>
        </w:rPr>
        <w:t xml:space="preserve">1. </w:t>
      </w:r>
      <w:proofErr w:type="gramStart"/>
      <w:r w:rsidRPr="00FC2C96">
        <w:rPr>
          <w:rFonts w:ascii="Times New Roman" w:hAnsi="Times New Roman" w:cs="Times New Roman"/>
          <w:sz w:val="24"/>
          <w:szCs w:val="24"/>
        </w:rPr>
        <w:t>Органы местного самоуправления и муниципальные органы, организации, в отношении которых Контрольно-счетная палата вправе осуществлять внешний муниципальный финансовый контроль, или которые обладают информацией, необходимой для осуществления внешнего муниципального финансового контроля, их должностные лица, а также территориальные органы федеральных органов исполнительной власти и их структурные подразделения в установленные законами субъектов Российской Федерации сроки обязаны представлять  по запросам Контрольно-счетной палаты информацию, документы и</w:t>
      </w:r>
      <w:proofErr w:type="gramEnd"/>
      <w:r w:rsidRPr="00FC2C96">
        <w:rPr>
          <w:rFonts w:ascii="Times New Roman" w:hAnsi="Times New Roman" w:cs="Times New Roman"/>
          <w:sz w:val="24"/>
          <w:szCs w:val="24"/>
        </w:rPr>
        <w:t xml:space="preserve"> материалы, необходимые для проведения контрольных и экспертно-аналитических мероприятий.</w:t>
      </w:r>
    </w:p>
    <w:p w:rsidR="00FC2C96" w:rsidRPr="00FC2C96" w:rsidRDefault="00FC2C96" w:rsidP="00FC2C96">
      <w:pPr>
        <w:pStyle w:val="ConsPlusNormal"/>
        <w:ind w:firstLine="539"/>
        <w:jc w:val="both"/>
        <w:rPr>
          <w:rFonts w:ascii="Times New Roman" w:hAnsi="Times New Roman" w:cs="Times New Roman"/>
          <w:sz w:val="24"/>
          <w:szCs w:val="24"/>
        </w:rPr>
      </w:pPr>
      <w:r w:rsidRPr="00FC2C96">
        <w:rPr>
          <w:rFonts w:ascii="Times New Roman" w:hAnsi="Times New Roman" w:cs="Times New Roman"/>
          <w:sz w:val="24"/>
          <w:szCs w:val="24"/>
        </w:rPr>
        <w:t>2. Направление Контрольно-счетной палатой запросов, указанных в части 1 настоящей статьи, производится в соответствие с муниципальными правовыми актами и Регламентом Контрольно-счетной палаты.</w:t>
      </w:r>
    </w:p>
    <w:p w:rsidR="00FC2C96" w:rsidRPr="00FC2C96" w:rsidRDefault="00FC2C96" w:rsidP="00FC2C96">
      <w:pPr>
        <w:pStyle w:val="ConsPlusNormal"/>
        <w:ind w:firstLine="539"/>
        <w:jc w:val="both"/>
        <w:rPr>
          <w:rFonts w:ascii="Times New Roman" w:hAnsi="Times New Roman" w:cs="Times New Roman"/>
          <w:sz w:val="24"/>
          <w:szCs w:val="24"/>
        </w:rPr>
      </w:pPr>
      <w:r w:rsidRPr="00FC2C96">
        <w:rPr>
          <w:rFonts w:ascii="Times New Roman" w:hAnsi="Times New Roman" w:cs="Times New Roman"/>
          <w:sz w:val="24"/>
          <w:szCs w:val="24"/>
        </w:rPr>
        <w:t xml:space="preserve">3. </w:t>
      </w:r>
      <w:proofErr w:type="gramStart"/>
      <w:r w:rsidRPr="00FC2C96">
        <w:rPr>
          <w:rFonts w:ascii="Times New Roman" w:hAnsi="Times New Roman" w:cs="Times New Roman"/>
          <w:sz w:val="24"/>
          <w:szCs w:val="24"/>
        </w:rPr>
        <w:t>При осуществлении Контрольно-счетной палатой мероприятий внешнего муниципального финансового контроля проверяемые органы и организации должны обеспечить должностным лицам Контрольно-счетной палаты возможность ознакомления с управленческой и иной отчетностью и документацией, документами, связанными с формированием и исполнением бюджета муниципального образования, использованием муниципальной собственности, муниципальными информационными системами, используемыми проверяемыми органами и организациями, и технической документацией к ним, а также иными документами, необходимыми для осуществления</w:t>
      </w:r>
      <w:proofErr w:type="gramEnd"/>
      <w:r w:rsidRPr="00FC2C96">
        <w:rPr>
          <w:rFonts w:ascii="Times New Roman" w:hAnsi="Times New Roman" w:cs="Times New Roman"/>
          <w:sz w:val="24"/>
          <w:szCs w:val="24"/>
        </w:rPr>
        <w:t xml:space="preserve"> Контрольно-счетной палатой ее полномочий.</w:t>
      </w:r>
    </w:p>
    <w:p w:rsidR="00FC2C96" w:rsidRPr="00FC2C96" w:rsidRDefault="00FC2C96" w:rsidP="00FC2C96">
      <w:pPr>
        <w:pStyle w:val="ConsPlusNormal"/>
        <w:ind w:firstLine="539"/>
        <w:jc w:val="both"/>
        <w:rPr>
          <w:rFonts w:ascii="Times New Roman" w:hAnsi="Times New Roman" w:cs="Times New Roman"/>
          <w:sz w:val="24"/>
          <w:szCs w:val="24"/>
        </w:rPr>
      </w:pPr>
      <w:r w:rsidRPr="00FC2C96">
        <w:rPr>
          <w:rFonts w:ascii="Times New Roman" w:hAnsi="Times New Roman" w:cs="Times New Roman"/>
          <w:sz w:val="24"/>
          <w:szCs w:val="24"/>
        </w:rPr>
        <w:t>Руководители проверяемых органов и организаций обязаны создавать необходимые условия для работы должностных лиц Контрольно-счетной палаты, обеспечивать соответствующих должностных лиц Контрольно-счетной палаты, участвующих в контрольных мероприятиях, оборудованным рабочим местом с доступом к справочным правовым системам, информационно-телекоммуникационной сети Интернет.</w:t>
      </w:r>
    </w:p>
    <w:p w:rsidR="00FC2C96" w:rsidRPr="00FC2C96" w:rsidRDefault="00FC2C96" w:rsidP="00FC2C96">
      <w:pPr>
        <w:pStyle w:val="ConsPlusNormal"/>
        <w:ind w:firstLine="539"/>
        <w:jc w:val="both"/>
        <w:rPr>
          <w:rFonts w:ascii="Times New Roman" w:hAnsi="Times New Roman" w:cs="Times New Roman"/>
          <w:sz w:val="24"/>
          <w:szCs w:val="24"/>
        </w:rPr>
      </w:pPr>
      <w:r w:rsidRPr="00FC2C96">
        <w:rPr>
          <w:rFonts w:ascii="Times New Roman" w:hAnsi="Times New Roman" w:cs="Times New Roman"/>
          <w:sz w:val="24"/>
          <w:szCs w:val="24"/>
        </w:rPr>
        <w:t>4. Администрация Ленинского муниципального района направляет в Контрольно-счетную палату бюджетную отчетность, финансовую отчетность, утвержденную сводную бюджетную роспись бюджета Ленинского муниципального района в порядке и сроки, установленные муниципальными правовыми актами.</w:t>
      </w:r>
    </w:p>
    <w:p w:rsidR="00FC2C96" w:rsidRPr="00FC2C96" w:rsidRDefault="00FC2C96" w:rsidP="00FC2C96">
      <w:pPr>
        <w:pStyle w:val="ConsPlusNormal"/>
        <w:ind w:firstLine="539"/>
        <w:jc w:val="both"/>
        <w:rPr>
          <w:rFonts w:ascii="Times New Roman" w:hAnsi="Times New Roman" w:cs="Times New Roman"/>
          <w:sz w:val="24"/>
          <w:szCs w:val="24"/>
        </w:rPr>
      </w:pPr>
      <w:r w:rsidRPr="00FC2C96">
        <w:rPr>
          <w:rFonts w:ascii="Times New Roman" w:hAnsi="Times New Roman" w:cs="Times New Roman"/>
          <w:sz w:val="24"/>
          <w:szCs w:val="24"/>
        </w:rPr>
        <w:t xml:space="preserve">5. </w:t>
      </w:r>
      <w:proofErr w:type="gramStart"/>
      <w:r w:rsidRPr="00FC2C96">
        <w:rPr>
          <w:rFonts w:ascii="Times New Roman" w:hAnsi="Times New Roman" w:cs="Times New Roman"/>
          <w:sz w:val="24"/>
          <w:szCs w:val="24"/>
        </w:rPr>
        <w:t>Непредставление или несвоевременное представление Контрольно-счетной палате по ее запросу информации, документов и материалов, необходимых для проведения контрольных и экспертно-аналитических мероприятий, а равно представление информации, документов и материалов не в полном объеме или представление недостоверных информации, документов и материалов влечет за собой ответственность, установленную законодательством Российской Федерации и (или) законодательством Волгоградской области.</w:t>
      </w:r>
      <w:proofErr w:type="gramEnd"/>
    </w:p>
    <w:p w:rsidR="00FC2C96" w:rsidRPr="00FC2C96" w:rsidRDefault="00FC2C96" w:rsidP="00FC2C96">
      <w:pPr>
        <w:pStyle w:val="ConsPlusNormal"/>
        <w:ind w:firstLine="539"/>
        <w:jc w:val="both"/>
        <w:rPr>
          <w:rFonts w:ascii="Times New Roman" w:hAnsi="Times New Roman" w:cs="Times New Roman"/>
          <w:sz w:val="24"/>
          <w:szCs w:val="24"/>
        </w:rPr>
      </w:pPr>
      <w:r w:rsidRPr="00FC2C96">
        <w:rPr>
          <w:rFonts w:ascii="Times New Roman" w:hAnsi="Times New Roman" w:cs="Times New Roman"/>
          <w:sz w:val="24"/>
          <w:szCs w:val="24"/>
        </w:rPr>
        <w:t>6. При осуществлении внешнего муниципального финансового контроля Контрольно-счетной палате предоставляется необходимый для реализации ее полномочий постоянный доступ к государственным и муниципальным информационным системам в соответствии с законодательством Российской Федерации об информации, информационных технологиях и о защите информации, законодательством Российской Федерации о государственной и иной охраняемой законом тайне.</w:t>
      </w:r>
    </w:p>
    <w:p w:rsidR="00FC2C96" w:rsidRPr="00FC2C96" w:rsidRDefault="00FC2C96" w:rsidP="00FC2C96">
      <w:pPr>
        <w:pStyle w:val="ConsPlusTitle"/>
        <w:spacing w:before="120" w:after="120"/>
        <w:ind w:firstLine="539"/>
        <w:jc w:val="both"/>
        <w:outlineLvl w:val="1"/>
        <w:rPr>
          <w:rFonts w:ascii="Times New Roman" w:hAnsi="Times New Roman" w:cs="Times New Roman"/>
          <w:sz w:val="24"/>
          <w:szCs w:val="24"/>
        </w:rPr>
      </w:pPr>
      <w:r w:rsidRPr="00FC2C96">
        <w:rPr>
          <w:rFonts w:ascii="Times New Roman" w:hAnsi="Times New Roman" w:cs="Times New Roman"/>
          <w:sz w:val="24"/>
          <w:szCs w:val="24"/>
        </w:rPr>
        <w:lastRenderedPageBreak/>
        <w:t>Статья 17. Представления и предписания Контрольно-счетной палаты</w:t>
      </w:r>
    </w:p>
    <w:p w:rsidR="00FC2C96" w:rsidRPr="00FC2C96" w:rsidRDefault="00FC2C96" w:rsidP="00FC2C96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FC2C96">
        <w:rPr>
          <w:rFonts w:ascii="Times New Roman" w:hAnsi="Times New Roman" w:cs="Times New Roman"/>
          <w:sz w:val="24"/>
          <w:szCs w:val="24"/>
        </w:rPr>
        <w:t xml:space="preserve">1. </w:t>
      </w:r>
      <w:proofErr w:type="gramStart"/>
      <w:r w:rsidRPr="00FC2C96">
        <w:rPr>
          <w:rFonts w:ascii="Times New Roman" w:hAnsi="Times New Roman" w:cs="Times New Roman"/>
          <w:sz w:val="24"/>
          <w:szCs w:val="24"/>
        </w:rPr>
        <w:t>Контрольно-счетная палата по результатам проведения контрольных мероприятий вправе вносить в органы местного самоуправления и муниципальные органы, проверяемые органы и организации и их должностным лицам представления для принятия мер по устранению выявленных бюджетных и иных нарушений и недостатков, предотвращению нанесения материального ущерба муниципальному образованию или возмещению причиненного вреда, по привлечению к ответственности должностных лиц, виновных в допущенных нарушениях, а также мер</w:t>
      </w:r>
      <w:proofErr w:type="gramEnd"/>
      <w:r w:rsidRPr="00FC2C96">
        <w:rPr>
          <w:rFonts w:ascii="Times New Roman" w:hAnsi="Times New Roman" w:cs="Times New Roman"/>
          <w:sz w:val="24"/>
          <w:szCs w:val="24"/>
        </w:rPr>
        <w:t xml:space="preserve"> по пресечению, устранению и предупреждению нарушений.</w:t>
      </w:r>
    </w:p>
    <w:p w:rsidR="00FC2C96" w:rsidRPr="00FC2C96" w:rsidRDefault="00FC2C96" w:rsidP="00FC2C96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FC2C96">
        <w:rPr>
          <w:rFonts w:ascii="Times New Roman" w:hAnsi="Times New Roman" w:cs="Times New Roman"/>
          <w:sz w:val="24"/>
          <w:szCs w:val="24"/>
        </w:rPr>
        <w:t>2. Представление Контрольно-счетной палаты подписывается председателем Контрольно-счетной палаты.</w:t>
      </w:r>
    </w:p>
    <w:p w:rsidR="00FC2C96" w:rsidRPr="00FC2C96" w:rsidRDefault="00FC2C96" w:rsidP="00FC2C96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FC2C96">
        <w:rPr>
          <w:rFonts w:ascii="Times New Roman" w:hAnsi="Times New Roman" w:cs="Times New Roman"/>
          <w:sz w:val="24"/>
          <w:szCs w:val="24"/>
        </w:rPr>
        <w:t xml:space="preserve">3. </w:t>
      </w:r>
      <w:proofErr w:type="gramStart"/>
      <w:r w:rsidRPr="00FC2C96">
        <w:rPr>
          <w:rFonts w:ascii="Times New Roman" w:hAnsi="Times New Roman" w:cs="Times New Roman"/>
          <w:sz w:val="24"/>
          <w:szCs w:val="24"/>
        </w:rPr>
        <w:t>Органы местного самоуправления, муниципальные органы, иные организации в указанный в представлении срок, или, если срок не указан, в течение 30 дней со дня его получения обязаны уведомить в письменной форме Контрольно-счетную палату о принятых по результатам выполнения представления решениях и мерах.</w:t>
      </w:r>
      <w:proofErr w:type="gramEnd"/>
    </w:p>
    <w:p w:rsidR="00FC2C96" w:rsidRPr="00FC2C96" w:rsidRDefault="00FC2C96" w:rsidP="00FC2C96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FC2C96">
        <w:rPr>
          <w:rFonts w:ascii="Times New Roman" w:hAnsi="Times New Roman" w:cs="Times New Roman"/>
          <w:sz w:val="24"/>
          <w:szCs w:val="24"/>
        </w:rPr>
        <w:t>4. Срок выполнения представления может быть продлен по решению Контрольно-счетной палаты, но не более одного раза.</w:t>
      </w:r>
    </w:p>
    <w:p w:rsidR="00FC2C96" w:rsidRPr="00FC2C96" w:rsidRDefault="00FC2C96" w:rsidP="00FC2C96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FC2C96">
        <w:rPr>
          <w:rFonts w:ascii="Times New Roman" w:hAnsi="Times New Roman" w:cs="Times New Roman"/>
          <w:sz w:val="24"/>
          <w:szCs w:val="24"/>
        </w:rPr>
        <w:t>5. В случае выявления нарушений, требующих безотлагательных мер по их пресечению и предупреждению, невыполнения представлений Контрольно-счетной палаты, а также в случае воспрепятствования проведению должностными лицами Контрольно-счетной палаты контрольных мероприятий Контрольно-счетная палата  направляет в органы местного самоуправления и муниципальные органы, проверяемые организации и их должностным лицам предписание.</w:t>
      </w:r>
    </w:p>
    <w:p w:rsidR="00FC2C96" w:rsidRPr="00FC2C96" w:rsidRDefault="00FC2C96" w:rsidP="00FC2C96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FC2C96">
        <w:rPr>
          <w:rFonts w:ascii="Times New Roman" w:hAnsi="Times New Roman" w:cs="Times New Roman"/>
          <w:sz w:val="24"/>
          <w:szCs w:val="24"/>
        </w:rPr>
        <w:t>6. Предписание Контрольно-счетной палаты должно содержать указание на конкретные допущенные нарушения и конкретные основания вынесения предписания.</w:t>
      </w:r>
    </w:p>
    <w:p w:rsidR="00FC2C96" w:rsidRPr="00FC2C96" w:rsidRDefault="00FC2C96" w:rsidP="00FC2C96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FC2C96">
        <w:rPr>
          <w:rFonts w:ascii="Times New Roman" w:hAnsi="Times New Roman" w:cs="Times New Roman"/>
          <w:sz w:val="24"/>
          <w:szCs w:val="24"/>
        </w:rPr>
        <w:t>7. Предписание Контрольно-счетной палаты подписывается председателем Контрольно-счетной палаты.</w:t>
      </w:r>
    </w:p>
    <w:p w:rsidR="00FC2C96" w:rsidRPr="00FC2C96" w:rsidRDefault="00FC2C96" w:rsidP="00FC2C96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FC2C96">
        <w:rPr>
          <w:rFonts w:ascii="Times New Roman" w:hAnsi="Times New Roman" w:cs="Times New Roman"/>
          <w:sz w:val="24"/>
          <w:szCs w:val="24"/>
        </w:rPr>
        <w:t>8. Предписание Контрольно-счетной палаты должно быть исполнено в установленные в нем сроки.</w:t>
      </w:r>
    </w:p>
    <w:p w:rsidR="00FC2C96" w:rsidRPr="00FC2C96" w:rsidRDefault="00FC2C96" w:rsidP="00FC2C96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FC2C96">
        <w:rPr>
          <w:rFonts w:ascii="Times New Roman" w:hAnsi="Times New Roman" w:cs="Times New Roman"/>
          <w:sz w:val="24"/>
          <w:szCs w:val="24"/>
        </w:rPr>
        <w:t>9. Срок выполнения предписания может быть продлен по решению Контрольно-счетной палаты, но не более одного раза.</w:t>
      </w:r>
    </w:p>
    <w:p w:rsidR="00FC2C96" w:rsidRPr="00FC2C96" w:rsidRDefault="00FC2C96" w:rsidP="00FC2C96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FC2C96">
        <w:rPr>
          <w:rFonts w:ascii="Times New Roman" w:hAnsi="Times New Roman" w:cs="Times New Roman"/>
          <w:sz w:val="24"/>
          <w:szCs w:val="24"/>
        </w:rPr>
        <w:t>10. Невыполнение представления или предписания Контрольно-счетной палаты  влечет за собой ответственность, установленную законодательством Российской Федерации.</w:t>
      </w:r>
    </w:p>
    <w:p w:rsidR="00FC2C96" w:rsidRPr="00FC2C96" w:rsidRDefault="00FC2C96" w:rsidP="00FC2C96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FC2C96">
        <w:rPr>
          <w:rFonts w:ascii="Times New Roman" w:hAnsi="Times New Roman" w:cs="Times New Roman"/>
          <w:sz w:val="24"/>
          <w:szCs w:val="24"/>
        </w:rPr>
        <w:t>11. В случае если при проведении контрольных мероприятий выявлены факты незаконного использования средств бюджета муниципального района, в которых усматриваются признаки преступления или коррупционного правонарушения, Контрольно-счетная палата незамедлительно передает материалы контрольных мероприятий в правоохранительные органы.</w:t>
      </w:r>
    </w:p>
    <w:p w:rsidR="00FC2C96" w:rsidRPr="00FC2C96" w:rsidRDefault="00FC2C96" w:rsidP="00FC2C96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FC2C96" w:rsidRPr="00FC2C96" w:rsidRDefault="00FC2C96" w:rsidP="00FC2C96">
      <w:pPr>
        <w:pStyle w:val="ConsPlusTitle"/>
        <w:ind w:firstLine="539"/>
        <w:jc w:val="both"/>
        <w:outlineLvl w:val="1"/>
        <w:rPr>
          <w:rFonts w:ascii="Times New Roman" w:hAnsi="Times New Roman" w:cs="Times New Roman"/>
          <w:sz w:val="24"/>
          <w:szCs w:val="24"/>
        </w:rPr>
      </w:pPr>
      <w:r w:rsidRPr="00FC2C96">
        <w:rPr>
          <w:rFonts w:ascii="Times New Roman" w:hAnsi="Times New Roman" w:cs="Times New Roman"/>
          <w:sz w:val="24"/>
          <w:szCs w:val="24"/>
        </w:rPr>
        <w:t>Статья 18. Гарантии прав проверяемых органов и организаций</w:t>
      </w:r>
    </w:p>
    <w:p w:rsidR="00FC2C96" w:rsidRPr="00FC2C96" w:rsidRDefault="00FC2C96" w:rsidP="00FC2C96">
      <w:pPr>
        <w:pStyle w:val="ConsPlusTitle"/>
        <w:ind w:firstLine="539"/>
        <w:jc w:val="both"/>
        <w:outlineLvl w:val="1"/>
        <w:rPr>
          <w:rFonts w:ascii="Times New Roman" w:hAnsi="Times New Roman" w:cs="Times New Roman"/>
          <w:sz w:val="24"/>
          <w:szCs w:val="24"/>
        </w:rPr>
      </w:pPr>
    </w:p>
    <w:p w:rsidR="00FC2C96" w:rsidRPr="00FC2C96" w:rsidRDefault="00FC2C96" w:rsidP="00FC2C96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FC2C96">
        <w:rPr>
          <w:rFonts w:ascii="Times New Roman" w:hAnsi="Times New Roman" w:cs="Times New Roman"/>
          <w:sz w:val="24"/>
          <w:szCs w:val="24"/>
        </w:rPr>
        <w:t>1. Акты, составленные Контрольно-счетной палатой при проведении контрольных мероприятий, доводятся до сведения руководителей проверяемых органов и организаций. Пояснения и замечания руководителей проверяемых органов и организаций, представленные в срок, установленный законами Волгоградской области, прилагаются к актам и в дальнейшем являются их неотъемлемой частью.</w:t>
      </w:r>
    </w:p>
    <w:p w:rsidR="00FC2C96" w:rsidRPr="00FC2C96" w:rsidRDefault="00FC2C96" w:rsidP="00FC2C96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FC2C96">
        <w:rPr>
          <w:rFonts w:ascii="Times New Roman" w:hAnsi="Times New Roman" w:cs="Times New Roman"/>
          <w:sz w:val="24"/>
          <w:szCs w:val="24"/>
        </w:rPr>
        <w:t>2. Проверяемые органы и организации и их должностные лица вправе обратиться с жалобой на действия (бездействие) Контрольно-счетной палаты в Ленинскую районную Думу.</w:t>
      </w:r>
    </w:p>
    <w:p w:rsidR="00FC2C96" w:rsidRPr="00FC2C96" w:rsidRDefault="00FC2C96" w:rsidP="00FC2C96">
      <w:pPr>
        <w:pStyle w:val="ConsPlusTitle"/>
        <w:spacing w:before="120" w:after="120"/>
        <w:ind w:firstLine="539"/>
        <w:jc w:val="both"/>
        <w:outlineLvl w:val="1"/>
        <w:rPr>
          <w:rFonts w:ascii="Times New Roman" w:hAnsi="Times New Roman" w:cs="Times New Roman"/>
          <w:sz w:val="24"/>
          <w:szCs w:val="24"/>
        </w:rPr>
      </w:pPr>
      <w:r w:rsidRPr="00FC2C96">
        <w:rPr>
          <w:rFonts w:ascii="Times New Roman" w:hAnsi="Times New Roman" w:cs="Times New Roman"/>
          <w:sz w:val="24"/>
          <w:szCs w:val="24"/>
        </w:rPr>
        <w:t>Статья 19. Взаимодействие Контрольно-счетной палаты</w:t>
      </w:r>
    </w:p>
    <w:p w:rsidR="00FC2C96" w:rsidRPr="00FC2C96" w:rsidRDefault="00FC2C96" w:rsidP="00FC2C96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FC2C96">
        <w:rPr>
          <w:rFonts w:ascii="Times New Roman" w:hAnsi="Times New Roman" w:cs="Times New Roman"/>
          <w:sz w:val="24"/>
          <w:szCs w:val="24"/>
        </w:rPr>
        <w:lastRenderedPageBreak/>
        <w:t>1. Контрольно-счетная палата при осуществлении своей деятельности вправе взаимодействовать с контрольно-счетными органами других субъектов Российской Федерации и муниципальных образований, а также со Счетной палатой Российской Федерации, с территориальными управлениями Центрального банка Российской Федерации, налоговыми органами, органами прокуратуры, иными правоохранительными, надзорными и контрольными органами Российской Федерации, Волгоградской области и Ленинского муниципального района. Контрольно-счетная палата вправе заключать с ними соглашения о сотрудничестве и взаимодействии.</w:t>
      </w:r>
    </w:p>
    <w:p w:rsidR="00FC2C96" w:rsidRPr="00FC2C96" w:rsidRDefault="00FC2C96" w:rsidP="00FC2C96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FC2C96">
        <w:rPr>
          <w:rFonts w:ascii="Times New Roman" w:hAnsi="Times New Roman" w:cs="Times New Roman"/>
          <w:sz w:val="24"/>
          <w:szCs w:val="24"/>
        </w:rPr>
        <w:t>2. Контрольно-счетная палата вправе вступать в объединения (ассоциации) контрольно-счетных органов Российской Федерации, объединения (ассоциации) контрольно-счетных органов Волгоградской области.</w:t>
      </w:r>
    </w:p>
    <w:p w:rsidR="00FC2C96" w:rsidRPr="00FC2C96" w:rsidRDefault="00FC2C96" w:rsidP="00FC2C96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FC2C96">
        <w:rPr>
          <w:rFonts w:ascii="Times New Roman" w:hAnsi="Times New Roman" w:cs="Times New Roman"/>
          <w:sz w:val="24"/>
          <w:szCs w:val="24"/>
        </w:rPr>
        <w:t>3. Контрольно-счетная палата вправе на основе заключенных соглашений о сотрудничестве и взаимодействии привлекать к участию в проведении контрольных и экспертно-аналитических мероприятий контрольные, правоохранительные и иные органы и их представителей, а также на договорной основе аудиторские, научно-исследовательские, экспертные и иные учреждения и организации, отдельных специалистов, экспертов, переводчиков.</w:t>
      </w:r>
    </w:p>
    <w:p w:rsidR="00FC2C96" w:rsidRPr="00FC2C96" w:rsidRDefault="00FC2C96" w:rsidP="00FC2C96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FC2C96">
        <w:rPr>
          <w:rFonts w:ascii="Times New Roman" w:hAnsi="Times New Roman" w:cs="Times New Roman"/>
          <w:sz w:val="24"/>
          <w:szCs w:val="24"/>
        </w:rPr>
        <w:t>4. В целях координации своей деятельности Контрольно-счетная палата и иные государственные и муниципальные органы могут создавать как временные, так и постоянно действующие совместные координационные, консультационные, совещательные и другие рабочие органы.</w:t>
      </w:r>
    </w:p>
    <w:p w:rsidR="00FC2C96" w:rsidRPr="00FC2C96" w:rsidRDefault="00FC2C96" w:rsidP="00FC2C96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FC2C96">
        <w:rPr>
          <w:rFonts w:ascii="Times New Roman" w:hAnsi="Times New Roman" w:cs="Times New Roman"/>
          <w:sz w:val="24"/>
          <w:szCs w:val="24"/>
        </w:rPr>
        <w:t>5. Контрольно-счетная палата по письменному обращению контрольно-счетных органов других субъектов Российской Федерации и муниципальных образований может принимать участие в проводимых ими контрольных и экспертно-аналитических мероприятиях.</w:t>
      </w:r>
    </w:p>
    <w:p w:rsidR="00FC2C96" w:rsidRPr="00FC2C96" w:rsidRDefault="00FC2C96" w:rsidP="00FC2C96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FC2C96">
        <w:rPr>
          <w:rFonts w:ascii="Times New Roman" w:hAnsi="Times New Roman" w:cs="Times New Roman"/>
          <w:sz w:val="24"/>
          <w:szCs w:val="24"/>
        </w:rPr>
        <w:t>6. Контрольно-счетная палата вправе обратиться в Счетную палату Российской Федерации за заключением о соответствии ее деятельности законодательству о внешнем муниципальном финансовом контроле и рекомендациями по повышению ее эффективности.</w:t>
      </w:r>
    </w:p>
    <w:p w:rsidR="00FC2C96" w:rsidRPr="00FC2C96" w:rsidRDefault="00FC2C96" w:rsidP="00FC2C96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FC2C96" w:rsidRPr="00FC2C96" w:rsidRDefault="00FC2C96" w:rsidP="00FC2C96">
      <w:pPr>
        <w:pStyle w:val="ConsPlusTitle"/>
        <w:ind w:firstLine="539"/>
        <w:jc w:val="both"/>
        <w:outlineLvl w:val="1"/>
        <w:rPr>
          <w:rFonts w:ascii="Times New Roman" w:hAnsi="Times New Roman" w:cs="Times New Roman"/>
          <w:sz w:val="24"/>
          <w:szCs w:val="24"/>
        </w:rPr>
      </w:pPr>
      <w:r w:rsidRPr="00FC2C96">
        <w:rPr>
          <w:rFonts w:ascii="Times New Roman" w:hAnsi="Times New Roman" w:cs="Times New Roman"/>
          <w:sz w:val="24"/>
          <w:szCs w:val="24"/>
        </w:rPr>
        <w:t>Статья 20. Обеспечение доступа к информации о деятельности Контрольно-счетной палаты</w:t>
      </w:r>
    </w:p>
    <w:p w:rsidR="00FC2C96" w:rsidRPr="00FC2C96" w:rsidRDefault="00FC2C96" w:rsidP="00FC2C96">
      <w:pPr>
        <w:pStyle w:val="ConsPlusTitle"/>
        <w:ind w:firstLine="539"/>
        <w:jc w:val="both"/>
        <w:outlineLvl w:val="1"/>
        <w:rPr>
          <w:rFonts w:ascii="Times New Roman" w:hAnsi="Times New Roman" w:cs="Times New Roman"/>
          <w:sz w:val="24"/>
          <w:szCs w:val="24"/>
        </w:rPr>
      </w:pPr>
    </w:p>
    <w:p w:rsidR="00FC2C96" w:rsidRPr="00FC2C96" w:rsidRDefault="00FC2C96" w:rsidP="00FC2C96">
      <w:pPr>
        <w:pStyle w:val="ConsPlusNormal"/>
        <w:ind w:firstLine="539"/>
        <w:jc w:val="both"/>
        <w:rPr>
          <w:rFonts w:ascii="Times New Roman" w:hAnsi="Times New Roman" w:cs="Times New Roman"/>
          <w:sz w:val="24"/>
          <w:szCs w:val="24"/>
        </w:rPr>
      </w:pPr>
      <w:r w:rsidRPr="00FC2C96">
        <w:rPr>
          <w:rFonts w:ascii="Times New Roman" w:hAnsi="Times New Roman" w:cs="Times New Roman"/>
          <w:sz w:val="24"/>
          <w:szCs w:val="24"/>
        </w:rPr>
        <w:t xml:space="preserve">1. Контрольно-счетная палата в целях обеспечения доступа к информации о своей деятельности размещает на своем официальном сайте в информационно-телекоммуникационной сети </w:t>
      </w:r>
      <w:proofErr w:type="gramStart"/>
      <w:r w:rsidRPr="00FC2C96">
        <w:rPr>
          <w:rFonts w:ascii="Times New Roman" w:hAnsi="Times New Roman" w:cs="Times New Roman"/>
          <w:sz w:val="24"/>
          <w:szCs w:val="24"/>
        </w:rPr>
        <w:t>Интернет</w:t>
      </w:r>
      <w:proofErr w:type="gramEnd"/>
      <w:r w:rsidRPr="00FC2C96">
        <w:rPr>
          <w:rFonts w:ascii="Times New Roman" w:hAnsi="Times New Roman" w:cs="Times New Roman"/>
          <w:sz w:val="24"/>
          <w:szCs w:val="24"/>
        </w:rPr>
        <w:t xml:space="preserve"> и опубликовывают в средствах массовой информации информацию о проведенных контрольных и экспертно-аналитических мероприятиях, о выявленных при их проведении нарушениях, о внесенных представлениях и предписаниях, а также о принятых по ним решениях и мерах.</w:t>
      </w:r>
    </w:p>
    <w:p w:rsidR="00FC2C96" w:rsidRPr="00FC2C96" w:rsidRDefault="00FC2C96" w:rsidP="00FC2C96">
      <w:pPr>
        <w:pStyle w:val="ConsPlusNormal"/>
        <w:ind w:firstLine="539"/>
        <w:jc w:val="both"/>
        <w:rPr>
          <w:rFonts w:ascii="Times New Roman" w:hAnsi="Times New Roman" w:cs="Times New Roman"/>
          <w:sz w:val="24"/>
          <w:szCs w:val="24"/>
        </w:rPr>
      </w:pPr>
      <w:r w:rsidRPr="00FC2C96">
        <w:rPr>
          <w:rFonts w:ascii="Times New Roman" w:hAnsi="Times New Roman" w:cs="Times New Roman"/>
          <w:sz w:val="24"/>
          <w:szCs w:val="24"/>
        </w:rPr>
        <w:t>2. Контрольно-счетная палата ежегодно подготавливает отчет о своей деятельности, который направляется на рассмотрение в Ленинскую районную Думу. Указанный отчет размещается в сети Интернет только после его рассмотрения Ленинской районной Думой.</w:t>
      </w:r>
    </w:p>
    <w:p w:rsidR="00FC2C96" w:rsidRPr="00FC2C96" w:rsidRDefault="00FC2C96" w:rsidP="00FC2C96">
      <w:pPr>
        <w:pStyle w:val="ConsPlusNormal"/>
        <w:ind w:firstLine="539"/>
        <w:jc w:val="both"/>
        <w:rPr>
          <w:rFonts w:ascii="Times New Roman" w:hAnsi="Times New Roman" w:cs="Times New Roman"/>
          <w:sz w:val="24"/>
          <w:szCs w:val="24"/>
        </w:rPr>
      </w:pPr>
      <w:r w:rsidRPr="00FC2C96">
        <w:rPr>
          <w:rFonts w:ascii="Times New Roman" w:hAnsi="Times New Roman" w:cs="Times New Roman"/>
          <w:sz w:val="24"/>
          <w:szCs w:val="24"/>
        </w:rPr>
        <w:t>3. Информация о деятельности Контрольно-счетной палаты публикуется в средствах массовой информации или размещается в информационно-телекоммуникационной сети Интернет в соответствии с Регламентом Контрольно-счетной палаты.</w:t>
      </w:r>
    </w:p>
    <w:p w:rsidR="00FC2C96" w:rsidRPr="00FC2C96" w:rsidRDefault="00FC2C96" w:rsidP="00FC2C96">
      <w:pPr>
        <w:pStyle w:val="ConsPlusTitle"/>
        <w:spacing w:before="80" w:after="80"/>
        <w:ind w:firstLine="539"/>
        <w:jc w:val="both"/>
        <w:outlineLvl w:val="1"/>
        <w:rPr>
          <w:rFonts w:ascii="Times New Roman" w:hAnsi="Times New Roman" w:cs="Times New Roman"/>
          <w:sz w:val="24"/>
          <w:szCs w:val="24"/>
        </w:rPr>
      </w:pPr>
      <w:r w:rsidRPr="00FC2C96">
        <w:rPr>
          <w:rFonts w:ascii="Times New Roman" w:hAnsi="Times New Roman" w:cs="Times New Roman"/>
          <w:sz w:val="24"/>
          <w:szCs w:val="24"/>
        </w:rPr>
        <w:t>Статья 21. Финансовое обеспечение деятельности Контрольно-счетной палаты</w:t>
      </w:r>
    </w:p>
    <w:p w:rsidR="00FC2C96" w:rsidRPr="00FC2C96" w:rsidRDefault="00FC2C96" w:rsidP="00FC2C96">
      <w:pPr>
        <w:pStyle w:val="ConsPlusNormal"/>
        <w:ind w:firstLine="539"/>
        <w:jc w:val="both"/>
        <w:rPr>
          <w:rFonts w:ascii="Times New Roman" w:hAnsi="Times New Roman" w:cs="Times New Roman"/>
          <w:sz w:val="24"/>
          <w:szCs w:val="24"/>
        </w:rPr>
      </w:pPr>
      <w:r w:rsidRPr="00FC2C96">
        <w:rPr>
          <w:rFonts w:ascii="Times New Roman" w:hAnsi="Times New Roman" w:cs="Times New Roman"/>
          <w:sz w:val="24"/>
          <w:szCs w:val="24"/>
        </w:rPr>
        <w:t>1. Финансовое обеспечение деятельности Контрольно-счетной палаты осуществляется за счет средств бюджета Ленинского муниципального района. Финансовое обеспечение деятельности Контрольно-счетной палаты  предусматривается в объеме, позволяющем обеспечить осуществление возложенных на нее полномочий.</w:t>
      </w:r>
    </w:p>
    <w:p w:rsidR="00FC2C96" w:rsidRPr="00FC2C96" w:rsidRDefault="00FC2C96" w:rsidP="00FC2C96">
      <w:pPr>
        <w:pStyle w:val="ConsPlusNormal"/>
        <w:ind w:firstLine="539"/>
        <w:jc w:val="both"/>
        <w:rPr>
          <w:rFonts w:ascii="Times New Roman" w:hAnsi="Times New Roman" w:cs="Times New Roman"/>
          <w:sz w:val="24"/>
          <w:szCs w:val="24"/>
        </w:rPr>
      </w:pPr>
      <w:r w:rsidRPr="00FC2C96">
        <w:rPr>
          <w:rFonts w:ascii="Times New Roman" w:hAnsi="Times New Roman" w:cs="Times New Roman"/>
          <w:sz w:val="24"/>
          <w:szCs w:val="24"/>
        </w:rPr>
        <w:t xml:space="preserve">2. Средства на содержание Контрольно-счетной палаты предусматриваются в бюджете Ленинского муниципального района отдельной строкой в соответствии с </w:t>
      </w:r>
      <w:r w:rsidRPr="00FC2C96">
        <w:rPr>
          <w:rFonts w:ascii="Times New Roman" w:hAnsi="Times New Roman" w:cs="Times New Roman"/>
          <w:sz w:val="24"/>
          <w:szCs w:val="24"/>
        </w:rPr>
        <w:lastRenderedPageBreak/>
        <w:t>классификацией расходов бюджета Российской Федерации.</w:t>
      </w:r>
    </w:p>
    <w:p w:rsidR="00FC2C96" w:rsidRPr="00FC2C96" w:rsidRDefault="00FC2C96" w:rsidP="00FC2C96">
      <w:pPr>
        <w:pStyle w:val="ConsPlusNormal"/>
        <w:ind w:firstLine="539"/>
        <w:jc w:val="both"/>
        <w:rPr>
          <w:rFonts w:ascii="Times New Roman" w:hAnsi="Times New Roman" w:cs="Times New Roman"/>
          <w:sz w:val="24"/>
          <w:szCs w:val="24"/>
        </w:rPr>
      </w:pPr>
      <w:r w:rsidRPr="00FC2C96">
        <w:rPr>
          <w:rFonts w:ascii="Times New Roman" w:hAnsi="Times New Roman" w:cs="Times New Roman"/>
          <w:sz w:val="24"/>
          <w:szCs w:val="24"/>
        </w:rPr>
        <w:t xml:space="preserve">3. </w:t>
      </w:r>
      <w:proofErr w:type="gramStart"/>
      <w:r w:rsidRPr="00FC2C96">
        <w:rPr>
          <w:rFonts w:ascii="Times New Roman" w:hAnsi="Times New Roman" w:cs="Times New Roman"/>
          <w:sz w:val="24"/>
          <w:szCs w:val="24"/>
        </w:rPr>
        <w:t>Контроль за</w:t>
      </w:r>
      <w:proofErr w:type="gramEnd"/>
      <w:r w:rsidRPr="00FC2C96">
        <w:rPr>
          <w:rFonts w:ascii="Times New Roman" w:hAnsi="Times New Roman" w:cs="Times New Roman"/>
          <w:sz w:val="24"/>
          <w:szCs w:val="24"/>
        </w:rPr>
        <w:t xml:space="preserve"> использованием Контрольно-счетной палатой бюджетных средств и муниципального имущества осуществляется на основании правовых актов Ленинской районной Думы.</w:t>
      </w:r>
    </w:p>
    <w:p w:rsidR="00FC2C96" w:rsidRPr="00FC2C96" w:rsidRDefault="00FC2C96" w:rsidP="00FC2C96">
      <w:pPr>
        <w:pStyle w:val="ConsPlusTitle"/>
        <w:spacing w:before="80" w:after="80"/>
        <w:ind w:firstLine="539"/>
        <w:jc w:val="both"/>
        <w:outlineLvl w:val="1"/>
        <w:rPr>
          <w:rFonts w:ascii="Times New Roman" w:hAnsi="Times New Roman" w:cs="Times New Roman"/>
          <w:sz w:val="24"/>
          <w:szCs w:val="24"/>
        </w:rPr>
      </w:pPr>
      <w:r w:rsidRPr="00FC2C96">
        <w:rPr>
          <w:rFonts w:ascii="Times New Roman" w:hAnsi="Times New Roman" w:cs="Times New Roman"/>
          <w:sz w:val="24"/>
          <w:szCs w:val="24"/>
        </w:rPr>
        <w:t xml:space="preserve">Статья 22. Материальное, социальное обеспечение и гарантии работников Контрольно-счетной палаты </w:t>
      </w:r>
    </w:p>
    <w:p w:rsidR="00FC2C96" w:rsidRPr="00FC2C96" w:rsidRDefault="00FC2C96" w:rsidP="00FC2C96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FC2C96">
        <w:rPr>
          <w:rFonts w:ascii="Times New Roman" w:hAnsi="Times New Roman" w:cs="Times New Roman"/>
          <w:sz w:val="24"/>
          <w:szCs w:val="24"/>
        </w:rPr>
        <w:t xml:space="preserve">1. </w:t>
      </w:r>
      <w:proofErr w:type="gramStart"/>
      <w:r w:rsidRPr="00FC2C96">
        <w:rPr>
          <w:rFonts w:ascii="Times New Roman" w:hAnsi="Times New Roman" w:cs="Times New Roman"/>
          <w:sz w:val="24"/>
          <w:szCs w:val="24"/>
        </w:rPr>
        <w:t>Должностным лицам Контрольно-счетной палаты гарантируются денежное содержание (вознаграждение), ежегодные оплачиваемые отпуска (основной и дополнительные), профессиональное развитие, в том числе получение дополнительного профессионального образования, а также другие меры материального и социального обеспечения, установленные для лиц, замещающих муниципальные должности и должности муниципальной службы муниципального образования  (в том числе по медицинскому и санаторно-курортному обеспечению, бытовому, транспортному и иным видам обслуживания).</w:t>
      </w:r>
      <w:proofErr w:type="gramEnd"/>
    </w:p>
    <w:p w:rsidR="00FC2C96" w:rsidRPr="00FC2C96" w:rsidRDefault="00FC2C96" w:rsidP="00FC2C96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FC2C96">
        <w:rPr>
          <w:rFonts w:ascii="Times New Roman" w:hAnsi="Times New Roman" w:cs="Times New Roman"/>
          <w:sz w:val="24"/>
          <w:szCs w:val="24"/>
        </w:rPr>
        <w:t>Председателю Контрольно-счетной палаты устанавливается ежегодный основной оплачиваемый отпуск продолжительностью 28 календарных дней и дополнительный оплачиваемый отпуск продолжительностью 12 календарных дней.</w:t>
      </w:r>
    </w:p>
    <w:p w:rsidR="00FC2C96" w:rsidRPr="00FC2C96" w:rsidRDefault="00FC2C96" w:rsidP="00FC2C9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C2C96">
        <w:rPr>
          <w:rFonts w:ascii="Times New Roman" w:hAnsi="Times New Roman" w:cs="Times New Roman"/>
          <w:sz w:val="24"/>
          <w:szCs w:val="24"/>
        </w:rPr>
        <w:t>2.</w:t>
      </w:r>
      <w:bookmarkStart w:id="5" w:name="sub_2303"/>
      <w:r w:rsidRPr="00FC2C96">
        <w:rPr>
          <w:rFonts w:ascii="Times New Roman" w:hAnsi="Times New Roman" w:cs="Times New Roman"/>
          <w:sz w:val="24"/>
          <w:szCs w:val="24"/>
        </w:rPr>
        <w:t xml:space="preserve"> Инспекторам Контрольно-счетной палаты дополнительно устанавливается надбавка к должностному окладу в размере 20 процентов оклада денежного содержания.</w:t>
      </w:r>
      <w:bookmarkEnd w:id="5"/>
    </w:p>
    <w:p w:rsidR="00FC2C96" w:rsidRPr="00FC2C96" w:rsidRDefault="00FC2C96" w:rsidP="00FC2C96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FC2C96">
        <w:rPr>
          <w:rFonts w:ascii="Times New Roman" w:hAnsi="Times New Roman" w:cs="Times New Roman"/>
          <w:sz w:val="24"/>
          <w:szCs w:val="24"/>
        </w:rPr>
        <w:t>3. Должностным лицам Контрольно-счетной палаты, гарантируется государственная защита, включая обязательное государственное страхование жизни и здоровья за счет бюджета муниципального образования в соответствии с законодательством Российской Федерации о государственной защите судей, должностных лиц правоохранительных и контролирующих органов и иными нормативными правовыми актами Российской Федерации.</w:t>
      </w:r>
    </w:p>
    <w:p w:rsidR="00FC2C96" w:rsidRPr="00FC2C96" w:rsidRDefault="00FC2C96" w:rsidP="00FC2C96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FC2C96">
        <w:rPr>
          <w:rFonts w:ascii="Times New Roman" w:hAnsi="Times New Roman" w:cs="Times New Roman"/>
          <w:sz w:val="24"/>
          <w:szCs w:val="24"/>
        </w:rPr>
        <w:t>4. Меры по материальному и социальному обеспечению должностных лиц и иных работников аппарата Контрольно-счетной палаты устанавливаются муниципальными правовыми актами в соответствии с федеральными законами и законами субъекта Российской Федерации.</w:t>
      </w:r>
    </w:p>
    <w:p w:rsidR="00FC2C96" w:rsidRPr="00FC2C96" w:rsidRDefault="00FC2C96" w:rsidP="00FC2C96">
      <w:pPr>
        <w:pStyle w:val="ConsPlusTitle"/>
        <w:spacing w:before="80" w:after="80"/>
        <w:ind w:firstLine="539"/>
        <w:jc w:val="both"/>
        <w:outlineLvl w:val="1"/>
        <w:rPr>
          <w:rFonts w:ascii="Times New Roman" w:hAnsi="Times New Roman" w:cs="Times New Roman"/>
          <w:sz w:val="24"/>
          <w:szCs w:val="24"/>
        </w:rPr>
      </w:pPr>
      <w:r w:rsidRPr="00FC2C96">
        <w:rPr>
          <w:rFonts w:ascii="Times New Roman" w:hAnsi="Times New Roman" w:cs="Times New Roman"/>
          <w:sz w:val="24"/>
          <w:szCs w:val="24"/>
        </w:rPr>
        <w:t>Статья 23. Заключительное положение</w:t>
      </w:r>
    </w:p>
    <w:p w:rsidR="00FC2C96" w:rsidRPr="00FC2C96" w:rsidRDefault="00FC2C96" w:rsidP="00FC2C96">
      <w:pPr>
        <w:pStyle w:val="ConsPlusNormal"/>
        <w:ind w:firstLine="540"/>
        <w:jc w:val="both"/>
        <w:rPr>
          <w:sz w:val="24"/>
          <w:szCs w:val="24"/>
        </w:rPr>
      </w:pPr>
      <w:r w:rsidRPr="00FC2C96">
        <w:rPr>
          <w:rFonts w:ascii="Times New Roman" w:hAnsi="Times New Roman" w:cs="Times New Roman"/>
          <w:sz w:val="24"/>
          <w:szCs w:val="24"/>
        </w:rPr>
        <w:t>Изменения в настоящее Положение вносятся правовым актом Ленинской районной Думы и вступают в силу в установленном порядке.</w:t>
      </w:r>
    </w:p>
    <w:p w:rsidR="00FC2C96" w:rsidRPr="00FC2C96" w:rsidRDefault="00FC2C96" w:rsidP="009B29C7">
      <w:pPr>
        <w:jc w:val="both"/>
        <w:rPr>
          <w:rFonts w:ascii="Times New Roman" w:hAnsi="Times New Roman" w:cs="Times New Roman"/>
          <w:sz w:val="24"/>
          <w:szCs w:val="24"/>
        </w:rPr>
      </w:pPr>
    </w:p>
    <w:sectPr w:rsidR="00FC2C96" w:rsidRPr="00FC2C96" w:rsidSect="0067386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82117" w:rsidRDefault="00D82117" w:rsidP="00C84528">
      <w:pPr>
        <w:spacing w:after="0" w:line="240" w:lineRule="auto"/>
      </w:pPr>
      <w:r>
        <w:separator/>
      </w:r>
    </w:p>
  </w:endnote>
  <w:endnote w:type="continuationSeparator" w:id="0">
    <w:p w:rsidR="00D82117" w:rsidRDefault="00D82117" w:rsidP="00C8452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82117" w:rsidRDefault="00D82117" w:rsidP="00C84528">
      <w:pPr>
        <w:spacing w:after="0" w:line="240" w:lineRule="auto"/>
      </w:pPr>
      <w:r>
        <w:separator/>
      </w:r>
    </w:p>
  </w:footnote>
  <w:footnote w:type="continuationSeparator" w:id="0">
    <w:p w:rsidR="00D82117" w:rsidRDefault="00D82117" w:rsidP="00C8452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6DA3C7E"/>
    <w:multiLevelType w:val="multilevel"/>
    <w:tmpl w:val="813A3754"/>
    <w:lvl w:ilvl="0">
      <w:start w:val="1"/>
      <w:numFmt w:val="decimal"/>
      <w:lvlText w:val="%1."/>
      <w:lvlJc w:val="left"/>
      <w:pPr>
        <w:ind w:left="930" w:hanging="57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C84528"/>
    <w:rsid w:val="000C1CC4"/>
    <w:rsid w:val="002B609F"/>
    <w:rsid w:val="003F3A3B"/>
    <w:rsid w:val="0058273C"/>
    <w:rsid w:val="005B1E63"/>
    <w:rsid w:val="00647BE6"/>
    <w:rsid w:val="00673864"/>
    <w:rsid w:val="006B05D2"/>
    <w:rsid w:val="007A2B85"/>
    <w:rsid w:val="009B29C7"/>
    <w:rsid w:val="00AD729A"/>
    <w:rsid w:val="00B32F05"/>
    <w:rsid w:val="00C84528"/>
    <w:rsid w:val="00CE55E9"/>
    <w:rsid w:val="00D82117"/>
    <w:rsid w:val="00F04FFB"/>
    <w:rsid w:val="00FC2C9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84528"/>
    <w:rPr>
      <w:rFonts w:eastAsiaTheme="minorEastAsia"/>
      <w:lang w:eastAsia="ru-RU"/>
    </w:rPr>
  </w:style>
  <w:style w:type="paragraph" w:styleId="3">
    <w:name w:val="heading 3"/>
    <w:basedOn w:val="a"/>
    <w:next w:val="a"/>
    <w:link w:val="30"/>
    <w:unhideWhenUsed/>
    <w:qFormat/>
    <w:rsid w:val="00C84528"/>
    <w:pPr>
      <w:keepNext/>
      <w:spacing w:before="240" w:after="60" w:line="240" w:lineRule="auto"/>
      <w:outlineLvl w:val="2"/>
    </w:pPr>
    <w:rPr>
      <w:rFonts w:ascii="Cambria" w:eastAsia="Times New Roman" w:hAnsi="Cambria" w:cs="Times New Roman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C84528"/>
    <w:pPr>
      <w:ind w:left="720"/>
      <w:contextualSpacing/>
    </w:pPr>
  </w:style>
  <w:style w:type="character" w:customStyle="1" w:styleId="30">
    <w:name w:val="Заголовок 3 Знак"/>
    <w:basedOn w:val="a0"/>
    <w:link w:val="3"/>
    <w:rsid w:val="00C84528"/>
    <w:rPr>
      <w:rFonts w:ascii="Cambria" w:eastAsia="Times New Roman" w:hAnsi="Cambria" w:cs="Times New Roman"/>
      <w:b/>
      <w:bCs/>
      <w:sz w:val="26"/>
      <w:szCs w:val="26"/>
      <w:lang w:eastAsia="ru-RU"/>
    </w:rPr>
  </w:style>
  <w:style w:type="paragraph" w:customStyle="1" w:styleId="ConsNormal">
    <w:name w:val="ConsNormal"/>
    <w:rsid w:val="00C84528"/>
    <w:pPr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a4">
    <w:name w:val="header"/>
    <w:basedOn w:val="a"/>
    <w:link w:val="a5"/>
    <w:uiPriority w:val="99"/>
    <w:semiHidden/>
    <w:unhideWhenUsed/>
    <w:rsid w:val="00C8452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semiHidden/>
    <w:rsid w:val="00C84528"/>
    <w:rPr>
      <w:rFonts w:eastAsiaTheme="minorEastAsia"/>
      <w:lang w:eastAsia="ru-RU"/>
    </w:rPr>
  </w:style>
  <w:style w:type="paragraph" w:styleId="a6">
    <w:name w:val="footer"/>
    <w:basedOn w:val="a"/>
    <w:link w:val="a7"/>
    <w:uiPriority w:val="99"/>
    <w:semiHidden/>
    <w:unhideWhenUsed/>
    <w:rsid w:val="00C8452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semiHidden/>
    <w:rsid w:val="00C84528"/>
    <w:rPr>
      <w:rFonts w:eastAsiaTheme="minorEastAsia"/>
      <w:lang w:eastAsia="ru-RU"/>
    </w:rPr>
  </w:style>
  <w:style w:type="paragraph" w:customStyle="1" w:styleId="ConsPlusNormal">
    <w:name w:val="ConsPlusNormal"/>
    <w:rsid w:val="00FC2C96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Title">
    <w:name w:val="ConsPlusTitle"/>
    <w:rsid w:val="00FC2C96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5B6497B1C2B83DCBDC20AE9DA19801641A1FA368FF0D4B27159A942F1FEBFFDEBBB6C671A689EA0BAFB2FBDEF54CEE3133IA73I" TargetMode="External"/><Relationship Id="rId3" Type="http://schemas.openxmlformats.org/officeDocument/2006/relationships/settings" Target="settings.xml"/><Relationship Id="rId7" Type="http://schemas.openxmlformats.org/officeDocument/2006/relationships/hyperlink" Target="consultantplus://offline/ref=5B6497B1C2B83DCBDC20B090B7F45E61181CFA60F65912721A989C7D48EBA39BEDBFCF24E9CDB918AFB3E7ID7FI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consultantplus://offline/ref=5B6497B1C2B83DCBDC20B090B7F45E61181CFA60F65912721A989C7D48EBA39BEDBFCF24E9CDB918AFB3E7ID7FI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13</Pages>
  <Words>6036</Words>
  <Characters>34409</Characters>
  <Application>Microsoft Office Word</Application>
  <DocSecurity>0</DocSecurity>
  <Lines>286</Lines>
  <Paragraphs>80</Paragraphs>
  <ScaleCrop>false</ScaleCrop>
  <Company>Krokoz™</Company>
  <LinksUpToDate>false</LinksUpToDate>
  <CharactersWithSpaces>40365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7</cp:revision>
  <dcterms:created xsi:type="dcterms:W3CDTF">2021-11-18T07:26:00Z</dcterms:created>
  <dcterms:modified xsi:type="dcterms:W3CDTF">2021-11-29T05:43:00Z</dcterms:modified>
</cp:coreProperties>
</file>