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E929BF" w:rsidRPr="0097102A" w:rsidTr="003E1D14">
        <w:trPr>
          <w:cantSplit/>
          <w:trHeight w:val="401"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29BF" w:rsidRDefault="00E929BF" w:rsidP="004B2EB1">
            <w:pPr>
              <w:pStyle w:val="Standard"/>
              <w:rPr>
                <w:sz w:val="32"/>
                <w:szCs w:val="32"/>
              </w:rPr>
            </w:pPr>
          </w:p>
          <w:tbl>
            <w:tblPr>
              <w:tblW w:w="982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828"/>
            </w:tblGrid>
            <w:tr w:rsidR="00E929BF" w:rsidTr="004B2EB1">
              <w:trPr>
                <w:cantSplit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7840" cy="619760"/>
                        <wp:effectExtent l="19050" t="0" r="0" b="0"/>
                        <wp:docPr id="2" name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7840" cy="619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929BF" w:rsidTr="004B2EB1">
              <w:trPr>
                <w:cantSplit/>
                <w:trHeight w:val="401"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</w:pPr>
                  <w:r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  <w:t>КОНТРОЛЬНО-СЧЕТНАЯ ПАЛАТА</w:t>
                  </w:r>
                </w:p>
              </w:tc>
            </w:tr>
            <w:tr w:rsidR="00E929BF" w:rsidRPr="0097102A" w:rsidTr="004B2EB1">
              <w:trPr>
                <w:cantSplit/>
                <w:trHeight w:val="1011"/>
              </w:trPr>
              <w:tc>
                <w:tcPr>
                  <w:tcW w:w="9828" w:type="dxa"/>
                  <w:tcBorders>
                    <w:bottom w:val="double" w:sz="12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>Ленинского муниципального района  Волгоградской области</w:t>
                  </w:r>
                </w:p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 xml:space="preserve"> ИНН 3415000099 КПП 341501001 ОГРН 1103454000561</w:t>
                  </w:r>
                </w:p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404620, Волгоградская область г.Ленинск ул. Ленина д.209</w:t>
                  </w:r>
                </w:p>
                <w:p w:rsidR="00E929BF" w:rsidRPr="002215F4" w:rsidRDefault="00E929BF" w:rsidP="004B2EB1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тел</w:t>
                  </w:r>
                  <w:r w:rsidRPr="002215F4">
                    <w:rPr>
                      <w:sz w:val="22"/>
                      <w:szCs w:val="22"/>
                    </w:rPr>
                    <w:t xml:space="preserve">. 8-84478-42747, </w:t>
                  </w:r>
                  <w:r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2215F4">
                    <w:rPr>
                      <w:sz w:val="22"/>
                      <w:szCs w:val="22"/>
                    </w:rPr>
                    <w:t>-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2215F4">
                    <w:rPr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mololkina</w:t>
                  </w:r>
                  <w:proofErr w:type="spellEnd"/>
                  <w:r w:rsidRPr="002215F4">
                    <w:rPr>
                      <w:sz w:val="22"/>
                      <w:szCs w:val="22"/>
                    </w:rPr>
                    <w:t>60@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2215F4">
                    <w:rPr>
                      <w:sz w:val="22"/>
                      <w:szCs w:val="22"/>
                    </w:rPr>
                    <w:t>.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ru</w:t>
                  </w:r>
                  <w:proofErr w:type="spellEnd"/>
                </w:p>
              </w:tc>
            </w:tr>
          </w:tbl>
          <w:p w:rsidR="00E929BF" w:rsidRPr="002215F4" w:rsidRDefault="00E929BF" w:rsidP="004B2E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</w:p>
        </w:tc>
      </w:tr>
    </w:tbl>
    <w:p w:rsidR="00354CF1" w:rsidRDefault="00354CF1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1D14" w:rsidRDefault="003E1D14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1D14" w:rsidRPr="00A66353" w:rsidRDefault="003E1D14" w:rsidP="003E1D14">
      <w:pPr>
        <w:pStyle w:val="23"/>
        <w:tabs>
          <w:tab w:val="left" w:pos="6237"/>
          <w:tab w:val="left" w:pos="6521"/>
        </w:tabs>
        <w:ind w:right="707" w:firstLine="708"/>
        <w:jc w:val="center"/>
        <w:rPr>
          <w:rStyle w:val="12"/>
          <w:b/>
          <w:sz w:val="28"/>
          <w:szCs w:val="28"/>
        </w:rPr>
      </w:pPr>
      <w:r w:rsidRPr="00A66353">
        <w:rPr>
          <w:rStyle w:val="12"/>
          <w:b/>
          <w:sz w:val="28"/>
          <w:szCs w:val="28"/>
        </w:rPr>
        <w:t>Информация</w:t>
      </w:r>
    </w:p>
    <w:p w:rsidR="003E1D14" w:rsidRPr="00A66353" w:rsidRDefault="003E1D14" w:rsidP="003E1D1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6353">
        <w:rPr>
          <w:rStyle w:val="12"/>
          <w:rFonts w:ascii="Times New Roman" w:hAnsi="Times New Roman" w:cs="Times New Roman"/>
          <w:b/>
          <w:sz w:val="28"/>
          <w:szCs w:val="28"/>
        </w:rPr>
        <w:t xml:space="preserve">о результатах проверки </w:t>
      </w:r>
      <w:r w:rsidRPr="00A66353">
        <w:rPr>
          <w:rFonts w:ascii="Times New Roman" w:hAnsi="Times New Roman" w:cs="Times New Roman"/>
          <w:b/>
          <w:sz w:val="28"/>
          <w:szCs w:val="28"/>
        </w:rPr>
        <w:t>законного и эффективного использования средств бюджета Ленинского муниципального района</w:t>
      </w:r>
      <w:r w:rsidRPr="00A66353">
        <w:rPr>
          <w:b/>
          <w:sz w:val="28"/>
          <w:szCs w:val="28"/>
        </w:rPr>
        <w:t xml:space="preserve"> </w:t>
      </w:r>
      <w:r w:rsidRPr="00A66353">
        <w:rPr>
          <w:rFonts w:ascii="Times New Roman" w:hAnsi="Times New Roman" w:cs="Times New Roman"/>
          <w:b/>
          <w:sz w:val="28"/>
          <w:szCs w:val="28"/>
        </w:rPr>
        <w:t>в муниципальном бюджетном образовательном учреждении дополнительного образования «Ленинская детская школа искусств» за 2020 - 2021 годы.</w:t>
      </w:r>
    </w:p>
    <w:p w:rsidR="00D41ADA" w:rsidRPr="00974A3D" w:rsidRDefault="00D41ADA" w:rsidP="009811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048" w:rsidRPr="00974A3D" w:rsidRDefault="00BA4765" w:rsidP="00AE4B3C">
      <w:pPr>
        <w:spacing w:after="0" w:line="24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 xml:space="preserve">На основании плана работы </w:t>
      </w:r>
      <w:r w:rsidR="00D73853" w:rsidRPr="00974A3D">
        <w:rPr>
          <w:rFonts w:ascii="Times New Roman" w:hAnsi="Times New Roman" w:cs="Times New Roman"/>
          <w:sz w:val="28"/>
          <w:szCs w:val="28"/>
        </w:rPr>
        <w:t>на 20</w:t>
      </w:r>
      <w:r w:rsidR="00DD06AF" w:rsidRPr="00974A3D">
        <w:rPr>
          <w:rFonts w:ascii="Times New Roman" w:hAnsi="Times New Roman" w:cs="Times New Roman"/>
          <w:sz w:val="28"/>
          <w:szCs w:val="28"/>
        </w:rPr>
        <w:t>22</w:t>
      </w:r>
      <w:r w:rsidR="00D73853" w:rsidRPr="00974A3D">
        <w:rPr>
          <w:rFonts w:ascii="Times New Roman" w:hAnsi="Times New Roman" w:cs="Times New Roman"/>
          <w:sz w:val="28"/>
          <w:szCs w:val="28"/>
        </w:rPr>
        <w:t xml:space="preserve"> год </w:t>
      </w:r>
      <w:r w:rsidRPr="00974A3D">
        <w:rPr>
          <w:rFonts w:ascii="Times New Roman" w:hAnsi="Times New Roman" w:cs="Times New Roman"/>
          <w:sz w:val="28"/>
          <w:szCs w:val="28"/>
        </w:rPr>
        <w:t>Контрольно-счетной палат</w:t>
      </w:r>
      <w:r w:rsidR="00B12EB3" w:rsidRPr="00974A3D">
        <w:rPr>
          <w:rFonts w:ascii="Times New Roman" w:hAnsi="Times New Roman" w:cs="Times New Roman"/>
          <w:sz w:val="28"/>
          <w:szCs w:val="28"/>
        </w:rPr>
        <w:t>ой</w:t>
      </w:r>
      <w:r w:rsidRPr="00974A3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  <w:r w:rsidR="00762EEB" w:rsidRPr="00974A3D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DD06AF" w:rsidRPr="00974A3D">
        <w:rPr>
          <w:rFonts w:ascii="Times New Roman" w:hAnsi="Times New Roman" w:cs="Times New Roman"/>
          <w:sz w:val="28"/>
          <w:szCs w:val="28"/>
        </w:rPr>
        <w:t>законного и эффективного использования средств бюджета района</w:t>
      </w:r>
      <w:r w:rsidR="00DD06AF" w:rsidRPr="00974A3D">
        <w:rPr>
          <w:sz w:val="28"/>
          <w:szCs w:val="28"/>
        </w:rPr>
        <w:t xml:space="preserve"> </w:t>
      </w:r>
      <w:r w:rsidR="00154550" w:rsidRPr="00974A3D">
        <w:rPr>
          <w:rFonts w:ascii="Times New Roman" w:hAnsi="Times New Roman" w:cs="Times New Roman"/>
          <w:sz w:val="28"/>
          <w:szCs w:val="28"/>
        </w:rPr>
        <w:t>в муниципальном бюджетном образовательном учреждении дополнительного образования «Ленинская детская школа искусств»</w:t>
      </w:r>
      <w:bookmarkStart w:id="0" w:name="_Hlk2330139"/>
      <w:r w:rsidR="00E24E3B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="008913D1" w:rsidRPr="00974A3D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="009C6DA1" w:rsidRPr="00974A3D">
        <w:rPr>
          <w:rFonts w:ascii="Times New Roman" w:hAnsi="Times New Roman" w:cs="Times New Roman"/>
          <w:sz w:val="28"/>
          <w:szCs w:val="28"/>
        </w:rPr>
        <w:t>за 20</w:t>
      </w:r>
      <w:r w:rsidR="00DD06AF" w:rsidRPr="00974A3D">
        <w:rPr>
          <w:rFonts w:ascii="Times New Roman" w:hAnsi="Times New Roman" w:cs="Times New Roman"/>
          <w:sz w:val="28"/>
          <w:szCs w:val="28"/>
        </w:rPr>
        <w:t>20 - 2021</w:t>
      </w:r>
      <w:r w:rsidR="009C6DA1" w:rsidRPr="00974A3D">
        <w:rPr>
          <w:rFonts w:ascii="Times New Roman" w:hAnsi="Times New Roman" w:cs="Times New Roman"/>
          <w:sz w:val="28"/>
          <w:szCs w:val="28"/>
        </w:rPr>
        <w:t xml:space="preserve"> год</w:t>
      </w:r>
      <w:r w:rsidR="00DD06AF" w:rsidRPr="00974A3D">
        <w:rPr>
          <w:rFonts w:ascii="Times New Roman" w:hAnsi="Times New Roman" w:cs="Times New Roman"/>
          <w:sz w:val="28"/>
          <w:szCs w:val="28"/>
        </w:rPr>
        <w:t>ы</w:t>
      </w:r>
      <w:r w:rsidR="008913D1" w:rsidRPr="00974A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6DA1" w:rsidRPr="00974A3D" w:rsidRDefault="00411714" w:rsidP="00762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A3D">
        <w:rPr>
          <w:rFonts w:ascii="Times New Roman" w:eastAsia="Times New Roman" w:hAnsi="Times New Roman" w:cs="Times New Roman"/>
          <w:sz w:val="28"/>
          <w:szCs w:val="28"/>
        </w:rPr>
        <w:tab/>
      </w:r>
      <w:r w:rsidR="009C6DA1" w:rsidRPr="00974A3D">
        <w:rPr>
          <w:rFonts w:ascii="Times New Roman" w:eastAsia="Times New Roman" w:hAnsi="Times New Roman" w:cs="Times New Roman"/>
          <w:sz w:val="28"/>
          <w:szCs w:val="28"/>
        </w:rPr>
        <w:t>По результат</w:t>
      </w:r>
      <w:r w:rsidR="00D115C0" w:rsidRPr="00974A3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C6DA1" w:rsidRPr="00974A3D">
        <w:rPr>
          <w:rFonts w:ascii="Times New Roman" w:eastAsia="Times New Roman" w:hAnsi="Times New Roman" w:cs="Times New Roman"/>
          <w:sz w:val="28"/>
          <w:szCs w:val="28"/>
        </w:rPr>
        <w:t xml:space="preserve"> проверки установлено следующее:</w:t>
      </w:r>
    </w:p>
    <w:p w:rsidR="00E24E3B" w:rsidRDefault="00E24E3B" w:rsidP="00E24E3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 xml:space="preserve">1. </w:t>
      </w:r>
      <w:r w:rsidR="005030F3" w:rsidRPr="00974A3D">
        <w:rPr>
          <w:rFonts w:ascii="Times New Roman" w:hAnsi="Times New Roman" w:cs="Times New Roman"/>
          <w:sz w:val="28"/>
          <w:szCs w:val="28"/>
        </w:rPr>
        <w:t>К проверке представлен Устав Учреждения и вносимые изменения в Устав.  П</w:t>
      </w:r>
      <w:r w:rsidRPr="00974A3D">
        <w:rPr>
          <w:rFonts w:ascii="Times New Roman" w:hAnsi="Times New Roman" w:cs="Times New Roman"/>
          <w:sz w:val="28"/>
          <w:szCs w:val="28"/>
        </w:rPr>
        <w:t>остановлением Администрации Ленинского муниципального района от 14.03.2022г. №122 «</w:t>
      </w:r>
      <w:r w:rsidR="00EC5B78" w:rsidRPr="00974A3D">
        <w:rPr>
          <w:rFonts w:ascii="Times New Roman" w:hAnsi="Times New Roman" w:cs="Times New Roman"/>
          <w:sz w:val="28"/>
          <w:szCs w:val="28"/>
        </w:rPr>
        <w:t>О внесении изменений в Устав</w:t>
      </w:r>
      <w:r w:rsidR="005030F3" w:rsidRPr="00974A3D">
        <w:rPr>
          <w:rFonts w:ascii="Times New Roman" w:hAnsi="Times New Roman" w:cs="Times New Roman"/>
          <w:sz w:val="28"/>
          <w:szCs w:val="28"/>
        </w:rPr>
        <w:t>…</w:t>
      </w:r>
      <w:r w:rsidRPr="00974A3D">
        <w:rPr>
          <w:rFonts w:ascii="Times New Roman" w:hAnsi="Times New Roman" w:cs="Times New Roman"/>
          <w:sz w:val="28"/>
          <w:szCs w:val="28"/>
        </w:rPr>
        <w:t xml:space="preserve">» внесены изменения в абз.2, 3 п.1.7 раздела 1 Устава Учреждения, согласно которых «функции и полномочия учредителя и собственника муниципального имущества от имени муниципального образования Ленинский муниципальный район Волгоградской области осуществляет отдел по культуре, молодежной политике, физической культуре и спорту администрации Ленинского муниципального района Волгоградской области. В своей деятельности Учреждение подведомственно отделу по культуре, молодежной политике, физической культуре и спорту администрации Ленинского муниципального района Волгоградской области в пределах его компетенции». </w:t>
      </w:r>
    </w:p>
    <w:p w:rsidR="00F7176D" w:rsidRPr="00F7176D" w:rsidRDefault="00F7176D" w:rsidP="00F7176D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7176D">
        <w:rPr>
          <w:rFonts w:ascii="Times New Roman" w:hAnsi="Times New Roman"/>
          <w:b w:val="0"/>
          <w:sz w:val="28"/>
          <w:szCs w:val="28"/>
        </w:rPr>
        <w:t>Однако в соответствии с п.4.2. раздела 4 Положения</w:t>
      </w:r>
      <w:r w:rsidRPr="00F7176D">
        <w:rPr>
          <w:rFonts w:ascii="Times New Roman" w:hAnsi="Times New Roman"/>
          <w:b w:val="0"/>
          <w:sz w:val="28"/>
          <w:szCs w:val="28"/>
        </w:rPr>
        <w:br/>
        <w:t>об Отделе по культуре, молодежной политике, физической культуре и спорту администрации Ленинского муниципального района Волгоградской области, утвержденного, решением Ленинской районной Думы от 29.12.2021г. №23/72 «О</w:t>
      </w:r>
      <w:r w:rsidRPr="00F7176D">
        <w:rPr>
          <w:rFonts w:ascii="Times New Roman" w:hAnsi="Times New Roman"/>
          <w:sz w:val="28"/>
          <w:szCs w:val="28"/>
        </w:rPr>
        <w:t xml:space="preserve"> </w:t>
      </w:r>
      <w:r w:rsidRPr="00F7176D">
        <w:rPr>
          <w:rFonts w:ascii="Times New Roman" w:hAnsi="Times New Roman"/>
          <w:b w:val="0"/>
          <w:sz w:val="28"/>
          <w:szCs w:val="28"/>
        </w:rPr>
        <w:t xml:space="preserve">переименовании  отдела по социальной политике администрации Ленинского муниципального района в отдел по культуре, молодежной политике, физической культуре и спорту администрации Ленинского муниципального района Волгоградской области и утверждении Положения об отделе по культуре, молодежной политике, физической культуре и спорту </w:t>
      </w:r>
      <w:r w:rsidRPr="00F7176D">
        <w:rPr>
          <w:rFonts w:ascii="Times New Roman" w:hAnsi="Times New Roman"/>
          <w:b w:val="0"/>
          <w:sz w:val="28"/>
          <w:szCs w:val="28"/>
        </w:rPr>
        <w:lastRenderedPageBreak/>
        <w:t xml:space="preserve">администрации Ленинского муниципального района Волгоградской области» Отдел по культуре, молодежной политике, физической культуре и спорту в отношении  Учреждения выполняет функции и полномочия учредителя. </w:t>
      </w:r>
    </w:p>
    <w:p w:rsidR="00F7176D" w:rsidRPr="00F7176D" w:rsidRDefault="00F7176D" w:rsidP="00F7176D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7176D">
        <w:rPr>
          <w:rFonts w:ascii="Times New Roman" w:hAnsi="Times New Roman"/>
          <w:b w:val="0"/>
          <w:sz w:val="28"/>
          <w:szCs w:val="28"/>
        </w:rPr>
        <w:t>Отдел по культуре, молодежной политике, физической культуре и спорту не уполномочен правовым актом выступать собственником муниципального имущества от имени муниципального образования Ленинский муниципальный район.</w:t>
      </w:r>
    </w:p>
    <w:p w:rsidR="00E24E3B" w:rsidRPr="00974A3D" w:rsidRDefault="00146B02" w:rsidP="00E24E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>Кроме того, в</w:t>
      </w:r>
      <w:r w:rsidR="00E24E3B" w:rsidRPr="00974A3D">
        <w:rPr>
          <w:rFonts w:ascii="Times New Roman" w:hAnsi="Times New Roman" w:cs="Times New Roman"/>
          <w:sz w:val="28"/>
          <w:szCs w:val="28"/>
        </w:rPr>
        <w:t xml:space="preserve"> п. 6.2.1. Устава</w:t>
      </w:r>
      <w:r w:rsidR="00E24E3B" w:rsidRPr="00974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3B" w:rsidRPr="00974A3D">
        <w:rPr>
          <w:rFonts w:ascii="Times New Roman" w:hAnsi="Times New Roman" w:cs="Times New Roman"/>
          <w:sz w:val="28"/>
          <w:szCs w:val="28"/>
        </w:rPr>
        <w:t xml:space="preserve">звучит «Финансовое обеспечение деятельности Учреждения осуществляется на основании бюджетной сметы, утвержденной в порядке, определенном главным распорядителем бюджетных средств, в соответствии с действующим законодательством и муниципальными правовыми актами». </w:t>
      </w:r>
    </w:p>
    <w:p w:rsidR="00E24E3B" w:rsidRPr="00974A3D" w:rsidRDefault="00E24E3B" w:rsidP="00E24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>Также, в п.6.2.2. Устава звучит, что источниками формирования имущества Учреждения являются средства, поступающие из бюджета Учредителя по утвержденной в установленном порядке бюджетной смете.</w:t>
      </w:r>
    </w:p>
    <w:p w:rsidR="00E24E3B" w:rsidRPr="00974A3D" w:rsidRDefault="00723CD5" w:rsidP="00E24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A3D">
        <w:rPr>
          <w:rFonts w:ascii="Times New Roman" w:hAnsi="Times New Roman" w:cs="Times New Roman"/>
          <w:sz w:val="28"/>
          <w:szCs w:val="28"/>
        </w:rPr>
        <w:t>Д</w:t>
      </w:r>
      <w:r w:rsidR="00E24E3B" w:rsidRPr="00974A3D">
        <w:rPr>
          <w:rFonts w:ascii="Times New Roman" w:hAnsi="Times New Roman" w:cs="Times New Roman"/>
          <w:sz w:val="28"/>
          <w:szCs w:val="28"/>
        </w:rPr>
        <w:t>ля бюджетного учреждения основным документом экономического планирования является план финансово-хозяйственной деятельности, а</w:t>
      </w:r>
      <w:r w:rsidR="00E24E3B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основании бюджетной сметы, в соответствии со ст.6, 161 Бюджетного кодекса РФ, осуществляется финансовое обеспечение деятельности казенного учреждения.</w:t>
      </w:r>
    </w:p>
    <w:p w:rsidR="00E24E3B" w:rsidRPr="00974A3D" w:rsidRDefault="00146B02" w:rsidP="00E24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E24E3B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огласно </w:t>
      </w:r>
      <w:hyperlink r:id="rId7" w:anchor="/document/10105879/entry/923" w:history="1">
        <w:proofErr w:type="spellStart"/>
        <w:r w:rsidR="00E24E3B" w:rsidRPr="00974A3D">
          <w:rPr>
            <w:rStyle w:val="af0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абз</w:t>
        </w:r>
        <w:proofErr w:type="spellEnd"/>
        <w:r w:rsidR="00E24E3B" w:rsidRPr="00974A3D">
          <w:rPr>
            <w:rStyle w:val="af0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 1 п. 3 ст. 9.2 </w:t>
        </w:r>
      </w:hyperlink>
      <w:r w:rsidR="00E24E3B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N 7-ФЗ "О некоммерческих организациях" (далее - Закон N 7-ФЗ) бюджетные учреждения осуществляют свою деятельность на основании государственного (</w:t>
      </w:r>
      <w:r w:rsidR="00E24E3B" w:rsidRPr="00974A3D">
        <w:rPr>
          <w:rStyle w:val="af3"/>
          <w:rFonts w:ascii="Times New Roman" w:hAnsi="Times New Roman" w:cs="Times New Roman"/>
          <w:iCs w:val="0"/>
          <w:sz w:val="28"/>
          <w:szCs w:val="28"/>
        </w:rPr>
        <w:t>муниципального</w:t>
      </w:r>
      <w:r w:rsidR="00E24E3B" w:rsidRPr="00974A3D">
        <w:rPr>
          <w:rFonts w:ascii="Times New Roman" w:hAnsi="Times New Roman" w:cs="Times New Roman"/>
          <w:sz w:val="28"/>
          <w:szCs w:val="28"/>
        </w:rPr>
        <w:t>) </w:t>
      </w:r>
      <w:r w:rsidR="00E24E3B" w:rsidRPr="00974A3D">
        <w:rPr>
          <w:rStyle w:val="af3"/>
          <w:rFonts w:ascii="Times New Roman" w:hAnsi="Times New Roman" w:cs="Times New Roman"/>
          <w:iCs w:val="0"/>
          <w:sz w:val="28"/>
          <w:szCs w:val="28"/>
        </w:rPr>
        <w:t>задания</w:t>
      </w:r>
      <w:r w:rsidR="00E24E3B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сформированного органами, осуществляющими функции и полномочия их учредителя, в соответствии с видами деятельности, отнесенными уставом учреждения к основным видам их деятельности, что также не нашло отражение </w:t>
      </w:r>
      <w:r w:rsidR="00E24E3B" w:rsidRPr="00974A3D">
        <w:rPr>
          <w:rFonts w:ascii="Times New Roman" w:hAnsi="Times New Roman" w:cs="Times New Roman"/>
          <w:sz w:val="28"/>
          <w:szCs w:val="28"/>
        </w:rPr>
        <w:t>в Уставе Учреждения.</w:t>
      </w:r>
    </w:p>
    <w:p w:rsidR="00E24E3B" w:rsidRPr="00974A3D" w:rsidRDefault="00E24E3B" w:rsidP="00E24E3B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4A3D">
        <w:rPr>
          <w:rFonts w:ascii="Times New Roman" w:eastAsia="Times New Roman" w:hAnsi="Times New Roman" w:cs="Times New Roman"/>
          <w:sz w:val="28"/>
          <w:szCs w:val="28"/>
        </w:rPr>
        <w:tab/>
      </w:r>
      <w:r w:rsidR="00146B02" w:rsidRPr="00974A3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74A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п.2.12. Порядка, утвержденного постановлением Администрации Ленинского муниципального района №58 от 13.02.2017г. «Об утверждении порядка составления и утверждения плана финансово-хозяйственной деятельности муниципальных бюджетных учреждений, подведомственных администрации Ленинского муниципального района» звучит, что в целях внесения изменений в </w:t>
      </w:r>
      <w:hyperlink w:anchor="sub_1100" w:history="1">
        <w:r w:rsidRPr="00974A3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План</w:t>
        </w:r>
      </w:hyperlink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ФХД составляется новый План, показатели которого не должны противоречить выплатам, проведенным до внесения изменения в План. </w:t>
      </w:r>
    </w:p>
    <w:p w:rsidR="00E24E3B" w:rsidRPr="00974A3D" w:rsidRDefault="00E24E3B" w:rsidP="00E24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Однако в нарушение п.2.12  Порядка, утвержденного постановлением №58 </w:t>
      </w:r>
      <w:r w:rsidRPr="00974A3D">
        <w:rPr>
          <w:rFonts w:ascii="Times New Roman" w:hAnsi="Times New Roman" w:cs="Times New Roman"/>
          <w:sz w:val="28"/>
          <w:szCs w:val="28"/>
        </w:rPr>
        <w:t xml:space="preserve">Планы ФХД сформированные с уточненными показателями </w:t>
      </w: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размера субсидии на выполнение государственного (муниципального) задания за 2020 – 2021 годы к проверке не представлены.</w:t>
      </w:r>
    </w:p>
    <w:p w:rsidR="00E24E3B" w:rsidRPr="00974A3D" w:rsidRDefault="00146B02" w:rsidP="00E24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>3</w:t>
      </w:r>
      <w:r w:rsidR="00E24E3B" w:rsidRPr="00974A3D">
        <w:rPr>
          <w:rFonts w:ascii="Times New Roman" w:hAnsi="Times New Roman" w:cs="Times New Roman"/>
          <w:sz w:val="28"/>
          <w:szCs w:val="28"/>
        </w:rPr>
        <w:t xml:space="preserve">. В Планах ФХД на 2020-2021 годы </w:t>
      </w:r>
      <w:r w:rsidR="00484452" w:rsidRPr="00974A3D">
        <w:rPr>
          <w:rFonts w:ascii="Times New Roman" w:hAnsi="Times New Roman" w:cs="Times New Roman"/>
          <w:sz w:val="28"/>
          <w:szCs w:val="28"/>
        </w:rPr>
        <w:t xml:space="preserve">указан </w:t>
      </w:r>
      <w:r w:rsidR="00E24E3B" w:rsidRPr="00974A3D">
        <w:rPr>
          <w:rFonts w:ascii="Times New Roman" w:hAnsi="Times New Roman" w:cs="Times New Roman"/>
          <w:sz w:val="28"/>
          <w:szCs w:val="28"/>
        </w:rPr>
        <w:t xml:space="preserve">ОКВЭД 80.10.3 «Дополнительное образование детей», тогда как общероссийский классификатор видов экономической деятельности ОК 029-2001 (ОКВЭД) введенный  в действие </w:t>
      </w:r>
      <w:hyperlink r:id="rId8" w:history="1">
        <w:r w:rsidR="00E24E3B" w:rsidRPr="00974A3D">
          <w:rPr>
            <w:rStyle w:val="ad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постановлением</w:t>
        </w:r>
      </w:hyperlink>
      <w:r w:rsidR="00E24E3B" w:rsidRPr="00974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3B" w:rsidRPr="00974A3D">
        <w:rPr>
          <w:rFonts w:ascii="Times New Roman" w:hAnsi="Times New Roman" w:cs="Times New Roman"/>
          <w:sz w:val="28"/>
          <w:szCs w:val="28"/>
        </w:rPr>
        <w:t xml:space="preserve">Госстандарта РФ от 6 ноября 2001г. №454-ст </w:t>
      </w:r>
      <w:r w:rsidR="00E24E3B"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отменен 31.12.2016г. и </w:t>
      </w:r>
      <w:hyperlink r:id="rId9" w:history="1">
        <w:r w:rsidR="00E24E3B" w:rsidRPr="00974A3D">
          <w:rPr>
            <w:rStyle w:val="ad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приказом</w:t>
        </w:r>
      </w:hyperlink>
      <w:r w:rsidR="00E24E3B" w:rsidRPr="00974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3B" w:rsidRPr="00974A3D">
        <w:rPr>
          <w:rFonts w:ascii="Times New Roman" w:hAnsi="Times New Roman" w:cs="Times New Roman"/>
          <w:sz w:val="28"/>
          <w:szCs w:val="28"/>
        </w:rPr>
        <w:t xml:space="preserve">Федерального агентства по техническому регулированию и метрологии от 31 января 2014 г. №14-ст принят и введен в действие Общероссийский классификатор видов экономической деятельности (ОКВЭД 2) ОК 029-2014 (КДЕС Ред. 2), </w:t>
      </w:r>
      <w:r w:rsidR="00E24E3B" w:rsidRPr="00974A3D">
        <w:rPr>
          <w:rFonts w:ascii="Times New Roman" w:hAnsi="Times New Roman" w:cs="Times New Roman"/>
          <w:sz w:val="28"/>
          <w:szCs w:val="28"/>
        </w:rPr>
        <w:lastRenderedPageBreak/>
        <w:t>согласно которого в настоящее время ОКВЭД 85.41«Дополнительное образование детей и взрослых».</w:t>
      </w:r>
    </w:p>
    <w:p w:rsidR="00726A8D" w:rsidRPr="00974A3D" w:rsidRDefault="00146B02" w:rsidP="00726A8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974A3D">
        <w:rPr>
          <w:rFonts w:ascii="Times New Roman" w:hAnsi="Times New Roman"/>
          <w:b w:val="0"/>
          <w:sz w:val="28"/>
          <w:szCs w:val="28"/>
        </w:rPr>
        <w:t>4</w:t>
      </w:r>
      <w:r w:rsidR="00726A8D" w:rsidRPr="00974A3D">
        <w:rPr>
          <w:rFonts w:ascii="Times New Roman" w:hAnsi="Times New Roman"/>
          <w:b w:val="0"/>
          <w:sz w:val="28"/>
          <w:szCs w:val="28"/>
        </w:rPr>
        <w:t xml:space="preserve">. </w:t>
      </w:r>
      <w:r w:rsidRPr="00974A3D">
        <w:rPr>
          <w:rFonts w:ascii="Times New Roman" w:hAnsi="Times New Roman"/>
          <w:b w:val="0"/>
          <w:sz w:val="28"/>
          <w:szCs w:val="28"/>
        </w:rPr>
        <w:t>В</w:t>
      </w:r>
      <w:r w:rsidR="00726A8D" w:rsidRPr="00974A3D">
        <w:rPr>
          <w:rFonts w:ascii="Times New Roman" w:hAnsi="Times New Roman"/>
          <w:b w:val="0"/>
          <w:sz w:val="28"/>
          <w:szCs w:val="28"/>
        </w:rPr>
        <w:t xml:space="preserve"> Положении об оказании платных образовательных услуг</w:t>
      </w:r>
      <w:r w:rsidRPr="00974A3D">
        <w:rPr>
          <w:rFonts w:ascii="Times New Roman" w:hAnsi="Times New Roman"/>
          <w:b w:val="0"/>
          <w:sz w:val="28"/>
          <w:szCs w:val="28"/>
        </w:rPr>
        <w:t>, утвержденно</w:t>
      </w:r>
      <w:r w:rsidR="002D61A5" w:rsidRPr="00974A3D">
        <w:rPr>
          <w:rFonts w:ascii="Times New Roman" w:hAnsi="Times New Roman"/>
          <w:b w:val="0"/>
          <w:sz w:val="28"/>
          <w:szCs w:val="28"/>
        </w:rPr>
        <w:t>м</w:t>
      </w:r>
      <w:r w:rsidRPr="00974A3D">
        <w:rPr>
          <w:rFonts w:ascii="Times New Roman" w:hAnsi="Times New Roman"/>
          <w:b w:val="0"/>
          <w:sz w:val="28"/>
          <w:szCs w:val="28"/>
        </w:rPr>
        <w:t xml:space="preserve"> приказом Учреждения от 06.09.2019г. №79-осн, </w:t>
      </w:r>
      <w:r w:rsidR="00726A8D" w:rsidRPr="00974A3D">
        <w:rPr>
          <w:rFonts w:ascii="Times New Roman" w:hAnsi="Times New Roman"/>
          <w:b w:val="0"/>
          <w:sz w:val="28"/>
          <w:szCs w:val="28"/>
        </w:rPr>
        <w:t xml:space="preserve"> в разделе 1</w:t>
      </w:r>
      <w:r w:rsidR="00726A8D" w:rsidRPr="00974A3D">
        <w:rPr>
          <w:rFonts w:ascii="Times New Roman" w:hAnsi="Times New Roman"/>
          <w:sz w:val="28"/>
          <w:szCs w:val="28"/>
        </w:rPr>
        <w:t xml:space="preserve"> </w:t>
      </w:r>
      <w:r w:rsidR="00726A8D" w:rsidRPr="00974A3D">
        <w:rPr>
          <w:rFonts w:ascii="Times New Roman" w:hAnsi="Times New Roman"/>
          <w:b w:val="0"/>
          <w:sz w:val="28"/>
          <w:szCs w:val="28"/>
        </w:rPr>
        <w:t>«Общие положения» имеется ссылка на  Постановление Правительства РФ от 15.08.2013г. № 706 «Об утверждении Правил оказания платных образовательных услуг», которое признано утратившим силу с 01 января 2021 года  Постановлением Правительства РФ от 16.07.2020 г. №1050 «О признании утратившими силу некоторых актов и отдельных положений некоторых актов Правительства Российской Федерации, об отмене некоторых актов федеральных органов исполнительной власти, содержащих обязательные требования в сфере высшего образования и соответствующего дополнительного профессионального образования». В настоящее время действует</w:t>
      </w:r>
      <w:r w:rsidR="00726A8D" w:rsidRPr="00974A3D">
        <w:rPr>
          <w:rFonts w:ascii="Times New Roman" w:hAnsi="Times New Roman"/>
          <w:sz w:val="28"/>
          <w:szCs w:val="28"/>
        </w:rPr>
        <w:t xml:space="preserve"> </w:t>
      </w:r>
      <w:r w:rsidR="00726A8D" w:rsidRPr="00974A3D">
        <w:rPr>
          <w:rFonts w:ascii="Times New Roman" w:hAnsi="Times New Roman"/>
          <w:b w:val="0"/>
          <w:sz w:val="28"/>
          <w:szCs w:val="28"/>
        </w:rPr>
        <w:t>Постановление Правительства РФ от 15.09.2020г.№1441«Об утверждении Правил оказания платных образовательных услуг».</w:t>
      </w:r>
    </w:p>
    <w:p w:rsidR="00726A8D" w:rsidRPr="00974A3D" w:rsidRDefault="00726A8D" w:rsidP="00726A8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974A3D">
        <w:rPr>
          <w:rFonts w:ascii="Times New Roman" w:hAnsi="Times New Roman"/>
          <w:b w:val="0"/>
          <w:sz w:val="28"/>
          <w:szCs w:val="28"/>
        </w:rPr>
        <w:t xml:space="preserve">Кроме того, в Положении об оказании платных образовательных услуг имеется ссылка на Постановление Администрации Ленинского муниципального района Волгоградской области от 30.08.2019г. №423 «Об утверждении Положения о персонифицированном дополнительном образовании детей», которое также признано утратившим  силу постановлением Администрации Ленинского муниципального района Волгоградской области от 24.02.2021г. №80 «Об утверждении Положения о персонифицированном дополнительном образовании детей Ленинского муниципального района Волгоградской области» с 24.02.2021г. </w:t>
      </w:r>
    </w:p>
    <w:p w:rsidR="00726A8D" w:rsidRPr="00974A3D" w:rsidRDefault="00726A8D" w:rsidP="00726A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tab/>
      </w:r>
      <w:r w:rsidRPr="00974A3D">
        <w:rPr>
          <w:rFonts w:ascii="Times New Roman" w:hAnsi="Times New Roman" w:cs="Times New Roman"/>
          <w:sz w:val="28"/>
          <w:szCs w:val="28"/>
        </w:rPr>
        <w:t>Также</w:t>
      </w:r>
      <w:r w:rsidR="002D61A5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 xml:space="preserve"> в Положении об оказании платных образовательных услуг  в п. 3.3. раздела 3 «Расходование средств, полученных за предоставление платных образовательных услуг» звучит: «Доходы, поступившие в течение года, дополнительно к суммам, предусмотренным в смете, могут быть использованы после составления дополнительной сметы», тогда как финансовое обеспечение деятельности Учреждения осуществляется на </w:t>
      </w:r>
      <w:r w:rsidRPr="00974A3D">
        <w:rPr>
          <w:rFonts w:ascii="Times New Roman" w:hAnsi="Times New Roman" w:cs="Times New Roman"/>
          <w:bCs/>
          <w:sz w:val="28"/>
          <w:szCs w:val="28"/>
        </w:rPr>
        <w:t>основании</w:t>
      </w:r>
      <w:r w:rsidRPr="00974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Плана ФХД.</w:t>
      </w:r>
    </w:p>
    <w:p w:rsidR="00726A8D" w:rsidRPr="00974A3D" w:rsidRDefault="00146B02" w:rsidP="00726A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>5</w:t>
      </w:r>
      <w:r w:rsidR="00726A8D" w:rsidRPr="00974A3D">
        <w:rPr>
          <w:rFonts w:ascii="Times New Roman" w:hAnsi="Times New Roman" w:cs="Times New Roman"/>
          <w:sz w:val="28"/>
          <w:szCs w:val="28"/>
        </w:rPr>
        <w:t>. В соответствии с разделом 6 п.6.2.6. Устава Учреждения «штатное расписание устанавливается Учреждением в пределах доведенных лимитов бюджетных обязательств и согласовывается с Учредителем».</w:t>
      </w:r>
    </w:p>
    <w:p w:rsidR="00726A8D" w:rsidRPr="00974A3D" w:rsidRDefault="00726A8D" w:rsidP="00726A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ab/>
      </w:r>
      <w:r w:rsidR="002D61A5" w:rsidRPr="00974A3D">
        <w:rPr>
          <w:rFonts w:ascii="Times New Roman" w:hAnsi="Times New Roman" w:cs="Times New Roman"/>
          <w:sz w:val="28"/>
          <w:szCs w:val="28"/>
        </w:rPr>
        <w:t>В нарушение раздела 6 п.6.2.6. Устава, п</w:t>
      </w:r>
      <w:r w:rsidRPr="00974A3D">
        <w:rPr>
          <w:rFonts w:ascii="Times New Roman" w:hAnsi="Times New Roman" w:cs="Times New Roman"/>
          <w:sz w:val="28"/>
          <w:szCs w:val="28"/>
        </w:rPr>
        <w:t>редставленные к проверке штатные расписания Учреждения за проверяемый период, утвержденные  приказом директора №3-осн от 11.01.2020г., №90-осн от 04.09.2020г., №104-осн от 30.09.2020г., №3-осн от 11.01.2</w:t>
      </w:r>
      <w:r w:rsidR="002D61A5" w:rsidRPr="00974A3D">
        <w:rPr>
          <w:rFonts w:ascii="Times New Roman" w:hAnsi="Times New Roman" w:cs="Times New Roman"/>
          <w:sz w:val="28"/>
          <w:szCs w:val="28"/>
        </w:rPr>
        <w:t xml:space="preserve">021г., №64-осн от 01.09.2021г., </w:t>
      </w:r>
      <w:r w:rsidRPr="00974A3D">
        <w:rPr>
          <w:rFonts w:ascii="Times New Roman" w:hAnsi="Times New Roman" w:cs="Times New Roman"/>
          <w:sz w:val="28"/>
          <w:szCs w:val="28"/>
        </w:rPr>
        <w:t>не согласованны с Учредителем.</w:t>
      </w:r>
    </w:p>
    <w:p w:rsidR="0006396E" w:rsidRPr="00974A3D" w:rsidRDefault="0006396E" w:rsidP="00063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>6. Проверкой пра</w:t>
      </w:r>
      <w:r w:rsidR="00C5094F" w:rsidRPr="00974A3D">
        <w:rPr>
          <w:rFonts w:ascii="Times New Roman" w:hAnsi="Times New Roman" w:cs="Times New Roman"/>
          <w:sz w:val="28"/>
          <w:szCs w:val="28"/>
        </w:rPr>
        <w:t xml:space="preserve">вильности установления окладов </w:t>
      </w:r>
      <w:r w:rsidRPr="00974A3D">
        <w:rPr>
          <w:rFonts w:ascii="Times New Roman" w:hAnsi="Times New Roman" w:cs="Times New Roman"/>
          <w:sz w:val="28"/>
          <w:szCs w:val="28"/>
        </w:rPr>
        <w:t xml:space="preserve">педагогическим работникам и административно хозяйственному персоналу установлено, что в приложении 1 к Положению об оплате труда неправильно посчитан размер базового оклада (должностного оклада) концертмейстера 1 квалификационной категории в размере 11150,0 руб. </w:t>
      </w:r>
      <w:r w:rsidR="002D61A5" w:rsidRPr="00974A3D">
        <w:rPr>
          <w:rFonts w:ascii="Times New Roman" w:hAnsi="Times New Roman" w:cs="Times New Roman"/>
          <w:sz w:val="28"/>
          <w:szCs w:val="28"/>
        </w:rPr>
        <w:t>В</w:t>
      </w:r>
      <w:r w:rsidRPr="00974A3D">
        <w:rPr>
          <w:rFonts w:ascii="Times New Roman" w:hAnsi="Times New Roman" w:cs="Times New Roman"/>
          <w:sz w:val="28"/>
          <w:szCs w:val="28"/>
        </w:rPr>
        <w:t xml:space="preserve"> соответствии с п.2.3. Положения об оплате труда, к базовым окладам (должностным окладам) устанавливается повышающий коэффициент за 1 квалификационную категорию в размере 10% базового оклада (должностного оклада). Базовый </w:t>
      </w:r>
      <w:r w:rsidRPr="00974A3D">
        <w:rPr>
          <w:rFonts w:ascii="Times New Roman" w:hAnsi="Times New Roman" w:cs="Times New Roman"/>
          <w:sz w:val="28"/>
          <w:szCs w:val="28"/>
        </w:rPr>
        <w:lastRenderedPageBreak/>
        <w:t>оклад концертмейстера составляет 10150,0 руб., следовательно, оклад концертмейстера 1 квалификационной категории 11165,0 руб.</w:t>
      </w:r>
    </w:p>
    <w:p w:rsidR="00707F64" w:rsidRPr="00974A3D" w:rsidRDefault="00707F64" w:rsidP="00707F6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i/>
          <w:sz w:val="28"/>
          <w:szCs w:val="28"/>
        </w:rPr>
        <w:tab/>
      </w:r>
      <w:r w:rsidRPr="00974A3D">
        <w:rPr>
          <w:rFonts w:ascii="Times New Roman" w:hAnsi="Times New Roman" w:cs="Times New Roman"/>
          <w:sz w:val="28"/>
          <w:szCs w:val="28"/>
        </w:rPr>
        <w:t xml:space="preserve">7. </w:t>
      </w:r>
      <w:r w:rsidR="00723CD5" w:rsidRPr="00974A3D">
        <w:rPr>
          <w:rFonts w:ascii="Times New Roman" w:hAnsi="Times New Roman" w:cs="Times New Roman"/>
          <w:sz w:val="28"/>
          <w:szCs w:val="28"/>
        </w:rPr>
        <w:t>Проверкой правильности выплат стимулирующего характера</w:t>
      </w:r>
      <w:r w:rsidRPr="00974A3D">
        <w:rPr>
          <w:rFonts w:ascii="Times New Roman" w:hAnsi="Times New Roman" w:cs="Times New Roman"/>
          <w:sz w:val="28"/>
          <w:szCs w:val="28"/>
        </w:rPr>
        <w:t xml:space="preserve"> установлено неправильное применение стимулирующей выплаты за общий трудовой стаж  педагогическим работникам за концертмейстерские часы.</w:t>
      </w:r>
      <w:r w:rsidR="001D2CF8" w:rsidRPr="00974A3D">
        <w:rPr>
          <w:rFonts w:ascii="Times New Roman" w:hAnsi="Times New Roman" w:cs="Times New Roman"/>
          <w:sz w:val="28"/>
          <w:szCs w:val="28"/>
        </w:rPr>
        <w:t xml:space="preserve"> В соответствие с п.4.7. Положения об оплате труда</w:t>
      </w:r>
      <w:r w:rsidR="00157949" w:rsidRPr="00974A3D">
        <w:rPr>
          <w:rFonts w:ascii="Times New Roman" w:hAnsi="Times New Roman" w:cs="Times New Roman"/>
          <w:sz w:val="28"/>
          <w:szCs w:val="28"/>
        </w:rPr>
        <w:t xml:space="preserve"> и п.4.1. </w:t>
      </w:r>
      <w:r w:rsidR="00157949" w:rsidRPr="00974A3D">
        <w:rPr>
          <w:rFonts w:ascii="Times New Roman" w:hAnsi="Times New Roman" w:cs="Times New Roman"/>
          <w:spacing w:val="-2"/>
          <w:sz w:val="28"/>
          <w:szCs w:val="28"/>
        </w:rPr>
        <w:t>Положения о порядке установления стимулирующих выплат</w:t>
      </w:r>
      <w:r w:rsidRPr="00974A3D">
        <w:rPr>
          <w:rFonts w:ascii="Times New Roman" w:hAnsi="Times New Roman" w:cs="Times New Roman"/>
          <w:sz w:val="28"/>
          <w:szCs w:val="28"/>
        </w:rPr>
        <w:t xml:space="preserve"> надбавка за общий трудовой стаж устанавливается работникам, как по основной работе, так и работе, выполняемой по совместительству. Согласно трудовым договорам с работниками, осуществляющими наряду с педагогическими часами и концертмейстерские, все они являются основными работниками. Следовательно, выплата надбавки за общий трудовой стаж педагогическим работникам за педагогические и концертмейстерские часы при общей нагрузке в размере ставки и более должна производиться от оклада (должностного оклада), ставки в установленных размерах.</w:t>
      </w:r>
    </w:p>
    <w:p w:rsidR="00707F64" w:rsidRPr="00974A3D" w:rsidRDefault="00707F64" w:rsidP="00707F6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ab/>
        <w:t>В результате в нарушение п.4.7. Положения об оплате труда</w:t>
      </w:r>
      <w:r w:rsidR="00157949" w:rsidRPr="00974A3D">
        <w:rPr>
          <w:rFonts w:ascii="Times New Roman" w:hAnsi="Times New Roman" w:cs="Times New Roman"/>
          <w:sz w:val="28"/>
          <w:szCs w:val="28"/>
        </w:rPr>
        <w:t xml:space="preserve"> и п.4.1. </w:t>
      </w:r>
      <w:r w:rsidR="00157949" w:rsidRPr="00974A3D">
        <w:rPr>
          <w:rFonts w:ascii="Times New Roman" w:hAnsi="Times New Roman" w:cs="Times New Roman"/>
          <w:spacing w:val="-2"/>
          <w:sz w:val="28"/>
          <w:szCs w:val="28"/>
        </w:rPr>
        <w:t>Положения о порядке установления стимулирующих выплат</w:t>
      </w:r>
      <w:r w:rsidRPr="00974A3D">
        <w:rPr>
          <w:rFonts w:ascii="Times New Roman" w:hAnsi="Times New Roman" w:cs="Times New Roman"/>
          <w:sz w:val="28"/>
          <w:szCs w:val="28"/>
        </w:rPr>
        <w:t xml:space="preserve"> произведена стимулирующая выплата за общий трудовой стаж педагогическим работникам  в 2020 году на сумму 22,27 тыс. руб., в 2021 году на  19,39 тыс. руб.</w:t>
      </w:r>
    </w:p>
    <w:p w:rsidR="00707F64" w:rsidRPr="00974A3D" w:rsidRDefault="00707F64" w:rsidP="00707F6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i/>
          <w:sz w:val="28"/>
          <w:szCs w:val="28"/>
        </w:rPr>
        <w:tab/>
      </w:r>
      <w:r w:rsidRPr="00974A3D">
        <w:rPr>
          <w:rFonts w:ascii="Times New Roman" w:hAnsi="Times New Roman" w:cs="Times New Roman"/>
          <w:sz w:val="28"/>
          <w:szCs w:val="28"/>
        </w:rPr>
        <w:t xml:space="preserve">8. </w:t>
      </w:r>
      <w:r w:rsidR="008645AC" w:rsidRPr="00974A3D">
        <w:rPr>
          <w:rFonts w:ascii="Times New Roman" w:hAnsi="Times New Roman" w:cs="Times New Roman"/>
          <w:sz w:val="28"/>
          <w:szCs w:val="28"/>
        </w:rPr>
        <w:t xml:space="preserve">Накопительный учет оплаты труда ведется по форме 0504417 «Карточки-справки по заработной плате» (лицевые счета), которые оформлены в нарушение Приказа  Минфина России от 30 марта  2015 г. № 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№52н), а именно, не заполнены следующие реквизиты: </w:t>
      </w:r>
      <w:r w:rsidRPr="00974A3D">
        <w:rPr>
          <w:rFonts w:ascii="Times New Roman" w:hAnsi="Times New Roman" w:cs="Times New Roman"/>
          <w:sz w:val="28"/>
          <w:szCs w:val="28"/>
        </w:rPr>
        <w:t xml:space="preserve">«квалификация, категория», «образование», «оклад»,  «дата выхода на пенсию», в разделе «Отметки о приеме на работу и переводах», не во всех случаях проставлены «дата» и «номер» приказа о приеме на работу. </w:t>
      </w:r>
      <w:r w:rsidRPr="00974A3D">
        <w:rPr>
          <w:rFonts w:ascii="Times New Roman" w:hAnsi="Times New Roman" w:cs="Times New Roman"/>
          <w:sz w:val="28"/>
          <w:szCs w:val="28"/>
        </w:rPr>
        <w:tab/>
        <w:t>Кроме того, в карточках справках за первую половину 2020 года не проставлено количество отработанных дней по всем работникам.</w:t>
      </w:r>
    </w:p>
    <w:p w:rsidR="00707F64" w:rsidRPr="00974A3D" w:rsidRDefault="00707F64" w:rsidP="00707F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 xml:space="preserve">9. В нарушение Приказа №52н в  представленном к проверке авансовом отчете </w:t>
      </w:r>
      <w:r w:rsidR="00123E96" w:rsidRPr="00974A3D">
        <w:rPr>
          <w:rFonts w:ascii="Times New Roman" w:hAnsi="Times New Roman" w:cs="Times New Roman"/>
          <w:sz w:val="28"/>
          <w:szCs w:val="28"/>
        </w:rPr>
        <w:t xml:space="preserve"> (ф.0504505) </w:t>
      </w:r>
      <w:r w:rsidRPr="00974A3D">
        <w:rPr>
          <w:rFonts w:ascii="Times New Roman" w:hAnsi="Times New Roman" w:cs="Times New Roman"/>
          <w:sz w:val="28"/>
          <w:szCs w:val="28"/>
        </w:rPr>
        <w:t xml:space="preserve">не заполнены данные по строке «сведения о внесении остатка, выдаче перерасхода». </w:t>
      </w:r>
    </w:p>
    <w:p w:rsidR="008645AC" w:rsidRPr="00974A3D" w:rsidRDefault="00092761" w:rsidP="008645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 xml:space="preserve">Также в нарушение вышеназванного приказа </w:t>
      </w:r>
      <w:r w:rsidR="008645AC" w:rsidRPr="00974A3D">
        <w:rPr>
          <w:rFonts w:ascii="Times New Roman" w:hAnsi="Times New Roman" w:cs="Times New Roman"/>
          <w:sz w:val="28"/>
          <w:szCs w:val="28"/>
        </w:rPr>
        <w:t>в отдельных инвентарных карточках</w:t>
      </w:r>
      <w:r w:rsidR="001D56A9" w:rsidRPr="00974A3D">
        <w:rPr>
          <w:rFonts w:ascii="Times New Roman" w:hAnsi="Times New Roman" w:cs="Times New Roman"/>
          <w:sz w:val="28"/>
          <w:szCs w:val="28"/>
        </w:rPr>
        <w:t xml:space="preserve"> учета нефинансовых активов (ф.0504031)</w:t>
      </w:r>
      <w:r w:rsidR="008645AC" w:rsidRPr="00974A3D">
        <w:rPr>
          <w:rFonts w:ascii="Times New Roman" w:hAnsi="Times New Roman" w:cs="Times New Roman"/>
          <w:sz w:val="28"/>
          <w:szCs w:val="28"/>
        </w:rPr>
        <w:t xml:space="preserve">, </w:t>
      </w:r>
      <w:r w:rsidR="001D2CF8" w:rsidRPr="00974A3D">
        <w:rPr>
          <w:rFonts w:ascii="Times New Roman" w:hAnsi="Times New Roman" w:cs="Times New Roman"/>
          <w:sz w:val="28"/>
          <w:szCs w:val="28"/>
        </w:rPr>
        <w:t xml:space="preserve">не </w:t>
      </w:r>
      <w:r w:rsidR="008645AC" w:rsidRPr="00974A3D">
        <w:rPr>
          <w:rFonts w:ascii="Times New Roman" w:hAnsi="Times New Roman" w:cs="Times New Roman"/>
          <w:sz w:val="28"/>
          <w:szCs w:val="28"/>
        </w:rPr>
        <w:t>заполнены все разделы</w:t>
      </w:r>
      <w:r w:rsidR="001D2CF8" w:rsidRPr="00974A3D">
        <w:rPr>
          <w:rFonts w:ascii="Times New Roman" w:hAnsi="Times New Roman" w:cs="Times New Roman"/>
          <w:sz w:val="28"/>
          <w:szCs w:val="28"/>
        </w:rPr>
        <w:t>. Т</w:t>
      </w:r>
      <w:r w:rsidR="008645AC" w:rsidRPr="00974A3D">
        <w:rPr>
          <w:rFonts w:ascii="Times New Roman" w:hAnsi="Times New Roman" w:cs="Times New Roman"/>
          <w:sz w:val="28"/>
          <w:szCs w:val="28"/>
        </w:rPr>
        <w:t>ак в разделе 5 «Краткая индивидуальная характеристика объекта» отсутствуют данные о характеристике объекта, либо отражена не характеристика объекта, а наименование объекта учета (инвентарные карточки №182, 183, 082, 051, 052, 035 и др.).</w:t>
      </w:r>
    </w:p>
    <w:p w:rsidR="00917840" w:rsidRPr="00974A3D" w:rsidRDefault="00092761" w:rsidP="00917840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  <w:lang w:eastAsia="ar-SA"/>
        </w:rPr>
        <w:t xml:space="preserve">10. На основании распоряжения Администрации Ленинского муниципального района от 21.12.2021г. №130-р 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>§1 «О согласовании списания муниципального имущества, закрепленного за МБОУ ДО «Ленинская ДШИ»» списаны</w:t>
      </w:r>
      <w:r w:rsidR="00723CD5"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котел КОВ-25 СПВ, год выпуска 2007г., 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lastRenderedPageBreak/>
        <w:t>балансов</w:t>
      </w:r>
      <w:r w:rsidR="00723CD5" w:rsidRPr="00974A3D">
        <w:rPr>
          <w:rFonts w:ascii="Times New Roman" w:hAnsi="Times New Roman" w:cs="Times New Roman"/>
          <w:spacing w:val="5"/>
          <w:sz w:val="28"/>
          <w:szCs w:val="28"/>
        </w:rPr>
        <w:t>ой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 стоимость</w:t>
      </w:r>
      <w:r w:rsidR="00723CD5"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ю 13,86 тыс. руб. и 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>котел КОВ-25 СТ, год выпуска 2009г., балансов</w:t>
      </w:r>
      <w:r w:rsidR="00723CD5" w:rsidRPr="00974A3D">
        <w:rPr>
          <w:rFonts w:ascii="Times New Roman" w:hAnsi="Times New Roman" w:cs="Times New Roman"/>
          <w:spacing w:val="5"/>
          <w:sz w:val="28"/>
          <w:szCs w:val="28"/>
        </w:rPr>
        <w:t>ой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 стоимость</w:t>
      </w:r>
      <w:r w:rsidR="00723CD5" w:rsidRPr="00974A3D">
        <w:rPr>
          <w:rFonts w:ascii="Times New Roman" w:hAnsi="Times New Roman" w:cs="Times New Roman"/>
          <w:spacing w:val="5"/>
          <w:sz w:val="28"/>
          <w:szCs w:val="28"/>
        </w:rPr>
        <w:t>ю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 11,8 тыс. руб.</w:t>
      </w:r>
      <w:r w:rsidR="00917840"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 К проверке представлены акты о списании объектов нефинансовых активов №1, 2 от 17.12.2021г.</w:t>
      </w:r>
    </w:p>
    <w:p w:rsidR="009216B7" w:rsidRPr="00974A3D" w:rsidRDefault="00723CD5" w:rsidP="009216B7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974A3D">
        <w:rPr>
          <w:rFonts w:ascii="Times New Roman" w:hAnsi="Times New Roman" w:cs="Times New Roman"/>
          <w:spacing w:val="5"/>
          <w:sz w:val="28"/>
          <w:szCs w:val="28"/>
        </w:rPr>
        <w:t>В</w:t>
      </w:r>
      <w:r w:rsidR="009216B7"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 соответствии с п.12 </w:t>
      </w:r>
      <w:r w:rsidR="009216B7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Приказа Минфина РФ от 16 декабря 2010 г. №174н «Об утверждении Плана счетов бухгалтерского учета бюджетных учреждений и Инструкции по его применению» </w:t>
      </w:r>
      <w:r w:rsidR="00CF72B8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</w:t>
      </w:r>
      <w:r w:rsidR="00733AC5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Инструкция</w:t>
      </w:r>
      <w:r w:rsidR="00CF72B8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№174н) </w:t>
      </w:r>
      <w:r w:rsidR="009216B7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>выбывшие из эксплуатации объекты имущества, до момента их демонтажа и (или) утилизации отражаются на забалансовом </w:t>
      </w:r>
      <w:hyperlink r:id="rId10" w:anchor="/document/12181735/entry/1002" w:history="1">
        <w:r w:rsidR="009216B7" w:rsidRPr="00974A3D">
          <w:rPr>
            <w:rStyle w:val="af0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счете 02</w:t>
        </w:r>
      </w:hyperlink>
      <w:r w:rsidR="009216B7"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> "Материальные ценности, принятые на хранение".</w:t>
      </w:r>
    </w:p>
    <w:p w:rsidR="009216B7" w:rsidRPr="00974A3D" w:rsidRDefault="009216B7" w:rsidP="009216B7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Списание имущества произведено в нарушение п.12 </w:t>
      </w:r>
      <w:r w:rsidR="00733AC5" w:rsidRPr="00974A3D">
        <w:rPr>
          <w:rFonts w:ascii="Times New Roman" w:hAnsi="Times New Roman" w:cs="Times New Roman"/>
          <w:spacing w:val="5"/>
          <w:sz w:val="28"/>
          <w:szCs w:val="28"/>
        </w:rPr>
        <w:t>Инструкции</w:t>
      </w:r>
      <w:r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№174н, так как списанные котлы не отнесены на </w:t>
      </w:r>
      <w:proofErr w:type="spellStart"/>
      <w:r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>забалансовый</w:t>
      </w:r>
      <w:proofErr w:type="spellEnd"/>
      <w:r w:rsidRPr="0097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счет 02 «Материальные ценности, принятые на хранение». </w:t>
      </w:r>
      <w:r w:rsidRPr="00974A3D">
        <w:rPr>
          <w:rFonts w:ascii="Times New Roman" w:hAnsi="Times New Roman" w:cs="Times New Roman"/>
          <w:spacing w:val="5"/>
          <w:sz w:val="28"/>
          <w:szCs w:val="28"/>
        </w:rPr>
        <w:t xml:space="preserve">Акт об утилизации котлов к проверке не представлен. </w:t>
      </w:r>
    </w:p>
    <w:p w:rsidR="00092761" w:rsidRPr="00974A3D" w:rsidRDefault="00092761" w:rsidP="00092761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4A3D">
        <w:rPr>
          <w:rFonts w:ascii="Times New Roman" w:hAnsi="Times New Roman" w:cs="Times New Roman"/>
          <w:sz w:val="28"/>
          <w:szCs w:val="28"/>
        </w:rPr>
        <w:t xml:space="preserve">11. В соответствии с п.2.2. Методических указаний по инвентаризации имущества и финансовых обязательств, утвержденных </w:t>
      </w:r>
      <w:hyperlink w:anchor="sub_0" w:history="1">
        <w:r w:rsidRPr="00974A3D">
          <w:rPr>
            <w:rStyle w:val="ad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приказом</w:t>
        </w:r>
      </w:hyperlink>
      <w:r w:rsidRPr="00974A3D">
        <w:rPr>
          <w:rFonts w:ascii="Times New Roman" w:hAnsi="Times New Roman" w:cs="Times New Roman"/>
          <w:sz w:val="28"/>
          <w:szCs w:val="28"/>
        </w:rPr>
        <w:t xml:space="preserve"> Минфина РФ от 13 июня 1995 г. N 49 «Об утверждении методических указаний по инвентаризации</w:t>
      </w:r>
      <w:r w:rsidR="00C5094F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имущества</w:t>
      </w:r>
      <w:r w:rsidR="00C5094F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и</w:t>
      </w:r>
      <w:r w:rsidR="00C5094F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финансовых обязательств» д</w:t>
      </w: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>ля проведения инвентаризации в организации создается постоянно действующая инвентаризационная комиссия.</w:t>
      </w:r>
    </w:p>
    <w:p w:rsidR="00092761" w:rsidRPr="00974A3D" w:rsidRDefault="00092761" w:rsidP="000927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1F2C2E"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>нарушение</w:t>
      </w:r>
      <w:r w:rsidR="001F2C2E"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п.2.2.</w:t>
      </w:r>
      <w:r w:rsidR="001F2C2E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Методических</w:t>
      </w:r>
      <w:r w:rsidR="001F2C2E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указаний</w:t>
      </w:r>
      <w:r w:rsidR="00C5094F"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 xml:space="preserve">по инвентаризации имущества и финансовых обязательств, утвержденных </w:t>
      </w:r>
      <w:hyperlink w:anchor="sub_0" w:history="1">
        <w:r w:rsidRPr="00974A3D">
          <w:rPr>
            <w:rStyle w:val="ad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приказом</w:t>
        </w:r>
      </w:hyperlink>
      <w:r w:rsidRPr="00974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4A3D">
        <w:rPr>
          <w:rFonts w:ascii="Times New Roman" w:hAnsi="Times New Roman" w:cs="Times New Roman"/>
          <w:sz w:val="28"/>
          <w:szCs w:val="28"/>
        </w:rPr>
        <w:t>Минфина РФ от 13 июня 1995 г. N 49 в Учреждении не создана постоянно действующая инвентаризационная комиссия, а при каждом проведении инвентаризации издается приказ о создании комиссии.</w:t>
      </w:r>
    </w:p>
    <w:p w:rsidR="00092761" w:rsidRPr="00974A3D" w:rsidRDefault="00092761" w:rsidP="000927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4A3D">
        <w:rPr>
          <w:rFonts w:ascii="Times New Roman" w:hAnsi="Times New Roman" w:cs="Times New Roman"/>
          <w:sz w:val="28"/>
          <w:szCs w:val="28"/>
        </w:rPr>
        <w:t>Кроме того, в соответствии с п. 34</w:t>
      </w:r>
      <w:r w:rsidR="00CF72B8" w:rsidRPr="00974A3D">
        <w:rPr>
          <w:rFonts w:ascii="Times New Roman" w:hAnsi="Times New Roman" w:cs="Times New Roman"/>
          <w:sz w:val="28"/>
          <w:szCs w:val="28"/>
        </w:rPr>
        <w:t xml:space="preserve"> Инструкции, утвержденной Приказом Минфина РФ от 01.12.2010г.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Инструкция №157н)</w:t>
      </w:r>
      <w:r w:rsidRPr="00974A3D">
        <w:rPr>
          <w:rFonts w:ascii="Times New Roman" w:hAnsi="Times New Roman" w:cs="Times New Roman"/>
          <w:sz w:val="28"/>
          <w:szCs w:val="28"/>
        </w:rPr>
        <w:t xml:space="preserve"> </w:t>
      </w:r>
      <w:r w:rsidRPr="00974A3D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постоянной основе приказом (распоряжением) руководителя создается комиссия по поступлению и выбытию нефинансовых активов.</w:t>
      </w:r>
    </w:p>
    <w:p w:rsidR="001D2702" w:rsidRPr="00974A3D" w:rsidRDefault="001D2702" w:rsidP="000927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bookmarkEnd w:id="0"/>
    <w:p w:rsidR="00FC1A54" w:rsidRPr="000D46D4" w:rsidRDefault="00FC1A54" w:rsidP="00396592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D46D4">
        <w:rPr>
          <w:rFonts w:ascii="Times New Roman" w:hAnsi="Times New Roman" w:cs="Times New Roman"/>
          <w:b/>
          <w:iCs/>
          <w:sz w:val="28"/>
          <w:szCs w:val="28"/>
        </w:rPr>
        <w:t xml:space="preserve">По результату проверки </w:t>
      </w:r>
      <w:r w:rsidR="000D46D4" w:rsidRPr="000D46D4">
        <w:rPr>
          <w:rFonts w:ascii="Times New Roman" w:hAnsi="Times New Roman" w:cs="Times New Roman"/>
          <w:b/>
          <w:sz w:val="28"/>
          <w:szCs w:val="28"/>
        </w:rPr>
        <w:t>муниципальному бюджетному образовательному учреждению дополнительного образования «Ленинская детская школа искусств»</w:t>
      </w:r>
      <w:r w:rsidRPr="000D46D4">
        <w:rPr>
          <w:rFonts w:ascii="Times New Roman" w:hAnsi="Times New Roman" w:cs="Times New Roman"/>
          <w:sz w:val="28"/>
          <w:szCs w:val="28"/>
        </w:rPr>
        <w:t xml:space="preserve"> </w:t>
      </w:r>
      <w:r w:rsidRPr="000D46D4">
        <w:rPr>
          <w:rFonts w:ascii="Times New Roman" w:hAnsi="Times New Roman" w:cs="Times New Roman"/>
          <w:b/>
          <w:iCs/>
          <w:sz w:val="28"/>
          <w:szCs w:val="28"/>
        </w:rPr>
        <w:t>выписано представление по устранению нарушений, отраженных в акте.</w:t>
      </w:r>
    </w:p>
    <w:p w:rsidR="00D41ADA" w:rsidRPr="00974A3D" w:rsidRDefault="00D41ADA" w:rsidP="008E7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A3D" w:rsidRPr="00974A3D" w:rsidRDefault="00974A3D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8F5560" w:rsidRPr="00974A3D" w:rsidRDefault="004D332E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74A3D">
        <w:rPr>
          <w:rFonts w:ascii="Times New Roman" w:eastAsia="Times New Roman" w:hAnsi="Times New Roman" w:cs="Times New Roman"/>
          <w:spacing w:val="-2"/>
          <w:sz w:val="28"/>
          <w:szCs w:val="28"/>
        </w:rPr>
        <w:t>Председатель</w:t>
      </w:r>
      <w:r w:rsidR="00974A3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F5560" w:rsidRPr="00974A3D">
        <w:rPr>
          <w:rFonts w:ascii="Times New Roman" w:eastAsia="Times New Roman" w:hAnsi="Times New Roman" w:cs="Times New Roman"/>
          <w:spacing w:val="-2"/>
          <w:sz w:val="28"/>
          <w:szCs w:val="28"/>
        </w:rPr>
        <w:t>Контрольно-счетной палаты</w:t>
      </w:r>
    </w:p>
    <w:p w:rsidR="008F5560" w:rsidRPr="00974A3D" w:rsidRDefault="008F5560" w:rsidP="008F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4A3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974A3D">
        <w:rPr>
          <w:rFonts w:ascii="Times New Roman" w:hAnsi="Times New Roman" w:cs="Times New Roman"/>
          <w:sz w:val="28"/>
          <w:szCs w:val="28"/>
        </w:rPr>
        <w:tab/>
      </w:r>
      <w:r w:rsidRPr="00974A3D">
        <w:rPr>
          <w:rFonts w:ascii="Times New Roman" w:hAnsi="Times New Roman" w:cs="Times New Roman"/>
          <w:sz w:val="28"/>
          <w:szCs w:val="28"/>
        </w:rPr>
        <w:tab/>
      </w:r>
      <w:r w:rsidRPr="00974A3D">
        <w:rPr>
          <w:rFonts w:ascii="Times New Roman" w:hAnsi="Times New Roman" w:cs="Times New Roman"/>
          <w:sz w:val="28"/>
          <w:szCs w:val="28"/>
        </w:rPr>
        <w:tab/>
      </w:r>
      <w:r w:rsidRPr="00974A3D">
        <w:rPr>
          <w:rFonts w:ascii="Times New Roman" w:hAnsi="Times New Roman" w:cs="Times New Roman"/>
          <w:sz w:val="28"/>
          <w:szCs w:val="28"/>
        </w:rPr>
        <w:tab/>
      </w:r>
      <w:r w:rsidR="004D332E" w:rsidRPr="00974A3D">
        <w:rPr>
          <w:rFonts w:ascii="Times New Roman" w:hAnsi="Times New Roman" w:cs="Times New Roman"/>
          <w:sz w:val="28"/>
          <w:szCs w:val="28"/>
        </w:rPr>
        <w:t>Т.В. Мололкина</w:t>
      </w:r>
    </w:p>
    <w:sectPr w:rsidR="008F5560" w:rsidRPr="00974A3D" w:rsidSect="00354CF1">
      <w:pgSz w:w="11906" w:h="16838"/>
      <w:pgMar w:top="73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E80AC7"/>
    <w:multiLevelType w:val="hybridMultilevel"/>
    <w:tmpl w:val="4734FD72"/>
    <w:lvl w:ilvl="0" w:tplc="B93E13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29E506C"/>
    <w:multiLevelType w:val="hybridMultilevel"/>
    <w:tmpl w:val="EF4AB220"/>
    <w:lvl w:ilvl="0" w:tplc="256279E6">
      <w:start w:val="1"/>
      <w:numFmt w:val="decimal"/>
      <w:lvlText w:val="%1."/>
      <w:lvlJc w:val="left"/>
      <w:pPr>
        <w:ind w:left="1234" w:hanging="525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DF07EF"/>
    <w:multiLevelType w:val="hybridMultilevel"/>
    <w:tmpl w:val="EE109C68"/>
    <w:lvl w:ilvl="0" w:tplc="5CB01EC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C454704"/>
    <w:multiLevelType w:val="hybridMultilevel"/>
    <w:tmpl w:val="411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F5560"/>
    <w:rsid w:val="00002E18"/>
    <w:rsid w:val="0000407D"/>
    <w:rsid w:val="000123F2"/>
    <w:rsid w:val="000209ED"/>
    <w:rsid w:val="00027B96"/>
    <w:rsid w:val="00031569"/>
    <w:rsid w:val="00031835"/>
    <w:rsid w:val="00033F6C"/>
    <w:rsid w:val="000347BC"/>
    <w:rsid w:val="00036A08"/>
    <w:rsid w:val="00036A76"/>
    <w:rsid w:val="0004074B"/>
    <w:rsid w:val="00042F60"/>
    <w:rsid w:val="00043B3C"/>
    <w:rsid w:val="00043E40"/>
    <w:rsid w:val="0004488C"/>
    <w:rsid w:val="0004721B"/>
    <w:rsid w:val="00047751"/>
    <w:rsid w:val="000513C5"/>
    <w:rsid w:val="0006030C"/>
    <w:rsid w:val="00061365"/>
    <w:rsid w:val="0006396E"/>
    <w:rsid w:val="00070D0B"/>
    <w:rsid w:val="00072ECD"/>
    <w:rsid w:val="000733C6"/>
    <w:rsid w:val="00073F0D"/>
    <w:rsid w:val="0007449B"/>
    <w:rsid w:val="000744EC"/>
    <w:rsid w:val="0007458C"/>
    <w:rsid w:val="000747B2"/>
    <w:rsid w:val="00077692"/>
    <w:rsid w:val="00080E63"/>
    <w:rsid w:val="000827D5"/>
    <w:rsid w:val="000878A1"/>
    <w:rsid w:val="000911C9"/>
    <w:rsid w:val="00092761"/>
    <w:rsid w:val="0009309B"/>
    <w:rsid w:val="000969F2"/>
    <w:rsid w:val="00097CDB"/>
    <w:rsid w:val="000A09D2"/>
    <w:rsid w:val="000A0A17"/>
    <w:rsid w:val="000A0A55"/>
    <w:rsid w:val="000A6E8F"/>
    <w:rsid w:val="000B25A0"/>
    <w:rsid w:val="000B7DC1"/>
    <w:rsid w:val="000C0382"/>
    <w:rsid w:val="000C2554"/>
    <w:rsid w:val="000C3361"/>
    <w:rsid w:val="000C547E"/>
    <w:rsid w:val="000D1F5D"/>
    <w:rsid w:val="000D233E"/>
    <w:rsid w:val="000D28E0"/>
    <w:rsid w:val="000D3A8D"/>
    <w:rsid w:val="000D46D4"/>
    <w:rsid w:val="000D5CB0"/>
    <w:rsid w:val="000E3974"/>
    <w:rsid w:val="000F2B07"/>
    <w:rsid w:val="000F537F"/>
    <w:rsid w:val="000F67C1"/>
    <w:rsid w:val="000F6A0B"/>
    <w:rsid w:val="0010333B"/>
    <w:rsid w:val="0010691E"/>
    <w:rsid w:val="001072CA"/>
    <w:rsid w:val="001105E6"/>
    <w:rsid w:val="00110F19"/>
    <w:rsid w:val="001112D7"/>
    <w:rsid w:val="001112F5"/>
    <w:rsid w:val="001123B9"/>
    <w:rsid w:val="00113D64"/>
    <w:rsid w:val="00115C9D"/>
    <w:rsid w:val="001169F1"/>
    <w:rsid w:val="00123AD6"/>
    <w:rsid w:val="00123E96"/>
    <w:rsid w:val="00127FFC"/>
    <w:rsid w:val="00130567"/>
    <w:rsid w:val="0013204A"/>
    <w:rsid w:val="00133431"/>
    <w:rsid w:val="001348CF"/>
    <w:rsid w:val="001361DA"/>
    <w:rsid w:val="001372B0"/>
    <w:rsid w:val="00140990"/>
    <w:rsid w:val="00142882"/>
    <w:rsid w:val="0014433D"/>
    <w:rsid w:val="00146B02"/>
    <w:rsid w:val="001519BD"/>
    <w:rsid w:val="00152B3B"/>
    <w:rsid w:val="00154550"/>
    <w:rsid w:val="00155727"/>
    <w:rsid w:val="00155FB6"/>
    <w:rsid w:val="00157949"/>
    <w:rsid w:val="00170747"/>
    <w:rsid w:val="00170D1C"/>
    <w:rsid w:val="001723A2"/>
    <w:rsid w:val="00175119"/>
    <w:rsid w:val="001770F8"/>
    <w:rsid w:val="00180C95"/>
    <w:rsid w:val="001832A4"/>
    <w:rsid w:val="00184D41"/>
    <w:rsid w:val="00185F34"/>
    <w:rsid w:val="00187EB1"/>
    <w:rsid w:val="001904F8"/>
    <w:rsid w:val="001923F4"/>
    <w:rsid w:val="00192822"/>
    <w:rsid w:val="00193E4E"/>
    <w:rsid w:val="0019639E"/>
    <w:rsid w:val="00196615"/>
    <w:rsid w:val="001A1340"/>
    <w:rsid w:val="001A196B"/>
    <w:rsid w:val="001A2CA9"/>
    <w:rsid w:val="001B1C4B"/>
    <w:rsid w:val="001B614A"/>
    <w:rsid w:val="001B79A3"/>
    <w:rsid w:val="001C1DE7"/>
    <w:rsid w:val="001C3D1F"/>
    <w:rsid w:val="001C439A"/>
    <w:rsid w:val="001C7CDC"/>
    <w:rsid w:val="001D00DC"/>
    <w:rsid w:val="001D2702"/>
    <w:rsid w:val="001D2CF8"/>
    <w:rsid w:val="001D4956"/>
    <w:rsid w:val="001D53BD"/>
    <w:rsid w:val="001D56A9"/>
    <w:rsid w:val="001D56D7"/>
    <w:rsid w:val="001D5A3D"/>
    <w:rsid w:val="001E327D"/>
    <w:rsid w:val="001E5686"/>
    <w:rsid w:val="001F2C2E"/>
    <w:rsid w:val="002025A9"/>
    <w:rsid w:val="00202F3D"/>
    <w:rsid w:val="0021354F"/>
    <w:rsid w:val="00215A61"/>
    <w:rsid w:val="002215F4"/>
    <w:rsid w:val="002226E9"/>
    <w:rsid w:val="00223DC4"/>
    <w:rsid w:val="00233A1F"/>
    <w:rsid w:val="0023488D"/>
    <w:rsid w:val="00235B07"/>
    <w:rsid w:val="00236A38"/>
    <w:rsid w:val="00240290"/>
    <w:rsid w:val="00244307"/>
    <w:rsid w:val="00252AD2"/>
    <w:rsid w:val="00255B96"/>
    <w:rsid w:val="00255C81"/>
    <w:rsid w:val="002604B1"/>
    <w:rsid w:val="00262A7A"/>
    <w:rsid w:val="00263A3D"/>
    <w:rsid w:val="00264048"/>
    <w:rsid w:val="002646DC"/>
    <w:rsid w:val="00264D0F"/>
    <w:rsid w:val="00266B76"/>
    <w:rsid w:val="002712E3"/>
    <w:rsid w:val="00272DF9"/>
    <w:rsid w:val="002919AF"/>
    <w:rsid w:val="00291CCC"/>
    <w:rsid w:val="00296ACC"/>
    <w:rsid w:val="002A03E9"/>
    <w:rsid w:val="002A041B"/>
    <w:rsid w:val="002A1203"/>
    <w:rsid w:val="002A3051"/>
    <w:rsid w:val="002A3299"/>
    <w:rsid w:val="002A5770"/>
    <w:rsid w:val="002A67B9"/>
    <w:rsid w:val="002A6E23"/>
    <w:rsid w:val="002B199F"/>
    <w:rsid w:val="002B43A3"/>
    <w:rsid w:val="002B7A66"/>
    <w:rsid w:val="002C2C02"/>
    <w:rsid w:val="002C5257"/>
    <w:rsid w:val="002C6FD5"/>
    <w:rsid w:val="002D2513"/>
    <w:rsid w:val="002D2C79"/>
    <w:rsid w:val="002D3C17"/>
    <w:rsid w:val="002D4545"/>
    <w:rsid w:val="002D4CA5"/>
    <w:rsid w:val="002D61A5"/>
    <w:rsid w:val="002D7757"/>
    <w:rsid w:val="002E7B07"/>
    <w:rsid w:val="002F2178"/>
    <w:rsid w:val="002F4815"/>
    <w:rsid w:val="00303BF7"/>
    <w:rsid w:val="003064E5"/>
    <w:rsid w:val="00312C34"/>
    <w:rsid w:val="00313006"/>
    <w:rsid w:val="00313854"/>
    <w:rsid w:val="0032567F"/>
    <w:rsid w:val="0032635B"/>
    <w:rsid w:val="00327F6A"/>
    <w:rsid w:val="0033225F"/>
    <w:rsid w:val="00334561"/>
    <w:rsid w:val="003363E9"/>
    <w:rsid w:val="00336D58"/>
    <w:rsid w:val="00337384"/>
    <w:rsid w:val="00340618"/>
    <w:rsid w:val="00342FDD"/>
    <w:rsid w:val="00343081"/>
    <w:rsid w:val="00345E8B"/>
    <w:rsid w:val="003502AA"/>
    <w:rsid w:val="00350BB4"/>
    <w:rsid w:val="00350CED"/>
    <w:rsid w:val="00351BDA"/>
    <w:rsid w:val="003524CE"/>
    <w:rsid w:val="00354106"/>
    <w:rsid w:val="00354CF1"/>
    <w:rsid w:val="00355337"/>
    <w:rsid w:val="00356340"/>
    <w:rsid w:val="00360EB6"/>
    <w:rsid w:val="003648D2"/>
    <w:rsid w:val="00365316"/>
    <w:rsid w:val="00366773"/>
    <w:rsid w:val="00366D33"/>
    <w:rsid w:val="00372C97"/>
    <w:rsid w:val="00374260"/>
    <w:rsid w:val="00375A18"/>
    <w:rsid w:val="00375BF1"/>
    <w:rsid w:val="00382D8D"/>
    <w:rsid w:val="00383B06"/>
    <w:rsid w:val="00387192"/>
    <w:rsid w:val="00394DFB"/>
    <w:rsid w:val="00396592"/>
    <w:rsid w:val="00396ED8"/>
    <w:rsid w:val="003A4C16"/>
    <w:rsid w:val="003A6F1B"/>
    <w:rsid w:val="003A7246"/>
    <w:rsid w:val="003B25E2"/>
    <w:rsid w:val="003B375C"/>
    <w:rsid w:val="003B3CB9"/>
    <w:rsid w:val="003B702D"/>
    <w:rsid w:val="003C0115"/>
    <w:rsid w:val="003C0CFC"/>
    <w:rsid w:val="003C50FD"/>
    <w:rsid w:val="003C6C15"/>
    <w:rsid w:val="003C7F45"/>
    <w:rsid w:val="003D08ED"/>
    <w:rsid w:val="003D1441"/>
    <w:rsid w:val="003D3C83"/>
    <w:rsid w:val="003D586E"/>
    <w:rsid w:val="003E1D14"/>
    <w:rsid w:val="003E49DD"/>
    <w:rsid w:val="003E5A67"/>
    <w:rsid w:val="003E5ABE"/>
    <w:rsid w:val="003F14D2"/>
    <w:rsid w:val="003F1638"/>
    <w:rsid w:val="00405ACD"/>
    <w:rsid w:val="00407F7B"/>
    <w:rsid w:val="004109C4"/>
    <w:rsid w:val="00410EAF"/>
    <w:rsid w:val="00411714"/>
    <w:rsid w:val="00411C27"/>
    <w:rsid w:val="00412E14"/>
    <w:rsid w:val="004205BE"/>
    <w:rsid w:val="00421098"/>
    <w:rsid w:val="004261D7"/>
    <w:rsid w:val="00426DBB"/>
    <w:rsid w:val="00427FC5"/>
    <w:rsid w:val="004328CA"/>
    <w:rsid w:val="00433515"/>
    <w:rsid w:val="00442160"/>
    <w:rsid w:val="00443032"/>
    <w:rsid w:val="00443F72"/>
    <w:rsid w:val="004454C3"/>
    <w:rsid w:val="00452E7A"/>
    <w:rsid w:val="00460A5C"/>
    <w:rsid w:val="00462C86"/>
    <w:rsid w:val="00462D16"/>
    <w:rsid w:val="00463A9F"/>
    <w:rsid w:val="00465D52"/>
    <w:rsid w:val="00466F43"/>
    <w:rsid w:val="004769A7"/>
    <w:rsid w:val="00476B25"/>
    <w:rsid w:val="00476D74"/>
    <w:rsid w:val="0047751C"/>
    <w:rsid w:val="00477952"/>
    <w:rsid w:val="00481026"/>
    <w:rsid w:val="00484452"/>
    <w:rsid w:val="00494E13"/>
    <w:rsid w:val="0049574F"/>
    <w:rsid w:val="004A6C82"/>
    <w:rsid w:val="004B1056"/>
    <w:rsid w:val="004B1C02"/>
    <w:rsid w:val="004B2EE3"/>
    <w:rsid w:val="004B4264"/>
    <w:rsid w:val="004B733A"/>
    <w:rsid w:val="004C3D98"/>
    <w:rsid w:val="004C5273"/>
    <w:rsid w:val="004D064D"/>
    <w:rsid w:val="004D06DC"/>
    <w:rsid w:val="004D17CA"/>
    <w:rsid w:val="004D332E"/>
    <w:rsid w:val="004D375C"/>
    <w:rsid w:val="004E6DCB"/>
    <w:rsid w:val="004E6E97"/>
    <w:rsid w:val="004F1B07"/>
    <w:rsid w:val="004F42B1"/>
    <w:rsid w:val="004F51A7"/>
    <w:rsid w:val="004F6060"/>
    <w:rsid w:val="004F7B70"/>
    <w:rsid w:val="0050098F"/>
    <w:rsid w:val="00502A09"/>
    <w:rsid w:val="005030F3"/>
    <w:rsid w:val="00505C81"/>
    <w:rsid w:val="005066AE"/>
    <w:rsid w:val="00507545"/>
    <w:rsid w:val="00510B5D"/>
    <w:rsid w:val="00516318"/>
    <w:rsid w:val="00530478"/>
    <w:rsid w:val="00530A3D"/>
    <w:rsid w:val="005314A6"/>
    <w:rsid w:val="00541167"/>
    <w:rsid w:val="00541914"/>
    <w:rsid w:val="0054204A"/>
    <w:rsid w:val="00545EB4"/>
    <w:rsid w:val="00547362"/>
    <w:rsid w:val="005528BB"/>
    <w:rsid w:val="0055333C"/>
    <w:rsid w:val="00557230"/>
    <w:rsid w:val="00557509"/>
    <w:rsid w:val="00560DB7"/>
    <w:rsid w:val="005618B1"/>
    <w:rsid w:val="00562925"/>
    <w:rsid w:val="0056315F"/>
    <w:rsid w:val="0057260A"/>
    <w:rsid w:val="00576808"/>
    <w:rsid w:val="00576F26"/>
    <w:rsid w:val="005801D9"/>
    <w:rsid w:val="00581CC4"/>
    <w:rsid w:val="00582128"/>
    <w:rsid w:val="005842AE"/>
    <w:rsid w:val="00584C7F"/>
    <w:rsid w:val="00587B5C"/>
    <w:rsid w:val="00590708"/>
    <w:rsid w:val="0059569E"/>
    <w:rsid w:val="005A337D"/>
    <w:rsid w:val="005B55C1"/>
    <w:rsid w:val="005D1870"/>
    <w:rsid w:val="005D47D1"/>
    <w:rsid w:val="005D5228"/>
    <w:rsid w:val="005E2136"/>
    <w:rsid w:val="005E2E13"/>
    <w:rsid w:val="005E44C1"/>
    <w:rsid w:val="005F5D3C"/>
    <w:rsid w:val="005F65B4"/>
    <w:rsid w:val="005F676C"/>
    <w:rsid w:val="005F7AAF"/>
    <w:rsid w:val="00600178"/>
    <w:rsid w:val="00600ECF"/>
    <w:rsid w:val="006020CC"/>
    <w:rsid w:val="006057EA"/>
    <w:rsid w:val="00607A6C"/>
    <w:rsid w:val="00611EBF"/>
    <w:rsid w:val="00616377"/>
    <w:rsid w:val="006175F0"/>
    <w:rsid w:val="00623A5B"/>
    <w:rsid w:val="006242B6"/>
    <w:rsid w:val="00624D4A"/>
    <w:rsid w:val="0063217F"/>
    <w:rsid w:val="00633967"/>
    <w:rsid w:val="00640B30"/>
    <w:rsid w:val="00642F17"/>
    <w:rsid w:val="0064340A"/>
    <w:rsid w:val="00646414"/>
    <w:rsid w:val="00646F80"/>
    <w:rsid w:val="006476BF"/>
    <w:rsid w:val="00650735"/>
    <w:rsid w:val="006518EA"/>
    <w:rsid w:val="00654751"/>
    <w:rsid w:val="00656D58"/>
    <w:rsid w:val="00667A77"/>
    <w:rsid w:val="00667E0C"/>
    <w:rsid w:val="00667E19"/>
    <w:rsid w:val="00667F59"/>
    <w:rsid w:val="00670E1E"/>
    <w:rsid w:val="00675EB4"/>
    <w:rsid w:val="00680F89"/>
    <w:rsid w:val="006855EC"/>
    <w:rsid w:val="006856AC"/>
    <w:rsid w:val="006869A1"/>
    <w:rsid w:val="006901AD"/>
    <w:rsid w:val="006974CF"/>
    <w:rsid w:val="00697630"/>
    <w:rsid w:val="006A059A"/>
    <w:rsid w:val="006A083E"/>
    <w:rsid w:val="006A677C"/>
    <w:rsid w:val="006A7061"/>
    <w:rsid w:val="006A7F2A"/>
    <w:rsid w:val="006B68DA"/>
    <w:rsid w:val="006C2E69"/>
    <w:rsid w:val="006D0D74"/>
    <w:rsid w:val="006D14C6"/>
    <w:rsid w:val="006D1C23"/>
    <w:rsid w:val="006D3294"/>
    <w:rsid w:val="006D356B"/>
    <w:rsid w:val="006D4068"/>
    <w:rsid w:val="006D461F"/>
    <w:rsid w:val="006E0B44"/>
    <w:rsid w:val="006E193F"/>
    <w:rsid w:val="006E1D11"/>
    <w:rsid w:val="006E27FE"/>
    <w:rsid w:val="006E3B06"/>
    <w:rsid w:val="006E60D0"/>
    <w:rsid w:val="006E646B"/>
    <w:rsid w:val="006F0B46"/>
    <w:rsid w:val="00702AA6"/>
    <w:rsid w:val="0070409E"/>
    <w:rsid w:val="00704C74"/>
    <w:rsid w:val="00707F64"/>
    <w:rsid w:val="00720544"/>
    <w:rsid w:val="00720901"/>
    <w:rsid w:val="00723217"/>
    <w:rsid w:val="00723CD5"/>
    <w:rsid w:val="0072586F"/>
    <w:rsid w:val="00726004"/>
    <w:rsid w:val="0072687E"/>
    <w:rsid w:val="00726A8D"/>
    <w:rsid w:val="00726CE0"/>
    <w:rsid w:val="007274EE"/>
    <w:rsid w:val="00730383"/>
    <w:rsid w:val="00730506"/>
    <w:rsid w:val="007309A6"/>
    <w:rsid w:val="007329DA"/>
    <w:rsid w:val="00732FC2"/>
    <w:rsid w:val="00733AC5"/>
    <w:rsid w:val="00737415"/>
    <w:rsid w:val="007415FB"/>
    <w:rsid w:val="007425F9"/>
    <w:rsid w:val="00744ABA"/>
    <w:rsid w:val="007507BD"/>
    <w:rsid w:val="007567A6"/>
    <w:rsid w:val="007623A6"/>
    <w:rsid w:val="00762D43"/>
    <w:rsid w:val="00762EEB"/>
    <w:rsid w:val="00764236"/>
    <w:rsid w:val="0076743B"/>
    <w:rsid w:val="00775B6C"/>
    <w:rsid w:val="00776FF3"/>
    <w:rsid w:val="00780B9E"/>
    <w:rsid w:val="00781587"/>
    <w:rsid w:val="00783C62"/>
    <w:rsid w:val="007907C3"/>
    <w:rsid w:val="007940D7"/>
    <w:rsid w:val="007949CC"/>
    <w:rsid w:val="00795DAB"/>
    <w:rsid w:val="00796210"/>
    <w:rsid w:val="00796F6B"/>
    <w:rsid w:val="007A151B"/>
    <w:rsid w:val="007A30FC"/>
    <w:rsid w:val="007A55BC"/>
    <w:rsid w:val="007A5933"/>
    <w:rsid w:val="007A5D75"/>
    <w:rsid w:val="007B65A4"/>
    <w:rsid w:val="007B7BD0"/>
    <w:rsid w:val="007C1945"/>
    <w:rsid w:val="007D44BE"/>
    <w:rsid w:val="007D57A6"/>
    <w:rsid w:val="007D5A65"/>
    <w:rsid w:val="007E2844"/>
    <w:rsid w:val="007E71A6"/>
    <w:rsid w:val="007F077B"/>
    <w:rsid w:val="00800A6B"/>
    <w:rsid w:val="0080113E"/>
    <w:rsid w:val="008020A3"/>
    <w:rsid w:val="00826D5C"/>
    <w:rsid w:val="00842680"/>
    <w:rsid w:val="008438E1"/>
    <w:rsid w:val="008527C5"/>
    <w:rsid w:val="0085411D"/>
    <w:rsid w:val="00855CF4"/>
    <w:rsid w:val="008569DD"/>
    <w:rsid w:val="00856C57"/>
    <w:rsid w:val="00860206"/>
    <w:rsid w:val="008637CE"/>
    <w:rsid w:val="008645AC"/>
    <w:rsid w:val="00867655"/>
    <w:rsid w:val="00871796"/>
    <w:rsid w:val="00872360"/>
    <w:rsid w:val="00875DBD"/>
    <w:rsid w:val="00877A30"/>
    <w:rsid w:val="0088215A"/>
    <w:rsid w:val="008913D1"/>
    <w:rsid w:val="008958B7"/>
    <w:rsid w:val="008964FB"/>
    <w:rsid w:val="008A41FF"/>
    <w:rsid w:val="008A4585"/>
    <w:rsid w:val="008A712C"/>
    <w:rsid w:val="008B05CC"/>
    <w:rsid w:val="008B3571"/>
    <w:rsid w:val="008B3A5A"/>
    <w:rsid w:val="008B411B"/>
    <w:rsid w:val="008C35CE"/>
    <w:rsid w:val="008C4400"/>
    <w:rsid w:val="008C6FA8"/>
    <w:rsid w:val="008D5EFC"/>
    <w:rsid w:val="008E13B9"/>
    <w:rsid w:val="008E2E6A"/>
    <w:rsid w:val="008E4F80"/>
    <w:rsid w:val="008E661C"/>
    <w:rsid w:val="008E7C17"/>
    <w:rsid w:val="008F24A7"/>
    <w:rsid w:val="008F3C6A"/>
    <w:rsid w:val="008F548F"/>
    <w:rsid w:val="008F5560"/>
    <w:rsid w:val="00900121"/>
    <w:rsid w:val="00900326"/>
    <w:rsid w:val="009006C4"/>
    <w:rsid w:val="00902FBA"/>
    <w:rsid w:val="00903A07"/>
    <w:rsid w:val="009069BD"/>
    <w:rsid w:val="0090719C"/>
    <w:rsid w:val="00907687"/>
    <w:rsid w:val="00910A12"/>
    <w:rsid w:val="00913A14"/>
    <w:rsid w:val="00914FFB"/>
    <w:rsid w:val="00917840"/>
    <w:rsid w:val="009216B7"/>
    <w:rsid w:val="00922AE8"/>
    <w:rsid w:val="00923A0E"/>
    <w:rsid w:val="00924276"/>
    <w:rsid w:val="009248DD"/>
    <w:rsid w:val="00926A00"/>
    <w:rsid w:val="00930C21"/>
    <w:rsid w:val="009369BE"/>
    <w:rsid w:val="00943196"/>
    <w:rsid w:val="009475C2"/>
    <w:rsid w:val="00951C89"/>
    <w:rsid w:val="0095266D"/>
    <w:rsid w:val="00953A9F"/>
    <w:rsid w:val="00954CAB"/>
    <w:rsid w:val="00961081"/>
    <w:rsid w:val="00962B72"/>
    <w:rsid w:val="00967BFA"/>
    <w:rsid w:val="0097102A"/>
    <w:rsid w:val="0097230F"/>
    <w:rsid w:val="009726FD"/>
    <w:rsid w:val="00974631"/>
    <w:rsid w:val="00974A3D"/>
    <w:rsid w:val="00975957"/>
    <w:rsid w:val="009759E1"/>
    <w:rsid w:val="009765A9"/>
    <w:rsid w:val="00980083"/>
    <w:rsid w:val="00980B4C"/>
    <w:rsid w:val="00981109"/>
    <w:rsid w:val="00982977"/>
    <w:rsid w:val="00985893"/>
    <w:rsid w:val="00987116"/>
    <w:rsid w:val="009916E8"/>
    <w:rsid w:val="0099191B"/>
    <w:rsid w:val="00992ED0"/>
    <w:rsid w:val="00993CE7"/>
    <w:rsid w:val="009966F2"/>
    <w:rsid w:val="00996D4F"/>
    <w:rsid w:val="009A78E9"/>
    <w:rsid w:val="009B31F9"/>
    <w:rsid w:val="009C0B8E"/>
    <w:rsid w:val="009C27F7"/>
    <w:rsid w:val="009C59F4"/>
    <w:rsid w:val="009C6DA1"/>
    <w:rsid w:val="009D00EE"/>
    <w:rsid w:val="009D7513"/>
    <w:rsid w:val="009D77CA"/>
    <w:rsid w:val="009E2329"/>
    <w:rsid w:val="009E2842"/>
    <w:rsid w:val="009E411D"/>
    <w:rsid w:val="009E7EE8"/>
    <w:rsid w:val="009F02E3"/>
    <w:rsid w:val="009F24E3"/>
    <w:rsid w:val="009F2947"/>
    <w:rsid w:val="009F3B37"/>
    <w:rsid w:val="009F47B3"/>
    <w:rsid w:val="009F4F62"/>
    <w:rsid w:val="009F5EE1"/>
    <w:rsid w:val="009F60DC"/>
    <w:rsid w:val="009F6BEA"/>
    <w:rsid w:val="00A01D56"/>
    <w:rsid w:val="00A01DB2"/>
    <w:rsid w:val="00A060E6"/>
    <w:rsid w:val="00A10B5F"/>
    <w:rsid w:val="00A1160B"/>
    <w:rsid w:val="00A24733"/>
    <w:rsid w:val="00A3080D"/>
    <w:rsid w:val="00A334AB"/>
    <w:rsid w:val="00A353B9"/>
    <w:rsid w:val="00A41EE2"/>
    <w:rsid w:val="00A426EE"/>
    <w:rsid w:val="00A44909"/>
    <w:rsid w:val="00A45FCC"/>
    <w:rsid w:val="00A46990"/>
    <w:rsid w:val="00A508B3"/>
    <w:rsid w:val="00A50BAA"/>
    <w:rsid w:val="00A542C3"/>
    <w:rsid w:val="00A56995"/>
    <w:rsid w:val="00A60037"/>
    <w:rsid w:val="00A61409"/>
    <w:rsid w:val="00A622E3"/>
    <w:rsid w:val="00A63223"/>
    <w:rsid w:val="00A636B2"/>
    <w:rsid w:val="00A66353"/>
    <w:rsid w:val="00A7370B"/>
    <w:rsid w:val="00A75509"/>
    <w:rsid w:val="00A7600C"/>
    <w:rsid w:val="00A84DD6"/>
    <w:rsid w:val="00A87A79"/>
    <w:rsid w:val="00A916D9"/>
    <w:rsid w:val="00A93566"/>
    <w:rsid w:val="00A946C0"/>
    <w:rsid w:val="00AA2832"/>
    <w:rsid w:val="00AA4647"/>
    <w:rsid w:val="00AA56C9"/>
    <w:rsid w:val="00AA5AAE"/>
    <w:rsid w:val="00AB0550"/>
    <w:rsid w:val="00AB28D1"/>
    <w:rsid w:val="00AB6BAA"/>
    <w:rsid w:val="00AC29E1"/>
    <w:rsid w:val="00AC383F"/>
    <w:rsid w:val="00AC4B03"/>
    <w:rsid w:val="00AC55C4"/>
    <w:rsid w:val="00AC5DDD"/>
    <w:rsid w:val="00AD04AD"/>
    <w:rsid w:val="00AD1530"/>
    <w:rsid w:val="00AD2BB6"/>
    <w:rsid w:val="00AD3A7A"/>
    <w:rsid w:val="00AD47C5"/>
    <w:rsid w:val="00AD734A"/>
    <w:rsid w:val="00AE3DD0"/>
    <w:rsid w:val="00AE4B3C"/>
    <w:rsid w:val="00AE53D3"/>
    <w:rsid w:val="00AE6254"/>
    <w:rsid w:val="00AE7995"/>
    <w:rsid w:val="00AE7B92"/>
    <w:rsid w:val="00AF0890"/>
    <w:rsid w:val="00AF0E81"/>
    <w:rsid w:val="00AF3156"/>
    <w:rsid w:val="00AF4C3D"/>
    <w:rsid w:val="00AF4D41"/>
    <w:rsid w:val="00AF581F"/>
    <w:rsid w:val="00B01AD6"/>
    <w:rsid w:val="00B115D4"/>
    <w:rsid w:val="00B12EB3"/>
    <w:rsid w:val="00B13645"/>
    <w:rsid w:val="00B16430"/>
    <w:rsid w:val="00B16535"/>
    <w:rsid w:val="00B1739C"/>
    <w:rsid w:val="00B204F9"/>
    <w:rsid w:val="00B22900"/>
    <w:rsid w:val="00B23154"/>
    <w:rsid w:val="00B243F1"/>
    <w:rsid w:val="00B30790"/>
    <w:rsid w:val="00B364CF"/>
    <w:rsid w:val="00B44DC6"/>
    <w:rsid w:val="00B45113"/>
    <w:rsid w:val="00B501CF"/>
    <w:rsid w:val="00B52487"/>
    <w:rsid w:val="00B535A0"/>
    <w:rsid w:val="00B55087"/>
    <w:rsid w:val="00B57EAE"/>
    <w:rsid w:val="00B620EF"/>
    <w:rsid w:val="00B6282B"/>
    <w:rsid w:val="00B6306F"/>
    <w:rsid w:val="00B63A60"/>
    <w:rsid w:val="00B6646B"/>
    <w:rsid w:val="00B671A6"/>
    <w:rsid w:val="00B71037"/>
    <w:rsid w:val="00B721F8"/>
    <w:rsid w:val="00B7230C"/>
    <w:rsid w:val="00B74545"/>
    <w:rsid w:val="00B7464F"/>
    <w:rsid w:val="00B74DFC"/>
    <w:rsid w:val="00B764FF"/>
    <w:rsid w:val="00B80FE0"/>
    <w:rsid w:val="00B8380D"/>
    <w:rsid w:val="00B83EFA"/>
    <w:rsid w:val="00B87A72"/>
    <w:rsid w:val="00B87DE7"/>
    <w:rsid w:val="00B92CD6"/>
    <w:rsid w:val="00B93411"/>
    <w:rsid w:val="00B93E8B"/>
    <w:rsid w:val="00B94724"/>
    <w:rsid w:val="00BA196B"/>
    <w:rsid w:val="00BA3F44"/>
    <w:rsid w:val="00BA4765"/>
    <w:rsid w:val="00BB297D"/>
    <w:rsid w:val="00BB3BFC"/>
    <w:rsid w:val="00BB68F2"/>
    <w:rsid w:val="00BC0249"/>
    <w:rsid w:val="00BC22E3"/>
    <w:rsid w:val="00BC2AFD"/>
    <w:rsid w:val="00BC33E8"/>
    <w:rsid w:val="00BC36ED"/>
    <w:rsid w:val="00BC3EFE"/>
    <w:rsid w:val="00BC3F76"/>
    <w:rsid w:val="00BC696E"/>
    <w:rsid w:val="00BC6B2C"/>
    <w:rsid w:val="00BD12F2"/>
    <w:rsid w:val="00BD2FB6"/>
    <w:rsid w:val="00BD4F6A"/>
    <w:rsid w:val="00BD5AD3"/>
    <w:rsid w:val="00BD6E0C"/>
    <w:rsid w:val="00BE055B"/>
    <w:rsid w:val="00BE4C05"/>
    <w:rsid w:val="00BE77B7"/>
    <w:rsid w:val="00BF0482"/>
    <w:rsid w:val="00BF102A"/>
    <w:rsid w:val="00C016EB"/>
    <w:rsid w:val="00C1684C"/>
    <w:rsid w:val="00C16EB7"/>
    <w:rsid w:val="00C22FAD"/>
    <w:rsid w:val="00C2600E"/>
    <w:rsid w:val="00C42550"/>
    <w:rsid w:val="00C4285C"/>
    <w:rsid w:val="00C440B0"/>
    <w:rsid w:val="00C45D4C"/>
    <w:rsid w:val="00C5094F"/>
    <w:rsid w:val="00C52A2C"/>
    <w:rsid w:val="00C53B80"/>
    <w:rsid w:val="00C55F75"/>
    <w:rsid w:val="00C57932"/>
    <w:rsid w:val="00C6072D"/>
    <w:rsid w:val="00C64280"/>
    <w:rsid w:val="00C643EF"/>
    <w:rsid w:val="00C647CF"/>
    <w:rsid w:val="00C74B65"/>
    <w:rsid w:val="00C7794D"/>
    <w:rsid w:val="00C77AE4"/>
    <w:rsid w:val="00C80CF4"/>
    <w:rsid w:val="00C81176"/>
    <w:rsid w:val="00C82CC8"/>
    <w:rsid w:val="00C84016"/>
    <w:rsid w:val="00C843B0"/>
    <w:rsid w:val="00C865EE"/>
    <w:rsid w:val="00C86A90"/>
    <w:rsid w:val="00C91F01"/>
    <w:rsid w:val="00C92854"/>
    <w:rsid w:val="00CA0C51"/>
    <w:rsid w:val="00CA2269"/>
    <w:rsid w:val="00CA251C"/>
    <w:rsid w:val="00CA4DE4"/>
    <w:rsid w:val="00CB652D"/>
    <w:rsid w:val="00CB7643"/>
    <w:rsid w:val="00CC0FD9"/>
    <w:rsid w:val="00CC4F2C"/>
    <w:rsid w:val="00CD4225"/>
    <w:rsid w:val="00CD6A78"/>
    <w:rsid w:val="00CD75F5"/>
    <w:rsid w:val="00CE0D2A"/>
    <w:rsid w:val="00CE5558"/>
    <w:rsid w:val="00CE639C"/>
    <w:rsid w:val="00CF32AC"/>
    <w:rsid w:val="00CF3DA3"/>
    <w:rsid w:val="00CF72B8"/>
    <w:rsid w:val="00D0344E"/>
    <w:rsid w:val="00D115C0"/>
    <w:rsid w:val="00D12A48"/>
    <w:rsid w:val="00D15568"/>
    <w:rsid w:val="00D16C6E"/>
    <w:rsid w:val="00D22062"/>
    <w:rsid w:val="00D221F1"/>
    <w:rsid w:val="00D257F1"/>
    <w:rsid w:val="00D258EB"/>
    <w:rsid w:val="00D26BE0"/>
    <w:rsid w:val="00D356A9"/>
    <w:rsid w:val="00D41ADA"/>
    <w:rsid w:val="00D45911"/>
    <w:rsid w:val="00D45ED7"/>
    <w:rsid w:val="00D52364"/>
    <w:rsid w:val="00D52814"/>
    <w:rsid w:val="00D560C1"/>
    <w:rsid w:val="00D6053A"/>
    <w:rsid w:val="00D66773"/>
    <w:rsid w:val="00D678CA"/>
    <w:rsid w:val="00D70263"/>
    <w:rsid w:val="00D71017"/>
    <w:rsid w:val="00D7203B"/>
    <w:rsid w:val="00D73853"/>
    <w:rsid w:val="00D7449E"/>
    <w:rsid w:val="00D820D1"/>
    <w:rsid w:val="00D83BE8"/>
    <w:rsid w:val="00D850ED"/>
    <w:rsid w:val="00D85F45"/>
    <w:rsid w:val="00D94C2C"/>
    <w:rsid w:val="00D97362"/>
    <w:rsid w:val="00D97717"/>
    <w:rsid w:val="00DA147C"/>
    <w:rsid w:val="00DA1E09"/>
    <w:rsid w:val="00DA3EDD"/>
    <w:rsid w:val="00DA4538"/>
    <w:rsid w:val="00DA4C6F"/>
    <w:rsid w:val="00DA5A8B"/>
    <w:rsid w:val="00DA72C3"/>
    <w:rsid w:val="00DB0374"/>
    <w:rsid w:val="00DB2C11"/>
    <w:rsid w:val="00DB58DA"/>
    <w:rsid w:val="00DB67AA"/>
    <w:rsid w:val="00DB7BA6"/>
    <w:rsid w:val="00DC1002"/>
    <w:rsid w:val="00DC64FC"/>
    <w:rsid w:val="00DD06AF"/>
    <w:rsid w:val="00DD131D"/>
    <w:rsid w:val="00DD6FAE"/>
    <w:rsid w:val="00DE0756"/>
    <w:rsid w:val="00DE31E6"/>
    <w:rsid w:val="00DE4A48"/>
    <w:rsid w:val="00DE6CAD"/>
    <w:rsid w:val="00DF41DA"/>
    <w:rsid w:val="00DF7E74"/>
    <w:rsid w:val="00E03F87"/>
    <w:rsid w:val="00E048F8"/>
    <w:rsid w:val="00E06FC7"/>
    <w:rsid w:val="00E1224D"/>
    <w:rsid w:val="00E135CD"/>
    <w:rsid w:val="00E22131"/>
    <w:rsid w:val="00E249CA"/>
    <w:rsid w:val="00E24E3B"/>
    <w:rsid w:val="00E35480"/>
    <w:rsid w:val="00E36E0F"/>
    <w:rsid w:val="00E44703"/>
    <w:rsid w:val="00E44D3F"/>
    <w:rsid w:val="00E456CE"/>
    <w:rsid w:val="00E46146"/>
    <w:rsid w:val="00E51354"/>
    <w:rsid w:val="00E51F7D"/>
    <w:rsid w:val="00E52EF0"/>
    <w:rsid w:val="00E64A2B"/>
    <w:rsid w:val="00E7020C"/>
    <w:rsid w:val="00E702CC"/>
    <w:rsid w:val="00E706C1"/>
    <w:rsid w:val="00E70F3F"/>
    <w:rsid w:val="00E7219A"/>
    <w:rsid w:val="00E7381B"/>
    <w:rsid w:val="00E73CDF"/>
    <w:rsid w:val="00E76CF4"/>
    <w:rsid w:val="00E80BCF"/>
    <w:rsid w:val="00E8159A"/>
    <w:rsid w:val="00E828E5"/>
    <w:rsid w:val="00E83C49"/>
    <w:rsid w:val="00E929BF"/>
    <w:rsid w:val="00E9669E"/>
    <w:rsid w:val="00EA0FC1"/>
    <w:rsid w:val="00EA3B2D"/>
    <w:rsid w:val="00EA5A87"/>
    <w:rsid w:val="00EA6AE1"/>
    <w:rsid w:val="00EA77E4"/>
    <w:rsid w:val="00EB3B47"/>
    <w:rsid w:val="00EB4F8A"/>
    <w:rsid w:val="00EC10F3"/>
    <w:rsid w:val="00EC1581"/>
    <w:rsid w:val="00EC231C"/>
    <w:rsid w:val="00EC5B78"/>
    <w:rsid w:val="00EC5C24"/>
    <w:rsid w:val="00EC7CCA"/>
    <w:rsid w:val="00ED309F"/>
    <w:rsid w:val="00ED4C5C"/>
    <w:rsid w:val="00ED5807"/>
    <w:rsid w:val="00EE44D4"/>
    <w:rsid w:val="00EF0BAB"/>
    <w:rsid w:val="00EF1F6E"/>
    <w:rsid w:val="00EF2232"/>
    <w:rsid w:val="00EF351D"/>
    <w:rsid w:val="00EF5761"/>
    <w:rsid w:val="00F0006B"/>
    <w:rsid w:val="00F04D0B"/>
    <w:rsid w:val="00F075B5"/>
    <w:rsid w:val="00F1118B"/>
    <w:rsid w:val="00F12A51"/>
    <w:rsid w:val="00F1393A"/>
    <w:rsid w:val="00F13BDA"/>
    <w:rsid w:val="00F13FA6"/>
    <w:rsid w:val="00F14B08"/>
    <w:rsid w:val="00F17494"/>
    <w:rsid w:val="00F174E3"/>
    <w:rsid w:val="00F21242"/>
    <w:rsid w:val="00F22D34"/>
    <w:rsid w:val="00F236CD"/>
    <w:rsid w:val="00F31B55"/>
    <w:rsid w:val="00F32834"/>
    <w:rsid w:val="00F32914"/>
    <w:rsid w:val="00F35B46"/>
    <w:rsid w:val="00F40886"/>
    <w:rsid w:val="00F41A71"/>
    <w:rsid w:val="00F41B08"/>
    <w:rsid w:val="00F435F8"/>
    <w:rsid w:val="00F44530"/>
    <w:rsid w:val="00F512DD"/>
    <w:rsid w:val="00F517AB"/>
    <w:rsid w:val="00F559F3"/>
    <w:rsid w:val="00F62A4F"/>
    <w:rsid w:val="00F63935"/>
    <w:rsid w:val="00F63C06"/>
    <w:rsid w:val="00F6491D"/>
    <w:rsid w:val="00F64B7E"/>
    <w:rsid w:val="00F65634"/>
    <w:rsid w:val="00F6584C"/>
    <w:rsid w:val="00F7033E"/>
    <w:rsid w:val="00F7176D"/>
    <w:rsid w:val="00F76CDC"/>
    <w:rsid w:val="00F8078C"/>
    <w:rsid w:val="00F96D28"/>
    <w:rsid w:val="00FA0102"/>
    <w:rsid w:val="00FA15D5"/>
    <w:rsid w:val="00FB34B0"/>
    <w:rsid w:val="00FB47BE"/>
    <w:rsid w:val="00FB5BC6"/>
    <w:rsid w:val="00FB5E49"/>
    <w:rsid w:val="00FC1335"/>
    <w:rsid w:val="00FC1A54"/>
    <w:rsid w:val="00FD1828"/>
    <w:rsid w:val="00FD20F0"/>
    <w:rsid w:val="00FD22EA"/>
    <w:rsid w:val="00FD31CD"/>
    <w:rsid w:val="00FD55D3"/>
    <w:rsid w:val="00FD789B"/>
    <w:rsid w:val="00FE49D5"/>
    <w:rsid w:val="00FE4DC7"/>
    <w:rsid w:val="00FE5B74"/>
    <w:rsid w:val="00FE6544"/>
    <w:rsid w:val="00FE716E"/>
    <w:rsid w:val="00FF37BD"/>
    <w:rsid w:val="00FF4B6F"/>
    <w:rsid w:val="00FF66F9"/>
    <w:rsid w:val="00FF69BE"/>
    <w:rsid w:val="00FF7364"/>
    <w:rsid w:val="00FF75B8"/>
    <w:rsid w:val="00FF7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6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A45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A6C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F556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8F5560"/>
    <w:pPr>
      <w:ind w:left="720"/>
      <w:contextualSpacing/>
    </w:pPr>
  </w:style>
  <w:style w:type="paragraph" w:styleId="a5">
    <w:name w:val="Subtitle"/>
    <w:basedOn w:val="a"/>
    <w:next w:val="a6"/>
    <w:link w:val="a7"/>
    <w:uiPriority w:val="11"/>
    <w:qFormat/>
    <w:rsid w:val="008F5560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7">
    <w:name w:val="Подзаголовок Знак"/>
    <w:basedOn w:val="a0"/>
    <w:link w:val="a5"/>
    <w:uiPriority w:val="11"/>
    <w:rsid w:val="008F5560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8">
    <w:name w:val="No Spacing"/>
    <w:uiPriority w:val="1"/>
    <w:qFormat/>
    <w:rsid w:val="008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9"/>
    <w:uiPriority w:val="99"/>
    <w:semiHidden/>
    <w:unhideWhenUsed/>
    <w:rsid w:val="008F5560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8F5560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556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D22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3E4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A458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d">
    <w:name w:val="Гипертекстовая ссылка"/>
    <w:basedOn w:val="a0"/>
    <w:uiPriority w:val="99"/>
    <w:rsid w:val="008A4585"/>
    <w:rPr>
      <w:b/>
      <w:bCs/>
      <w:color w:val="106BBE"/>
    </w:rPr>
  </w:style>
  <w:style w:type="character" w:customStyle="1" w:styleId="a4">
    <w:name w:val="Абзац списка Знак"/>
    <w:link w:val="a3"/>
    <w:uiPriority w:val="34"/>
    <w:locked/>
    <w:rsid w:val="002A3051"/>
    <w:rPr>
      <w:rFonts w:eastAsiaTheme="minorEastAsia"/>
      <w:lang w:eastAsia="ru-RU"/>
    </w:rPr>
  </w:style>
  <w:style w:type="paragraph" w:customStyle="1" w:styleId="Standard">
    <w:name w:val="Standard"/>
    <w:rsid w:val="00E929B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F07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077B"/>
    <w:rPr>
      <w:rFonts w:eastAsiaTheme="minorEastAsia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7D44B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A6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0">
    <w:name w:val="Hyperlink"/>
    <w:basedOn w:val="a0"/>
    <w:uiPriority w:val="99"/>
    <w:unhideWhenUsed/>
    <w:rsid w:val="00E06FC7"/>
    <w:rPr>
      <w:strike w:val="0"/>
      <w:dstrike w:val="0"/>
      <w:color w:val="337AB7"/>
      <w:u w:val="none"/>
      <w:effect w:val="none"/>
    </w:rPr>
  </w:style>
  <w:style w:type="paragraph" w:customStyle="1" w:styleId="af1">
    <w:name w:val="Прижатый влево"/>
    <w:basedOn w:val="a"/>
    <w:next w:val="a"/>
    <w:uiPriority w:val="99"/>
    <w:rsid w:val="008E661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f2">
    <w:name w:val="Normal (Web)"/>
    <w:basedOn w:val="a"/>
    <w:uiPriority w:val="99"/>
    <w:unhideWhenUsed/>
    <w:rsid w:val="008F5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Emphasis"/>
    <w:basedOn w:val="a0"/>
    <w:uiPriority w:val="20"/>
    <w:qFormat/>
    <w:rsid w:val="00E24E3B"/>
    <w:rPr>
      <w:i/>
      <w:iCs/>
    </w:rPr>
  </w:style>
  <w:style w:type="paragraph" w:styleId="21">
    <w:name w:val="Body Text 2"/>
    <w:basedOn w:val="a"/>
    <w:link w:val="22"/>
    <w:uiPriority w:val="99"/>
    <w:rsid w:val="0009276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927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Обычный2"/>
    <w:qFormat/>
    <w:rsid w:val="003E1D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сновной шрифт абзаца1"/>
    <w:rsid w:val="003E1D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659.0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5392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26F24-9935-4671-BB39-D2DE6C12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5</Pages>
  <Words>2053</Words>
  <Characters>11704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132</cp:revision>
  <cp:lastPrinted>2022-09-19T09:55:00Z</cp:lastPrinted>
  <dcterms:created xsi:type="dcterms:W3CDTF">2014-10-29T12:32:00Z</dcterms:created>
  <dcterms:modified xsi:type="dcterms:W3CDTF">2022-10-14T06:14:00Z</dcterms:modified>
</cp:coreProperties>
</file>