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87" w:rsidRDefault="007C371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0388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03887" w:rsidRPr="009D1198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03887" w:rsidRDefault="007C3719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503887" w:rsidRPr="00915D9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915D97">
              <w:rPr>
                <w:sz w:val="22"/>
              </w:rPr>
              <w:t xml:space="preserve">. 8-84478-42747, </w:t>
            </w:r>
            <w:r w:rsidRPr="00B572C7">
              <w:rPr>
                <w:sz w:val="22"/>
                <w:lang w:val="en-US"/>
              </w:rPr>
              <w:t>e</w:t>
            </w:r>
            <w:r w:rsidRPr="00915D97">
              <w:rPr>
                <w:sz w:val="22"/>
              </w:rPr>
              <w:t>-</w:t>
            </w:r>
            <w:r w:rsidRPr="00B572C7">
              <w:rPr>
                <w:sz w:val="22"/>
                <w:lang w:val="en-US"/>
              </w:rPr>
              <w:t>mail</w:t>
            </w:r>
            <w:r w:rsidRPr="00915D97">
              <w:rPr>
                <w:sz w:val="22"/>
              </w:rPr>
              <w:t xml:space="preserve">: </w:t>
            </w:r>
            <w:proofErr w:type="spellStart"/>
            <w:r w:rsidRPr="00B572C7">
              <w:rPr>
                <w:sz w:val="22"/>
                <w:lang w:val="en-US"/>
              </w:rPr>
              <w:t>mololkina</w:t>
            </w:r>
            <w:proofErr w:type="spellEnd"/>
            <w:r w:rsidRPr="00915D97">
              <w:rPr>
                <w:sz w:val="22"/>
              </w:rPr>
              <w:t>60@</w:t>
            </w:r>
            <w:r w:rsidRPr="00B572C7">
              <w:rPr>
                <w:sz w:val="22"/>
                <w:lang w:val="en-US"/>
              </w:rPr>
              <w:t>mail</w:t>
            </w:r>
            <w:r w:rsidRPr="00915D97">
              <w:rPr>
                <w:sz w:val="22"/>
              </w:rPr>
              <w:t>.</w:t>
            </w:r>
            <w:proofErr w:type="spellStart"/>
            <w:r w:rsidRPr="00B572C7">
              <w:rPr>
                <w:sz w:val="22"/>
                <w:lang w:val="en-US"/>
              </w:rPr>
              <w:t>ru</w:t>
            </w:r>
            <w:proofErr w:type="spellEnd"/>
          </w:p>
        </w:tc>
      </w:tr>
      <w:tr w:rsidR="00503887" w:rsidRPr="004418A4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80143D">
            <w:pPr>
              <w:pStyle w:val="10"/>
              <w:rPr>
                <w:sz w:val="26"/>
              </w:rPr>
            </w:pPr>
            <w:r w:rsidRPr="004418A4">
              <w:rPr>
                <w:sz w:val="26"/>
              </w:rPr>
              <w:t>№</w:t>
            </w:r>
            <w:r w:rsidR="0080143D">
              <w:rPr>
                <w:sz w:val="26"/>
              </w:rPr>
              <w:t>55/535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1938FB" w:rsidRDefault="007C3719" w:rsidP="0080143D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4418A4">
              <w:rPr>
                <w:rFonts w:ascii="Times New Roman" w:hAnsi="Times New Roman"/>
                <w:sz w:val="26"/>
              </w:rPr>
              <w:t xml:space="preserve">                                          </w:t>
            </w:r>
            <w:r w:rsidR="00B52815">
              <w:rPr>
                <w:rFonts w:ascii="Times New Roman" w:hAnsi="Times New Roman"/>
                <w:sz w:val="26"/>
              </w:rPr>
              <w:t xml:space="preserve">        </w:t>
            </w:r>
            <w:r w:rsidRPr="004418A4">
              <w:rPr>
                <w:rFonts w:ascii="Times New Roman" w:hAnsi="Times New Roman"/>
                <w:sz w:val="26"/>
              </w:rPr>
              <w:t xml:space="preserve"> </w:t>
            </w:r>
            <w:r w:rsidRPr="001938FB">
              <w:rPr>
                <w:rFonts w:ascii="Times New Roman" w:hAnsi="Times New Roman"/>
                <w:color w:val="000000" w:themeColor="text1"/>
                <w:sz w:val="26"/>
              </w:rPr>
              <w:t xml:space="preserve">  </w:t>
            </w:r>
            <w:bookmarkStart w:id="0" w:name="_GoBack"/>
            <w:bookmarkEnd w:id="0"/>
            <w:r w:rsidR="0080143D" w:rsidRPr="001938FB">
              <w:rPr>
                <w:rFonts w:ascii="Times New Roman" w:hAnsi="Times New Roman"/>
                <w:color w:val="000000" w:themeColor="text1"/>
                <w:sz w:val="26"/>
              </w:rPr>
              <w:t>19</w:t>
            </w:r>
            <w:r w:rsidRPr="001938FB">
              <w:rPr>
                <w:rFonts w:ascii="Times New Roman" w:hAnsi="Times New Roman"/>
                <w:color w:val="000000" w:themeColor="text1"/>
                <w:sz w:val="26"/>
              </w:rPr>
              <w:t>.0</w:t>
            </w:r>
            <w:r w:rsidR="00717FB3" w:rsidRPr="001938FB">
              <w:rPr>
                <w:rFonts w:ascii="Times New Roman" w:hAnsi="Times New Roman"/>
                <w:color w:val="000000" w:themeColor="text1"/>
                <w:sz w:val="26"/>
              </w:rPr>
              <w:t>9</w:t>
            </w:r>
            <w:r w:rsidRPr="001938FB">
              <w:rPr>
                <w:rFonts w:ascii="Times New Roman" w:hAnsi="Times New Roman"/>
                <w:color w:val="000000" w:themeColor="text1"/>
                <w:sz w:val="26"/>
              </w:rPr>
              <w:t>.20</w:t>
            </w:r>
            <w:r w:rsidR="00CD2712" w:rsidRPr="001938FB">
              <w:rPr>
                <w:rFonts w:ascii="Times New Roman" w:hAnsi="Times New Roman"/>
                <w:color w:val="000000" w:themeColor="text1"/>
                <w:sz w:val="26"/>
              </w:rPr>
              <w:t>2</w:t>
            </w:r>
            <w:r w:rsidR="00B52815" w:rsidRPr="001938FB">
              <w:rPr>
                <w:rFonts w:ascii="Times New Roman" w:hAnsi="Times New Roman"/>
                <w:color w:val="000000" w:themeColor="text1"/>
                <w:sz w:val="26"/>
              </w:rPr>
              <w:t>3</w:t>
            </w:r>
            <w:r w:rsidRPr="001938FB">
              <w:rPr>
                <w:rFonts w:ascii="Times New Roman" w:hAnsi="Times New Roman"/>
                <w:color w:val="000000" w:themeColor="text1"/>
                <w:sz w:val="26"/>
              </w:rPr>
              <w:t xml:space="preserve">г.        </w:t>
            </w:r>
          </w:p>
        </w:tc>
      </w:tr>
    </w:tbl>
    <w:p w:rsidR="00DF21DF" w:rsidRDefault="00DF21D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1644" w:rsidRDefault="00E8164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81644" w:rsidRPr="001938FB" w:rsidRDefault="00E8164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503887" w:rsidRPr="001938FB" w:rsidRDefault="007C371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Экспертное заключение</w:t>
      </w:r>
    </w:p>
    <w:p w:rsidR="00503887" w:rsidRPr="001938FB" w:rsidRDefault="007C3719" w:rsidP="004418A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 №472 «Об утверждении муниципальной программы  «</w:t>
      </w:r>
      <w:r w:rsidR="003A1836" w:rsidRPr="001938FB">
        <w:rPr>
          <w:rFonts w:ascii="Times New Roman" w:hAnsi="Times New Roman"/>
          <w:b/>
          <w:color w:val="000000" w:themeColor="text1"/>
          <w:sz w:val="26"/>
          <w:szCs w:val="26"/>
        </w:rPr>
        <w:t xml:space="preserve">Комплексное </w:t>
      </w: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развитие сельских территорий  Ленинского муниципального района»  (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в редакции постановлений от 26.12.16 №582, от 31.01.17 №31, от 31.03.17 №146, от 10.05.17 №221, от 24.07.17 № 339,</w:t>
      </w:r>
      <w:r w:rsidR="004418A4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от 23.10.17 №517, от 14.12.17 №604, от 28.12.17 №656, от 18.04.18 №197,</w:t>
      </w:r>
      <w:r w:rsidR="004418A4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от 04.06.2018 №299, от 27.12.2018 №718, от 17.01.2019 №26, от 14.05.2019</w:t>
      </w:r>
      <w:r w:rsidR="00717FB3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№209, от 24.07.2019 №354, от 30.12.2019 №747, от 20.02.2020 №69</w:t>
      </w:r>
      <w:r w:rsidR="00C9185F" w:rsidRPr="001938FB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1B3842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9185F" w:rsidRPr="001938FB">
        <w:rPr>
          <w:rFonts w:ascii="Times New Roman" w:hAnsi="Times New Roman"/>
          <w:color w:val="000000" w:themeColor="text1"/>
          <w:sz w:val="26"/>
          <w:szCs w:val="26"/>
        </w:rPr>
        <w:t>от 09.04.2020 №159</w:t>
      </w:r>
      <w:r w:rsidR="00950F1E" w:rsidRPr="001938FB">
        <w:rPr>
          <w:rFonts w:ascii="Times New Roman" w:hAnsi="Times New Roman"/>
          <w:color w:val="000000" w:themeColor="text1"/>
          <w:sz w:val="26"/>
          <w:szCs w:val="26"/>
        </w:rPr>
        <w:t>, от 06.05.2020 №213</w:t>
      </w:r>
      <w:r w:rsidR="00717FB3" w:rsidRPr="001938FB">
        <w:rPr>
          <w:rFonts w:ascii="Times New Roman" w:hAnsi="Times New Roman"/>
          <w:color w:val="000000" w:themeColor="text1"/>
          <w:sz w:val="26"/>
          <w:szCs w:val="26"/>
        </w:rPr>
        <w:t>, от 04.06.2020 №245,</w:t>
      </w:r>
      <w:r w:rsidR="004418A4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17FB3" w:rsidRPr="001938FB">
        <w:rPr>
          <w:rFonts w:ascii="Times New Roman" w:hAnsi="Times New Roman"/>
          <w:color w:val="000000" w:themeColor="text1"/>
          <w:sz w:val="26"/>
          <w:szCs w:val="26"/>
        </w:rPr>
        <w:t>от 03.08.2020 №347</w:t>
      </w:r>
      <w:r w:rsidR="00286DFA" w:rsidRPr="001938FB">
        <w:rPr>
          <w:rFonts w:ascii="Times New Roman" w:hAnsi="Times New Roman"/>
          <w:color w:val="000000" w:themeColor="text1"/>
          <w:sz w:val="26"/>
          <w:szCs w:val="26"/>
        </w:rPr>
        <w:t>, от 25.12.2020 №638</w:t>
      </w:r>
      <w:r w:rsidR="00C729CE" w:rsidRPr="001938FB">
        <w:rPr>
          <w:rFonts w:ascii="Times New Roman" w:hAnsi="Times New Roman"/>
          <w:color w:val="000000" w:themeColor="text1"/>
          <w:sz w:val="26"/>
          <w:szCs w:val="26"/>
        </w:rPr>
        <w:t>, от 15.06.2021 №321, от 29.12.2021 №676, от 04.03.2022 №101, от 05.04.2022 №177</w:t>
      </w:r>
      <w:r w:rsidR="00627BD9" w:rsidRPr="001938FB">
        <w:rPr>
          <w:rFonts w:ascii="Times New Roman" w:hAnsi="Times New Roman"/>
          <w:color w:val="000000" w:themeColor="text1"/>
          <w:sz w:val="26"/>
          <w:szCs w:val="26"/>
        </w:rPr>
        <w:t>, от 01.12.2022 №603, от 07.03.2023 №98, от 21.07.2023 №350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)</w:t>
      </w:r>
      <w:r w:rsidR="005A551D"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9D1198" w:rsidRPr="001938FB" w:rsidRDefault="009D1198" w:rsidP="004418A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9D1198" w:rsidRPr="001938FB" w:rsidRDefault="009D1198" w:rsidP="004418A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5A551D" w:rsidRPr="001938FB" w:rsidRDefault="005A551D" w:rsidP="004418A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6"/>
        </w:rPr>
      </w:pPr>
    </w:p>
    <w:p w:rsidR="00503887" w:rsidRPr="001938FB" w:rsidRDefault="007C3719" w:rsidP="00717FB3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752503" w:rsidRPr="001938FB">
        <w:rPr>
          <w:rFonts w:ascii="Times New Roman" w:hAnsi="Times New Roman"/>
          <w:color w:val="000000" w:themeColor="text1"/>
          <w:sz w:val="26"/>
          <w:szCs w:val="26"/>
        </w:rPr>
        <w:t>30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752503" w:rsidRPr="001938FB">
        <w:rPr>
          <w:rFonts w:ascii="Times New Roman" w:hAnsi="Times New Roman"/>
          <w:color w:val="000000" w:themeColor="text1"/>
          <w:sz w:val="26"/>
          <w:szCs w:val="26"/>
        </w:rPr>
        <w:t>11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.20</w:t>
      </w:r>
      <w:r w:rsidR="00752503" w:rsidRPr="001938F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1 №</w:t>
      </w:r>
      <w:r w:rsidR="00752503" w:rsidRPr="001938FB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/</w:t>
      </w:r>
      <w:r w:rsidR="00752503" w:rsidRPr="001938FB">
        <w:rPr>
          <w:rFonts w:ascii="Times New Roman" w:hAnsi="Times New Roman"/>
          <w:color w:val="000000" w:themeColor="text1"/>
          <w:sz w:val="26"/>
          <w:szCs w:val="26"/>
        </w:rPr>
        <w:t>63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</w:t>
      </w:r>
      <w:r w:rsidR="008A0F53" w:rsidRPr="001938FB">
        <w:rPr>
          <w:rFonts w:ascii="Times New Roman" w:hAnsi="Times New Roman"/>
          <w:color w:val="000000" w:themeColor="text1"/>
          <w:sz w:val="26"/>
          <w:szCs w:val="26"/>
        </w:rPr>
        <w:t>», утвержденного распоряжением К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</w:t>
      </w:r>
      <w:r w:rsidR="008A0F53" w:rsidRPr="001938F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717FB3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4</w:t>
      </w:r>
      <w:r w:rsidR="000A13DD" w:rsidRPr="001938F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21205C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-р от </w:t>
      </w:r>
      <w:r w:rsidR="000A13DD" w:rsidRPr="001938FB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.0</w:t>
      </w:r>
      <w:r w:rsidR="00717FB3" w:rsidRPr="001938FB">
        <w:rPr>
          <w:rFonts w:ascii="Times New Roman" w:hAnsi="Times New Roman"/>
          <w:color w:val="000000" w:themeColor="text1"/>
          <w:sz w:val="26"/>
          <w:szCs w:val="26"/>
        </w:rPr>
        <w:t>9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.202</w:t>
      </w:r>
      <w:r w:rsidR="000A13DD" w:rsidRPr="001938F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4F0945" w:rsidRPr="001938FB">
        <w:rPr>
          <w:rFonts w:ascii="Times New Roman" w:hAnsi="Times New Roman"/>
          <w:color w:val="000000" w:themeColor="text1"/>
          <w:sz w:val="26"/>
          <w:szCs w:val="26"/>
        </w:rPr>
        <w:t>19.10.2016г.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23806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№ 472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«</w:t>
      </w:r>
      <w:r w:rsidR="004F0945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Об утверждении муниципальной программы </w:t>
      </w:r>
      <w:r w:rsidR="004F0945" w:rsidRPr="001938FB">
        <w:rPr>
          <w:rFonts w:ascii="Times New Roman" w:hAnsi="Times New Roman"/>
          <w:color w:val="000000" w:themeColor="text1"/>
          <w:sz w:val="26"/>
          <w:szCs w:val="26"/>
        </w:rPr>
        <w:lastRenderedPageBreak/>
        <w:t>«Комплексное  развитие сельских территорий  Ленинского муниципального района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» (далее – проект Постановления). </w:t>
      </w:r>
    </w:p>
    <w:p w:rsidR="00503887" w:rsidRPr="001938FB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503887" w:rsidRPr="001938FB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 w:rsidR="00503887" w:rsidRPr="001938FB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Согласно Порядка, утвержденного Постановлением №573</w:t>
      </w:r>
      <w:r w:rsidR="00717FB3" w:rsidRPr="001938FB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3D3968" w:rsidRPr="001938FB" w:rsidRDefault="003D3968" w:rsidP="003D396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«Комплексное  развитие сельских территорий 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333F6" w:rsidRPr="001938FB" w:rsidRDefault="000333F6" w:rsidP="000333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В ходе подготовки заключения были  проанализированы вносимые изменения в Программу, направленные в Контрольно-счетную палату письмом Отдела по сельскому хозяйству</w:t>
      </w:r>
      <w:r w:rsidR="00915D97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и продовольствию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от </w:t>
      </w:r>
      <w:r w:rsidR="002E5A5D" w:rsidRPr="001938FB">
        <w:rPr>
          <w:rFonts w:ascii="Times New Roman" w:hAnsi="Times New Roman"/>
          <w:color w:val="000000" w:themeColor="text1"/>
          <w:sz w:val="26"/>
          <w:szCs w:val="26"/>
        </w:rPr>
        <w:t>11.09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.2023г. №</w:t>
      </w:r>
      <w:r w:rsidR="002E5A5D" w:rsidRPr="001938FB">
        <w:rPr>
          <w:rFonts w:ascii="Times New Roman" w:hAnsi="Times New Roman"/>
          <w:color w:val="000000" w:themeColor="text1"/>
          <w:sz w:val="26"/>
          <w:szCs w:val="26"/>
        </w:rPr>
        <w:t>1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2E5A5D" w:rsidRPr="001938FB">
        <w:rPr>
          <w:rFonts w:ascii="Times New Roman" w:hAnsi="Times New Roman"/>
          <w:color w:val="000000" w:themeColor="text1"/>
          <w:sz w:val="26"/>
          <w:szCs w:val="26"/>
        </w:rPr>
        <w:t>6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, к которому приложены:</w:t>
      </w:r>
    </w:p>
    <w:p w:rsidR="00E97F5C" w:rsidRPr="001938FB" w:rsidRDefault="000809AB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- проект Постановления;  </w:t>
      </w:r>
    </w:p>
    <w:p w:rsidR="000809AB" w:rsidRPr="001938FB" w:rsidRDefault="00E97F5C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0809AB" w:rsidRPr="001938FB">
        <w:rPr>
          <w:rFonts w:ascii="Times New Roman" w:hAnsi="Times New Roman"/>
          <w:color w:val="000000" w:themeColor="text1"/>
          <w:sz w:val="26"/>
          <w:szCs w:val="26"/>
        </w:rPr>
        <w:t>проект паспорта Программы;</w:t>
      </w:r>
    </w:p>
    <w:p w:rsidR="000809AB" w:rsidRPr="001938FB" w:rsidRDefault="000809AB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- заключения Отдела экономики и Финансового отдела администрации Ленинского муниципального района к проекту Программы;</w:t>
      </w:r>
    </w:p>
    <w:p w:rsidR="000809AB" w:rsidRPr="001938FB" w:rsidRDefault="000809AB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- оценка вклада Программы в социально-экономическое развитие Ленинского муниципального района за 2022 год;</w:t>
      </w:r>
    </w:p>
    <w:p w:rsidR="000809AB" w:rsidRPr="001938FB" w:rsidRDefault="000809AB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- финансово-экономическое обоснование с указанием факторов риска, оказывающие существенное влияние на сроки и результаты реализации Программы;</w:t>
      </w:r>
    </w:p>
    <w:p w:rsidR="00E97F5C" w:rsidRPr="001938FB" w:rsidRDefault="000809AB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- обоснование результативности бюджетных расходов к проекту Программы на весь срок реализации;</w:t>
      </w:r>
    </w:p>
    <w:p w:rsidR="000809AB" w:rsidRPr="001938FB" w:rsidRDefault="00E97F5C" w:rsidP="000809A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-</w:t>
      </w:r>
      <w:r w:rsidR="000809AB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 пояснительная записка к изменениям в Программу.</w:t>
      </w:r>
    </w:p>
    <w:p w:rsidR="002E5A5D" w:rsidRPr="001938FB" w:rsidRDefault="002E5A5D" w:rsidP="000333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7B5438" w:rsidRPr="001938FB" w:rsidRDefault="007B543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Согласно действующего паспорта Программы:</w:t>
      </w:r>
    </w:p>
    <w:p w:rsidR="00503887" w:rsidRPr="001938FB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503887" w:rsidRPr="001938FB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Соисполнители Программы: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отдел по жизнеобеспечению, отдел по социальной политике администрации  Ленинского муниципального района, </w:t>
      </w:r>
      <w:r w:rsidR="00A8105C" w:rsidRPr="001938FB">
        <w:rPr>
          <w:rFonts w:ascii="Times New Roman" w:hAnsi="Times New Roman"/>
          <w:color w:val="000000" w:themeColor="text1"/>
          <w:sz w:val="26"/>
          <w:szCs w:val="26"/>
        </w:rPr>
        <w:t>отдел по культуре, молодежной политике, физической культуре и спорту</w:t>
      </w:r>
      <w:r w:rsidR="006F7A2C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администрации  Ленинского муниципального района</w:t>
      </w:r>
      <w:r w:rsidR="00A8105C" w:rsidRPr="001938FB">
        <w:rPr>
          <w:rFonts w:ascii="Times New Roman" w:hAnsi="Times New Roman"/>
          <w:color w:val="000000" w:themeColor="text1"/>
          <w:sz w:val="26"/>
          <w:szCs w:val="26"/>
        </w:rPr>
        <w:t>,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администрации сельских поселений Ленинского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lastRenderedPageBreak/>
        <w:t>муниципального района,  ТОС Ленинского муниципального района</w:t>
      </w:r>
      <w:r w:rsidR="006F7A2C" w:rsidRPr="001938FB">
        <w:rPr>
          <w:rFonts w:ascii="Times New Roman" w:hAnsi="Times New Roman"/>
          <w:color w:val="000000" w:themeColor="text1"/>
          <w:sz w:val="26"/>
          <w:szCs w:val="26"/>
        </w:rPr>
        <w:t>, МКУ ЛМР «Моставтотранс»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503887" w:rsidRPr="001938FB" w:rsidRDefault="007C3719">
      <w:pPr>
        <w:pStyle w:val="a7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ab/>
      </w:r>
      <w:r w:rsidRPr="001938FB">
        <w:rPr>
          <w:b/>
          <w:color w:val="000000" w:themeColor="text1"/>
          <w:sz w:val="26"/>
          <w:szCs w:val="26"/>
        </w:rPr>
        <w:t>Основной целью Программы (под</w:t>
      </w:r>
      <w:r w:rsidR="0021205C" w:rsidRPr="001938FB">
        <w:rPr>
          <w:b/>
          <w:color w:val="000000" w:themeColor="text1"/>
          <w:sz w:val="26"/>
          <w:szCs w:val="26"/>
        </w:rPr>
        <w:t>п</w:t>
      </w:r>
      <w:r w:rsidRPr="001938FB">
        <w:rPr>
          <w:b/>
          <w:color w:val="000000" w:themeColor="text1"/>
          <w:sz w:val="26"/>
          <w:szCs w:val="26"/>
        </w:rPr>
        <w:t>рограммы)</w:t>
      </w:r>
      <w:r w:rsidRPr="001938FB">
        <w:rPr>
          <w:color w:val="000000" w:themeColor="text1"/>
          <w:sz w:val="26"/>
          <w:szCs w:val="26"/>
        </w:rPr>
        <w:t xml:space="preserve"> является: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 xml:space="preserve">- создание комфортных условий жизнедеятельности в сельской местности; 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 xml:space="preserve">-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>-</w:t>
      </w:r>
      <w:r w:rsidR="004614FF" w:rsidRPr="001938FB">
        <w:rPr>
          <w:color w:val="000000" w:themeColor="text1"/>
          <w:sz w:val="26"/>
          <w:szCs w:val="26"/>
        </w:rPr>
        <w:t xml:space="preserve"> </w:t>
      </w:r>
      <w:r w:rsidRPr="001938FB">
        <w:rPr>
          <w:color w:val="000000" w:themeColor="text1"/>
          <w:sz w:val="26"/>
          <w:szCs w:val="26"/>
        </w:rPr>
        <w:t xml:space="preserve">содействие созданию  рабочих мест на селе; 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 xml:space="preserve">- активизация участия граждан, проживающих в сельской местности, в реализации общественно значимых проектов; 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>- формирование позитивного отношения к сельской местности и сельскому образу жизни.</w:t>
      </w:r>
    </w:p>
    <w:p w:rsidR="00503887" w:rsidRPr="001938FB" w:rsidRDefault="007C371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Основными задачами Программы (подпрограммы)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являются: 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>- удовлетворение потребностей сельского населения, в том числе молодых семей и молодых специалистов, в благоустроенном жилье;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 xml:space="preserve">- </w:t>
      </w:r>
      <w:proofErr w:type="spellStart"/>
      <w:r w:rsidR="0021205C" w:rsidRPr="001938FB">
        <w:rPr>
          <w:color w:val="000000" w:themeColor="text1"/>
          <w:sz w:val="26"/>
          <w:szCs w:val="26"/>
        </w:rPr>
        <w:t>грантовая</w:t>
      </w:r>
      <w:proofErr w:type="spellEnd"/>
      <w:r w:rsidRPr="001938FB">
        <w:rPr>
          <w:color w:val="000000" w:themeColor="text1"/>
          <w:sz w:val="26"/>
          <w:szCs w:val="26"/>
        </w:rPr>
        <w:t xml:space="preserve"> поддержка мест</w:t>
      </w:r>
      <w:r w:rsidR="00B572C7" w:rsidRPr="001938FB">
        <w:rPr>
          <w:color w:val="000000" w:themeColor="text1"/>
          <w:sz w:val="26"/>
          <w:szCs w:val="26"/>
        </w:rPr>
        <w:t>н</w:t>
      </w:r>
      <w:r w:rsidRPr="001938FB">
        <w:rPr>
          <w:color w:val="000000" w:themeColor="text1"/>
          <w:sz w:val="26"/>
          <w:szCs w:val="26"/>
        </w:rPr>
        <w:t>ых инициатив граждан, проживающих в сельской местности;</w:t>
      </w:r>
    </w:p>
    <w:p w:rsidR="00503887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 xml:space="preserve"> - поощрение и популяризация достижений в сфере развития сельских территорий;</w:t>
      </w:r>
    </w:p>
    <w:p w:rsidR="00683C9C" w:rsidRPr="001938FB" w:rsidRDefault="007C3719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>- создание экологически безопасных условий жизнедеятельности в сельских поселениях, сохранение</w:t>
      </w:r>
      <w:r w:rsidR="00683C9C" w:rsidRPr="001938FB">
        <w:rPr>
          <w:color w:val="000000" w:themeColor="text1"/>
          <w:sz w:val="26"/>
          <w:szCs w:val="26"/>
        </w:rPr>
        <w:t xml:space="preserve">, восстановление </w:t>
      </w:r>
      <w:r w:rsidRPr="001938FB">
        <w:rPr>
          <w:color w:val="000000" w:themeColor="text1"/>
          <w:sz w:val="26"/>
          <w:szCs w:val="26"/>
        </w:rPr>
        <w:t>и наращивание человеческого и природного потенциала сельских территорий</w:t>
      </w:r>
      <w:r w:rsidR="00683C9C" w:rsidRPr="001938FB">
        <w:rPr>
          <w:color w:val="000000" w:themeColor="text1"/>
          <w:sz w:val="26"/>
          <w:szCs w:val="26"/>
        </w:rPr>
        <w:t>;</w:t>
      </w:r>
    </w:p>
    <w:p w:rsidR="00503887" w:rsidRPr="001938FB" w:rsidRDefault="00683C9C">
      <w:pPr>
        <w:pStyle w:val="a7"/>
        <w:ind w:firstLine="709"/>
        <w:jc w:val="both"/>
        <w:rPr>
          <w:color w:val="000000" w:themeColor="text1"/>
          <w:sz w:val="26"/>
          <w:szCs w:val="26"/>
        </w:rPr>
      </w:pPr>
      <w:r w:rsidRPr="001938FB">
        <w:rPr>
          <w:color w:val="000000" w:themeColor="text1"/>
          <w:sz w:val="26"/>
          <w:szCs w:val="26"/>
        </w:rPr>
        <w:t>- организация водоснабжения населения</w:t>
      </w:r>
      <w:r w:rsidR="007C3719" w:rsidRPr="001938FB">
        <w:rPr>
          <w:color w:val="000000" w:themeColor="text1"/>
          <w:sz w:val="26"/>
          <w:szCs w:val="26"/>
        </w:rPr>
        <w:t>.</w:t>
      </w:r>
    </w:p>
    <w:p w:rsidR="00503887" w:rsidRPr="001938FB" w:rsidRDefault="007C3719">
      <w:pPr>
        <w:pStyle w:val="a7"/>
        <w:ind w:firstLine="709"/>
        <w:jc w:val="both"/>
        <w:rPr>
          <w:b/>
          <w:color w:val="000000" w:themeColor="text1"/>
          <w:sz w:val="26"/>
          <w:szCs w:val="26"/>
        </w:rPr>
      </w:pPr>
      <w:r w:rsidRPr="001938FB">
        <w:rPr>
          <w:b/>
          <w:color w:val="000000" w:themeColor="text1"/>
          <w:sz w:val="26"/>
          <w:szCs w:val="26"/>
        </w:rPr>
        <w:t>Программа не содержит подпрограмм.</w:t>
      </w:r>
    </w:p>
    <w:p w:rsidR="00503887" w:rsidRPr="001938FB" w:rsidRDefault="007C3719">
      <w:pPr>
        <w:pStyle w:val="ConsPlusCell"/>
        <w:widowControl w:val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 xml:space="preserve">Срок реализации Программы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в три этапа:</w:t>
      </w:r>
    </w:p>
    <w:p w:rsidR="00286DFA" w:rsidRPr="001938FB" w:rsidRDefault="00286DFA" w:rsidP="00286DFA">
      <w:pPr>
        <w:pStyle w:val="ConsPlusCell"/>
        <w:widowControl w:val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1 этап  - </w:t>
      </w:r>
      <w:r w:rsidR="007C3719" w:rsidRPr="001938FB">
        <w:rPr>
          <w:rFonts w:ascii="Times New Roman" w:hAnsi="Times New Roman"/>
          <w:color w:val="000000" w:themeColor="text1"/>
          <w:sz w:val="26"/>
          <w:szCs w:val="26"/>
        </w:rPr>
        <w:t>2017- 2018 год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ы;</w:t>
      </w:r>
    </w:p>
    <w:p w:rsidR="00757AC9" w:rsidRPr="001938FB" w:rsidRDefault="00286DFA" w:rsidP="00286DFA">
      <w:pPr>
        <w:pStyle w:val="ConsPlusCell"/>
        <w:widowControl w:val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2 </w:t>
      </w:r>
      <w:r w:rsidR="00757AC9" w:rsidRPr="001938FB">
        <w:rPr>
          <w:rFonts w:ascii="Times New Roman" w:hAnsi="Times New Roman"/>
          <w:color w:val="000000" w:themeColor="text1"/>
          <w:sz w:val="26"/>
          <w:szCs w:val="26"/>
        </w:rPr>
        <w:t>э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тап </w:t>
      </w:r>
      <w:r w:rsidR="00757AC9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- </w:t>
      </w:r>
      <w:r w:rsidR="007C3719" w:rsidRPr="001938FB">
        <w:rPr>
          <w:rFonts w:ascii="Times New Roman" w:hAnsi="Times New Roman"/>
          <w:color w:val="000000" w:themeColor="text1"/>
          <w:sz w:val="26"/>
          <w:szCs w:val="26"/>
        </w:rPr>
        <w:t>2019 год</w:t>
      </w:r>
      <w:r w:rsidR="00757AC9" w:rsidRPr="001938F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503887" w:rsidRPr="001938FB" w:rsidRDefault="00757AC9" w:rsidP="00757AC9">
      <w:pPr>
        <w:pStyle w:val="ConsPlusCell"/>
        <w:widowControl w:val="0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3 </w:t>
      </w:r>
      <w:r w:rsidR="007C3719" w:rsidRPr="001938FB">
        <w:rPr>
          <w:rFonts w:ascii="Times New Roman" w:hAnsi="Times New Roman"/>
          <w:color w:val="000000" w:themeColor="text1"/>
          <w:sz w:val="26"/>
          <w:szCs w:val="26"/>
        </w:rPr>
        <w:t>этап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 - </w:t>
      </w:r>
      <w:r w:rsidR="007C3719" w:rsidRPr="001938FB">
        <w:rPr>
          <w:rFonts w:ascii="Times New Roman" w:hAnsi="Times New Roman"/>
          <w:color w:val="000000" w:themeColor="text1"/>
          <w:sz w:val="26"/>
          <w:szCs w:val="26"/>
        </w:rPr>
        <w:t>2020-2025 год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7C3719"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735D8" w:rsidRPr="001938FB" w:rsidRDefault="00E735D8" w:rsidP="00AB703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E735D8" w:rsidRPr="001938FB" w:rsidRDefault="00E735D8" w:rsidP="00AB703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На основании распоряжения Администрации Ленинского муниципального района  от 11.07.2023г. № 71-р § 1 «Об утверждении перечня муниципальных программ Ленинского муниципального района на 2024 год и на плановый период 2025 и 2026 годов» Программа включена в перечень муниципальных программ на 2024 год и на плановый период 2025 и 2026 годов.</w:t>
      </w:r>
    </w:p>
    <w:p w:rsidR="00DF21DF" w:rsidRPr="001938FB" w:rsidRDefault="00DF21DF" w:rsidP="00AB703E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Кроме того, Программой предусмотрена реализация мероприятий государственной программы Волгоградской области «Комплексное  развитие сельских территорий», утвержденной постановлением Правительства Волгоградской области от 29.11.2013 №681-п «Об утверждении  государственной программы Волгоградской области «Комплексное  развитие сельских территорий».</w:t>
      </w:r>
    </w:p>
    <w:p w:rsidR="007A08CD" w:rsidRPr="001938FB" w:rsidRDefault="007A08CD" w:rsidP="00757AC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 xml:space="preserve">Согласно пояснительной записке,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изменения в Программу вносятся с целью  формирования ресурсной потребности для реализации программных мероприятий на 2024-202</w:t>
      </w:r>
      <w:r w:rsidR="009D1198" w:rsidRPr="001938FB">
        <w:rPr>
          <w:rFonts w:ascii="Times New Roman" w:hAnsi="Times New Roman"/>
          <w:color w:val="000000" w:themeColor="text1"/>
          <w:sz w:val="26"/>
          <w:szCs w:val="26"/>
        </w:rPr>
        <w:t>5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годы к проекту бюджета Ленинского муниципального района на 2024-2026 годы.</w:t>
      </w:r>
    </w:p>
    <w:p w:rsidR="00757AC9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Изменения вносятся в объем финансирования Программы, а именно в </w:t>
      </w: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и в текстовую часть Программы </w:t>
      </w: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раздел 5 «Обоснование объема </w:t>
      </w: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lastRenderedPageBreak/>
        <w:t>финансовых ресурсов, необходимых для реализации муниципальной программы»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A4817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Общий объем финансирования действующей Программы  68</w:t>
      </w:r>
      <w:r w:rsidR="007F40F7" w:rsidRPr="001938FB">
        <w:rPr>
          <w:rFonts w:ascii="Times New Roman" w:hAnsi="Times New Roman"/>
          <w:color w:val="000000" w:themeColor="text1"/>
          <w:sz w:val="26"/>
          <w:szCs w:val="26"/>
        </w:rPr>
        <w:t>370,753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 в том числе</w:t>
      </w:r>
      <w:r w:rsidR="002A4817" w:rsidRPr="001938FB">
        <w:rPr>
          <w:rFonts w:ascii="Times New Roman" w:hAnsi="Times New Roman"/>
          <w:color w:val="000000" w:themeColor="text1"/>
          <w:sz w:val="26"/>
          <w:szCs w:val="26"/>
        </w:rPr>
        <w:t>: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2A4817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средства  федерального бюджета 7457,41тыс. руб.</w:t>
      </w:r>
      <w:r w:rsidR="002A4817" w:rsidRPr="001938F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2A4817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областного бюджета </w:t>
      </w:r>
      <w:r w:rsidR="00412D3D" w:rsidRPr="001938FB">
        <w:rPr>
          <w:rFonts w:ascii="Times New Roman" w:hAnsi="Times New Roman"/>
          <w:color w:val="000000" w:themeColor="text1"/>
          <w:sz w:val="26"/>
          <w:szCs w:val="26"/>
        </w:rPr>
        <w:t>51142,549</w:t>
      </w:r>
      <w:r w:rsidR="002A4817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2A4817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бюджета района </w:t>
      </w:r>
      <w:r w:rsidR="00F061E4" w:rsidRPr="001938F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412D3D" w:rsidRPr="001938FB">
        <w:rPr>
          <w:rFonts w:ascii="Times New Roman" w:hAnsi="Times New Roman"/>
          <w:color w:val="000000" w:themeColor="text1"/>
          <w:sz w:val="26"/>
          <w:szCs w:val="26"/>
        </w:rPr>
        <w:t>679,534</w:t>
      </w:r>
      <w:r w:rsidR="00F061E4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тыс. руб.</w:t>
      </w:r>
      <w:r w:rsidR="002A4817" w:rsidRPr="001938F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2A4817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средства бюджетов поселений 38</w:t>
      </w:r>
      <w:r w:rsidR="00AE5222" w:rsidRPr="001938FB">
        <w:rPr>
          <w:rFonts w:ascii="Times New Roman" w:hAnsi="Times New Roman"/>
          <w:color w:val="000000" w:themeColor="text1"/>
          <w:sz w:val="26"/>
          <w:szCs w:val="26"/>
        </w:rPr>
        <w:t>73,389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2A4817" w:rsidRPr="001938FB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757AC9" w:rsidRPr="001938FB" w:rsidRDefault="002A4817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внебюджетных источников </w:t>
      </w:r>
      <w:r w:rsidR="00AE5222" w:rsidRPr="001938FB">
        <w:rPr>
          <w:rFonts w:ascii="Times New Roman" w:hAnsi="Times New Roman"/>
          <w:color w:val="000000" w:themeColor="text1"/>
          <w:sz w:val="26"/>
          <w:szCs w:val="26"/>
        </w:rPr>
        <w:t>3217,871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</w:p>
    <w:p w:rsidR="00757AC9" w:rsidRPr="001938FB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F061E4" w:rsidRPr="001938FB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AE5222" w:rsidRPr="001938FB">
        <w:rPr>
          <w:rFonts w:ascii="Times New Roman" w:hAnsi="Times New Roman"/>
          <w:color w:val="000000" w:themeColor="text1"/>
          <w:sz w:val="26"/>
          <w:szCs w:val="26"/>
        </w:rPr>
        <w:t>8703,373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 руб., в том числе:</w:t>
      </w:r>
    </w:p>
    <w:p w:rsidR="002A4817" w:rsidRPr="001938FB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средства  федерального бюджета 7457,41тыс. руб.;</w:t>
      </w:r>
    </w:p>
    <w:p w:rsidR="002A4817" w:rsidRPr="001938FB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областного бюджета </w:t>
      </w:r>
      <w:r w:rsidR="00EC7F39" w:rsidRPr="001938FB">
        <w:rPr>
          <w:rFonts w:ascii="Times New Roman" w:hAnsi="Times New Roman"/>
          <w:color w:val="000000" w:themeColor="text1"/>
          <w:sz w:val="26"/>
          <w:szCs w:val="26"/>
        </w:rPr>
        <w:t>51142,549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2A4817" w:rsidRPr="001938FB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бюджета района </w:t>
      </w:r>
      <w:r w:rsidR="00F061E4" w:rsidRPr="001938F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EC7F39" w:rsidRPr="001938FB">
        <w:rPr>
          <w:rFonts w:ascii="Times New Roman" w:hAnsi="Times New Roman"/>
          <w:color w:val="000000" w:themeColor="text1"/>
          <w:sz w:val="26"/>
          <w:szCs w:val="26"/>
        </w:rPr>
        <w:t>012,154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2A4817" w:rsidRPr="001938FB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средства бюджетов поселений 38</w:t>
      </w:r>
      <w:r w:rsidR="00AB3E6C" w:rsidRPr="001938FB">
        <w:rPr>
          <w:rFonts w:ascii="Times New Roman" w:hAnsi="Times New Roman"/>
          <w:color w:val="000000" w:themeColor="text1"/>
          <w:sz w:val="26"/>
          <w:szCs w:val="26"/>
        </w:rPr>
        <w:t>73,389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руб.;</w:t>
      </w:r>
    </w:p>
    <w:p w:rsidR="002A4817" w:rsidRPr="001938FB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средства внебюджетных источников </w:t>
      </w:r>
      <w:r w:rsidR="00F061E4" w:rsidRPr="001938FB">
        <w:rPr>
          <w:rFonts w:ascii="Times New Roman" w:hAnsi="Times New Roman"/>
          <w:color w:val="000000" w:themeColor="text1"/>
          <w:sz w:val="26"/>
          <w:szCs w:val="26"/>
        </w:rPr>
        <w:t>32</w:t>
      </w:r>
      <w:r w:rsidR="00AB3E6C" w:rsidRPr="001938FB">
        <w:rPr>
          <w:rFonts w:ascii="Times New Roman" w:hAnsi="Times New Roman"/>
          <w:color w:val="000000" w:themeColor="text1"/>
          <w:sz w:val="26"/>
          <w:szCs w:val="26"/>
        </w:rPr>
        <w:t>17,871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</w:p>
    <w:p w:rsidR="00C93B9D" w:rsidRPr="001938FB" w:rsidRDefault="000C5BEA" w:rsidP="00F15A5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Таким образом, предлагаемым проектом Постановления предусмотрено </w:t>
      </w:r>
      <w:r w:rsidR="00A2519F" w:rsidRPr="001938FB">
        <w:rPr>
          <w:rFonts w:ascii="Times New Roman" w:hAnsi="Times New Roman"/>
          <w:color w:val="000000" w:themeColor="text1"/>
          <w:sz w:val="26"/>
          <w:szCs w:val="26"/>
        </w:rPr>
        <w:t>увеличение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объем</w:t>
      </w:r>
      <w:r w:rsidR="00A4028A" w:rsidRPr="001938FB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финансирования на реализацию Программы на </w:t>
      </w:r>
      <w:r w:rsidR="00A3323A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сумму </w:t>
      </w:r>
      <w:r w:rsidR="003B57E3" w:rsidRPr="001938FB">
        <w:rPr>
          <w:rFonts w:ascii="Times New Roman" w:hAnsi="Times New Roman"/>
          <w:color w:val="000000" w:themeColor="text1"/>
          <w:sz w:val="26"/>
          <w:szCs w:val="26"/>
        </w:rPr>
        <w:t>332,62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тыс. руб.</w:t>
      </w:r>
      <w:r w:rsidR="003B57E3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за счет средств бюджета </w:t>
      </w:r>
      <w:r w:rsidR="003B57E3" w:rsidRPr="001938FB">
        <w:rPr>
          <w:rFonts w:ascii="Times New Roman" w:hAnsi="Times New Roman"/>
          <w:color w:val="000000" w:themeColor="text1"/>
          <w:sz w:val="26"/>
          <w:szCs w:val="26"/>
        </w:rPr>
        <w:t>района</w:t>
      </w:r>
      <w:r w:rsidR="00C93B9D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в 2025 году.</w:t>
      </w:r>
    </w:p>
    <w:p w:rsidR="004727F4" w:rsidRPr="001938FB" w:rsidRDefault="004727F4" w:rsidP="004727F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E81644" w:rsidRPr="001938FB" w:rsidRDefault="00E81644" w:rsidP="00522C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522CF6" w:rsidRPr="001938FB" w:rsidRDefault="00D67F62" w:rsidP="00522CF6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4116">
        <w:rPr>
          <w:rFonts w:ascii="Times New Roman" w:hAnsi="Times New Roman"/>
          <w:color w:val="000000" w:themeColor="text1"/>
          <w:sz w:val="26"/>
          <w:szCs w:val="26"/>
        </w:rPr>
        <w:t>Проверкой соответствия Программы по содержанию Порядку, утвержденному Постановлением №573, установлено</w:t>
      </w:r>
      <w:r w:rsidR="00522CF6" w:rsidRPr="001938FB">
        <w:rPr>
          <w:rFonts w:ascii="Times New Roman" w:hAnsi="Times New Roman"/>
          <w:color w:val="000000" w:themeColor="text1"/>
          <w:sz w:val="26"/>
          <w:szCs w:val="26"/>
        </w:rPr>
        <w:t>:</w:t>
      </w:r>
    </w:p>
    <w:p w:rsidR="00522CF6" w:rsidRPr="001938FB" w:rsidRDefault="00522CF6" w:rsidP="00522CF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i/>
          <w:color w:val="000000" w:themeColor="text1"/>
          <w:sz w:val="26"/>
          <w:szCs w:val="26"/>
        </w:rPr>
        <w:t>- в нарушение п.2.4. Порядка, утвержденного постановлением №573 раздел 2 паспорта Программы «Цели, задачи, сроки и этапы реализации муниципальной программы» не содержит описание приоритетов Ленинского муниципального района в соответствующей сфере социально-экономического развития;</w:t>
      </w:r>
    </w:p>
    <w:p w:rsidR="00522CF6" w:rsidRPr="001938FB" w:rsidRDefault="00522CF6" w:rsidP="00522CF6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</w:pPr>
      <w:r w:rsidRPr="001938FB">
        <w:rPr>
          <w:rFonts w:ascii="Times New Roman" w:hAnsi="Times New Roman"/>
          <w:i/>
          <w:color w:val="000000" w:themeColor="text1"/>
          <w:sz w:val="26"/>
          <w:szCs w:val="26"/>
        </w:rPr>
        <w:t xml:space="preserve">- в нарушение п.2.5. Порядка, утвержденного постановлением №573 раздел 3 «Целевые показатели муниципальной программы, ожидаемые конечные результаты реализации муниципальной программы» не </w:t>
      </w:r>
      <w:r w:rsidRPr="001938FB">
        <w:rPr>
          <w:rFonts w:ascii="Times New Roman" w:hAnsi="Times New Roman"/>
          <w:i/>
          <w:color w:val="000000" w:themeColor="text1"/>
          <w:sz w:val="26"/>
          <w:szCs w:val="26"/>
          <w:shd w:val="clear" w:color="auto" w:fill="FFFFFF"/>
        </w:rPr>
        <w:t>содержит описание целевых показателей Программы (отражен только перечень целевых показателей).</w:t>
      </w:r>
    </w:p>
    <w:p w:rsidR="00717FB3" w:rsidRPr="001938FB" w:rsidRDefault="00717FB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503887" w:rsidRPr="001938FB" w:rsidRDefault="007C3719">
      <w:pPr>
        <w:pStyle w:val="a7"/>
        <w:ind w:firstLine="360"/>
        <w:jc w:val="both"/>
        <w:rPr>
          <w:color w:val="000000" w:themeColor="text1"/>
          <w:sz w:val="26"/>
          <w:szCs w:val="26"/>
        </w:rPr>
      </w:pPr>
      <w:r w:rsidRPr="001938FB">
        <w:rPr>
          <w:b/>
          <w:color w:val="000000" w:themeColor="text1"/>
          <w:sz w:val="26"/>
          <w:szCs w:val="26"/>
          <w:u w:val="single"/>
        </w:rPr>
        <w:t>Вывод:</w:t>
      </w:r>
      <w:r w:rsidRPr="001938FB">
        <w:rPr>
          <w:color w:val="000000" w:themeColor="text1"/>
          <w:sz w:val="26"/>
          <w:szCs w:val="26"/>
        </w:rPr>
        <w:t xml:space="preserve"> </w:t>
      </w:r>
    </w:p>
    <w:p w:rsidR="00E81644" w:rsidRPr="001938FB" w:rsidRDefault="00E81644">
      <w:pPr>
        <w:pStyle w:val="a7"/>
        <w:ind w:firstLine="360"/>
        <w:jc w:val="both"/>
        <w:rPr>
          <w:color w:val="000000" w:themeColor="text1"/>
          <w:sz w:val="26"/>
          <w:szCs w:val="26"/>
        </w:rPr>
      </w:pPr>
    </w:p>
    <w:p w:rsidR="003F7637" w:rsidRPr="001938FB" w:rsidRDefault="007C3719" w:rsidP="003F763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>На основании изложенного, Контрольно-счетная палата</w:t>
      </w:r>
      <w:r w:rsidR="00B77A61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считает представленный проект постановления «О внесении изменений в постановление администрации Ленинского муниципального района от 19.10.2016г.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</w:t>
      </w:r>
      <w:r w:rsidR="003F7637"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3F7637" w:rsidRPr="001938FB">
        <w:rPr>
          <w:rFonts w:ascii="Times New Roman" w:hAnsi="Times New Roman"/>
          <w:b/>
          <w:color w:val="000000" w:themeColor="text1"/>
          <w:sz w:val="26"/>
          <w:szCs w:val="26"/>
        </w:rPr>
        <w:t>только после внесения соответствующих изменений в паспорт муниципальной программы</w:t>
      </w:r>
      <w:r w:rsidR="003F7637"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3F7637" w:rsidRPr="001938FB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3F7637" w:rsidRPr="001938FB" w:rsidRDefault="003F7637" w:rsidP="003F763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lastRenderedPageBreak/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3F7637" w:rsidRPr="001938FB" w:rsidRDefault="003F7637" w:rsidP="003F763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1938FB">
        <w:rPr>
          <w:rFonts w:ascii="Times New Roman" w:hAnsi="Times New Roman"/>
          <w:color w:val="000000" w:themeColor="text1"/>
          <w:sz w:val="26"/>
          <w:szCs w:val="26"/>
        </w:rPr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1938FB">
        <w:rPr>
          <w:rFonts w:ascii="Times New Roman" w:hAnsi="Times New Roman"/>
          <w:b/>
          <w:color w:val="000000" w:themeColor="text1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1938FB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9A0E47" w:rsidRPr="005A551D" w:rsidRDefault="009A0E47" w:rsidP="009A0E47">
      <w:pPr>
        <w:pStyle w:val="a7"/>
        <w:jc w:val="both"/>
        <w:rPr>
          <w:sz w:val="26"/>
          <w:szCs w:val="26"/>
        </w:rPr>
      </w:pPr>
    </w:p>
    <w:p w:rsidR="001B3842" w:rsidRDefault="001B384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9D1198" w:rsidRDefault="009D1198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9D1198" w:rsidRDefault="009D1198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160EE6" w:rsidRPr="0022172E" w:rsidRDefault="00160EE6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>Ст. инспектор Контрольно-счетной</w:t>
      </w:r>
    </w:p>
    <w:p w:rsidR="00160EE6" w:rsidRPr="0022172E" w:rsidRDefault="00160EE6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160EE6" w:rsidRPr="0022172E" w:rsidRDefault="00160EE6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Н.Ю. Жолобова</w:t>
      </w:r>
    </w:p>
    <w:p w:rsidR="00160EE6" w:rsidRPr="0022172E" w:rsidRDefault="00160EE6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2172E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</w:p>
    <w:p w:rsidR="00160EE6" w:rsidRPr="0022172E" w:rsidRDefault="00160EE6" w:rsidP="00160E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160EE6" w:rsidRPr="0022172E" w:rsidRDefault="00160EE6" w:rsidP="00160EE6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</w:p>
    <w:p w:rsidR="00160EE6" w:rsidRPr="0022172E" w:rsidRDefault="00160EE6" w:rsidP="00160EE6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</w:t>
      </w:r>
      <w:r w:rsidRPr="0022172E">
        <w:rPr>
          <w:rFonts w:ascii="Times New Roman" w:hAnsi="Times New Roman"/>
          <w:b/>
          <w:color w:val="000000" w:themeColor="text1"/>
          <w:sz w:val="24"/>
          <w:szCs w:val="24"/>
        </w:rPr>
        <w:t>«СОГЛАСОВАНО»</w:t>
      </w:r>
    </w:p>
    <w:p w:rsidR="00160EE6" w:rsidRPr="0022172E" w:rsidRDefault="00160EE6" w:rsidP="00160EE6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>Председатель Контрольно- счетной палаты</w:t>
      </w:r>
    </w:p>
    <w:p w:rsidR="00160EE6" w:rsidRPr="0022172E" w:rsidRDefault="00160EE6" w:rsidP="00160EE6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  <w:szCs w:val="24"/>
        </w:rPr>
      </w:pP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               Ленинского муниципального района</w:t>
      </w:r>
    </w:p>
    <w:p w:rsidR="00160EE6" w:rsidRPr="0022172E" w:rsidRDefault="00160EE6" w:rsidP="00160EE6">
      <w:pPr>
        <w:spacing w:after="0" w:line="240" w:lineRule="auto"/>
        <w:ind w:left="482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proofErr w:type="spellStart"/>
      <w:r w:rsidRPr="0022172E">
        <w:rPr>
          <w:rFonts w:ascii="Times New Roman" w:hAnsi="Times New Roman"/>
          <w:color w:val="000000" w:themeColor="text1"/>
          <w:sz w:val="24"/>
          <w:szCs w:val="24"/>
        </w:rPr>
        <w:t>__________________Мололкина</w:t>
      </w:r>
      <w:proofErr w:type="spellEnd"/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Т.В.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/>
          <w:color w:val="000000" w:themeColor="text1"/>
          <w:sz w:val="24"/>
          <w:szCs w:val="24"/>
        </w:rPr>
        <w:t>19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/>
          <w:color w:val="000000" w:themeColor="text1"/>
          <w:sz w:val="24"/>
          <w:szCs w:val="24"/>
        </w:rPr>
        <w:t>сентября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22172E">
        <w:rPr>
          <w:rFonts w:ascii="Times New Roman" w:hAnsi="Times New Roman"/>
          <w:color w:val="000000" w:themeColor="text1"/>
          <w:sz w:val="24"/>
          <w:szCs w:val="24"/>
        </w:rPr>
        <w:t>г.</w:t>
      </w:r>
    </w:p>
    <w:p w:rsidR="005A551D" w:rsidRPr="005A551D" w:rsidRDefault="005A551D" w:rsidP="00160EE6">
      <w:pPr>
        <w:spacing w:after="0" w:line="240" w:lineRule="auto"/>
        <w:jc w:val="both"/>
        <w:rPr>
          <w:sz w:val="26"/>
          <w:szCs w:val="26"/>
        </w:rPr>
      </w:pPr>
    </w:p>
    <w:sectPr w:rsidR="005A551D" w:rsidRPr="005A551D" w:rsidSect="001B3842">
      <w:footerReference w:type="default" r:id="rId8"/>
      <w:pgSz w:w="11906" w:h="16838" w:code="9"/>
      <w:pgMar w:top="680" w:right="737" w:bottom="624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E4C" w:rsidRDefault="009E1E4C" w:rsidP="00503887">
      <w:pPr>
        <w:spacing w:after="0" w:line="240" w:lineRule="auto"/>
      </w:pPr>
      <w:r>
        <w:separator/>
      </w:r>
    </w:p>
  </w:endnote>
  <w:endnote w:type="continuationSeparator" w:id="0">
    <w:p w:rsidR="009E1E4C" w:rsidRDefault="009E1E4C" w:rsidP="0050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887" w:rsidRDefault="005D5120">
    <w:pPr>
      <w:pStyle w:val="a3"/>
      <w:jc w:val="center"/>
    </w:pPr>
    <w:r>
      <w:fldChar w:fldCharType="begin"/>
    </w:r>
    <w:r w:rsidR="007C3719">
      <w:instrText xml:space="preserve"> PAGE   \* MERGEFORMAT </w:instrText>
    </w:r>
    <w:r>
      <w:fldChar w:fldCharType="separate"/>
    </w:r>
    <w:r w:rsidR="008723B5">
      <w:rPr>
        <w:noProof/>
      </w:rPr>
      <w:t>1</w:t>
    </w:r>
    <w:r>
      <w:rPr>
        <w:noProof/>
      </w:rPr>
      <w:fldChar w:fldCharType="end"/>
    </w:r>
  </w:p>
  <w:p w:rsidR="00503887" w:rsidRDefault="00503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E4C" w:rsidRDefault="009E1E4C" w:rsidP="00503887">
      <w:pPr>
        <w:spacing w:after="0" w:line="240" w:lineRule="auto"/>
      </w:pPr>
      <w:r>
        <w:separator/>
      </w:r>
    </w:p>
  </w:footnote>
  <w:footnote w:type="continuationSeparator" w:id="0">
    <w:p w:rsidR="009E1E4C" w:rsidRDefault="009E1E4C" w:rsidP="00503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3887"/>
    <w:rsid w:val="00020BD0"/>
    <w:rsid w:val="00026013"/>
    <w:rsid w:val="000333F6"/>
    <w:rsid w:val="00036206"/>
    <w:rsid w:val="000809AB"/>
    <w:rsid w:val="00090B5B"/>
    <w:rsid w:val="000A13DD"/>
    <w:rsid w:val="000A3B65"/>
    <w:rsid w:val="000B51B0"/>
    <w:rsid w:val="000B52DC"/>
    <w:rsid w:val="000B68D3"/>
    <w:rsid w:val="000C4ABA"/>
    <w:rsid w:val="000C5BEA"/>
    <w:rsid w:val="000E3EC7"/>
    <w:rsid w:val="000E4A46"/>
    <w:rsid w:val="00111A04"/>
    <w:rsid w:val="00125047"/>
    <w:rsid w:val="00134A4E"/>
    <w:rsid w:val="00142992"/>
    <w:rsid w:val="001443B7"/>
    <w:rsid w:val="001515A8"/>
    <w:rsid w:val="00160EE6"/>
    <w:rsid w:val="00177AD8"/>
    <w:rsid w:val="001938FB"/>
    <w:rsid w:val="001974AE"/>
    <w:rsid w:val="001A1D94"/>
    <w:rsid w:val="001B3842"/>
    <w:rsid w:val="001B5423"/>
    <w:rsid w:val="001D6DF8"/>
    <w:rsid w:val="00210D4F"/>
    <w:rsid w:val="0021205C"/>
    <w:rsid w:val="00225836"/>
    <w:rsid w:val="00245CFA"/>
    <w:rsid w:val="00247CFF"/>
    <w:rsid w:val="00253DED"/>
    <w:rsid w:val="00257C72"/>
    <w:rsid w:val="00270F36"/>
    <w:rsid w:val="00271194"/>
    <w:rsid w:val="00283118"/>
    <w:rsid w:val="00286DFA"/>
    <w:rsid w:val="002919B4"/>
    <w:rsid w:val="002A4817"/>
    <w:rsid w:val="002E5A5D"/>
    <w:rsid w:val="002F06D5"/>
    <w:rsid w:val="003078D2"/>
    <w:rsid w:val="00321F5F"/>
    <w:rsid w:val="00322803"/>
    <w:rsid w:val="00386EEF"/>
    <w:rsid w:val="00396DDB"/>
    <w:rsid w:val="003A17DE"/>
    <w:rsid w:val="003A1836"/>
    <w:rsid w:val="003B2469"/>
    <w:rsid w:val="003B57E3"/>
    <w:rsid w:val="003B72F5"/>
    <w:rsid w:val="003C386E"/>
    <w:rsid w:val="003D3968"/>
    <w:rsid w:val="003D56E8"/>
    <w:rsid w:val="003E223D"/>
    <w:rsid w:val="003F0A57"/>
    <w:rsid w:val="003F45EE"/>
    <w:rsid w:val="003F6330"/>
    <w:rsid w:val="003F7637"/>
    <w:rsid w:val="00412D3D"/>
    <w:rsid w:val="00415855"/>
    <w:rsid w:val="004418A4"/>
    <w:rsid w:val="00443C2D"/>
    <w:rsid w:val="004500E2"/>
    <w:rsid w:val="004549DC"/>
    <w:rsid w:val="004614FF"/>
    <w:rsid w:val="00463BBA"/>
    <w:rsid w:val="0046710B"/>
    <w:rsid w:val="004673E2"/>
    <w:rsid w:val="004727F4"/>
    <w:rsid w:val="004B5F95"/>
    <w:rsid w:val="004D0E2C"/>
    <w:rsid w:val="004D2311"/>
    <w:rsid w:val="004E321F"/>
    <w:rsid w:val="004F0945"/>
    <w:rsid w:val="00503887"/>
    <w:rsid w:val="00506794"/>
    <w:rsid w:val="00522CF6"/>
    <w:rsid w:val="00523806"/>
    <w:rsid w:val="00527598"/>
    <w:rsid w:val="00527E8F"/>
    <w:rsid w:val="0053110A"/>
    <w:rsid w:val="00562183"/>
    <w:rsid w:val="005835C1"/>
    <w:rsid w:val="005A551D"/>
    <w:rsid w:val="005D4FA7"/>
    <w:rsid w:val="005D5120"/>
    <w:rsid w:val="005D7345"/>
    <w:rsid w:val="00600DAD"/>
    <w:rsid w:val="00626E9A"/>
    <w:rsid w:val="00627BD9"/>
    <w:rsid w:val="0064661F"/>
    <w:rsid w:val="00647434"/>
    <w:rsid w:val="006727F2"/>
    <w:rsid w:val="00674288"/>
    <w:rsid w:val="006770E9"/>
    <w:rsid w:val="00683C9C"/>
    <w:rsid w:val="0069050B"/>
    <w:rsid w:val="006A32C3"/>
    <w:rsid w:val="006A491D"/>
    <w:rsid w:val="006B4219"/>
    <w:rsid w:val="006C5C4C"/>
    <w:rsid w:val="006C7429"/>
    <w:rsid w:val="006D04D6"/>
    <w:rsid w:val="006D6EA7"/>
    <w:rsid w:val="006E06BC"/>
    <w:rsid w:val="006F6BF4"/>
    <w:rsid w:val="006F6FC9"/>
    <w:rsid w:val="006F7A2C"/>
    <w:rsid w:val="00714BE8"/>
    <w:rsid w:val="00717FB3"/>
    <w:rsid w:val="007417E3"/>
    <w:rsid w:val="00747449"/>
    <w:rsid w:val="00752503"/>
    <w:rsid w:val="00757AC9"/>
    <w:rsid w:val="00766395"/>
    <w:rsid w:val="0077758C"/>
    <w:rsid w:val="007A08CD"/>
    <w:rsid w:val="007A3FE6"/>
    <w:rsid w:val="007B5438"/>
    <w:rsid w:val="007B56B5"/>
    <w:rsid w:val="007C3719"/>
    <w:rsid w:val="007C5B97"/>
    <w:rsid w:val="007E1017"/>
    <w:rsid w:val="007E55D6"/>
    <w:rsid w:val="007F40F7"/>
    <w:rsid w:val="007F6AD3"/>
    <w:rsid w:val="0080143D"/>
    <w:rsid w:val="00823694"/>
    <w:rsid w:val="008723B5"/>
    <w:rsid w:val="0088707D"/>
    <w:rsid w:val="00895E30"/>
    <w:rsid w:val="008A0F53"/>
    <w:rsid w:val="008A6BF9"/>
    <w:rsid w:val="008D269E"/>
    <w:rsid w:val="008E150D"/>
    <w:rsid w:val="008E7AFB"/>
    <w:rsid w:val="008F3812"/>
    <w:rsid w:val="00915D97"/>
    <w:rsid w:val="00920779"/>
    <w:rsid w:val="00950F1E"/>
    <w:rsid w:val="00984546"/>
    <w:rsid w:val="00990EAF"/>
    <w:rsid w:val="0099790B"/>
    <w:rsid w:val="009A0E47"/>
    <w:rsid w:val="009A5578"/>
    <w:rsid w:val="009A7122"/>
    <w:rsid w:val="009B355E"/>
    <w:rsid w:val="009D1198"/>
    <w:rsid w:val="009E1E4C"/>
    <w:rsid w:val="009F2F7A"/>
    <w:rsid w:val="00A02E53"/>
    <w:rsid w:val="00A139D8"/>
    <w:rsid w:val="00A22E09"/>
    <w:rsid w:val="00A2519F"/>
    <w:rsid w:val="00A27155"/>
    <w:rsid w:val="00A27378"/>
    <w:rsid w:val="00A3323A"/>
    <w:rsid w:val="00A4028A"/>
    <w:rsid w:val="00A42107"/>
    <w:rsid w:val="00A8105C"/>
    <w:rsid w:val="00A97C94"/>
    <w:rsid w:val="00AA423B"/>
    <w:rsid w:val="00AB3E6C"/>
    <w:rsid w:val="00AB703E"/>
    <w:rsid w:val="00AD0D2D"/>
    <w:rsid w:val="00AD1418"/>
    <w:rsid w:val="00AD6E88"/>
    <w:rsid w:val="00AE3643"/>
    <w:rsid w:val="00AE5222"/>
    <w:rsid w:val="00B1359F"/>
    <w:rsid w:val="00B2364B"/>
    <w:rsid w:val="00B31232"/>
    <w:rsid w:val="00B3128C"/>
    <w:rsid w:val="00B52815"/>
    <w:rsid w:val="00B56DEC"/>
    <w:rsid w:val="00B572C7"/>
    <w:rsid w:val="00B7312E"/>
    <w:rsid w:val="00B77A61"/>
    <w:rsid w:val="00BA5AFC"/>
    <w:rsid w:val="00BB2055"/>
    <w:rsid w:val="00BB6E78"/>
    <w:rsid w:val="00BC6FFE"/>
    <w:rsid w:val="00BD7022"/>
    <w:rsid w:val="00BF3CE9"/>
    <w:rsid w:val="00C07BFA"/>
    <w:rsid w:val="00C60CC8"/>
    <w:rsid w:val="00C612DF"/>
    <w:rsid w:val="00C729CE"/>
    <w:rsid w:val="00C844C2"/>
    <w:rsid w:val="00C9185F"/>
    <w:rsid w:val="00C93B9D"/>
    <w:rsid w:val="00CC0787"/>
    <w:rsid w:val="00CC0C28"/>
    <w:rsid w:val="00CC7148"/>
    <w:rsid w:val="00CD2712"/>
    <w:rsid w:val="00CD7100"/>
    <w:rsid w:val="00CE0CE2"/>
    <w:rsid w:val="00CF090D"/>
    <w:rsid w:val="00CF0D84"/>
    <w:rsid w:val="00D003FC"/>
    <w:rsid w:val="00D20FE7"/>
    <w:rsid w:val="00D333EA"/>
    <w:rsid w:val="00D60DF1"/>
    <w:rsid w:val="00D67F62"/>
    <w:rsid w:val="00D70B85"/>
    <w:rsid w:val="00D72410"/>
    <w:rsid w:val="00D75892"/>
    <w:rsid w:val="00D83290"/>
    <w:rsid w:val="00D93274"/>
    <w:rsid w:val="00DF1764"/>
    <w:rsid w:val="00DF21DF"/>
    <w:rsid w:val="00E411C6"/>
    <w:rsid w:val="00E46111"/>
    <w:rsid w:val="00E558F7"/>
    <w:rsid w:val="00E735D8"/>
    <w:rsid w:val="00E7664D"/>
    <w:rsid w:val="00E81644"/>
    <w:rsid w:val="00E97910"/>
    <w:rsid w:val="00E97F5C"/>
    <w:rsid w:val="00EC79D1"/>
    <w:rsid w:val="00EC7F39"/>
    <w:rsid w:val="00F061E4"/>
    <w:rsid w:val="00F15A5F"/>
    <w:rsid w:val="00F20189"/>
    <w:rsid w:val="00F206EE"/>
    <w:rsid w:val="00F3730E"/>
    <w:rsid w:val="00F736C8"/>
    <w:rsid w:val="00F90AEA"/>
    <w:rsid w:val="00FE5A1D"/>
    <w:rsid w:val="00F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03887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503887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semiHidden/>
    <w:rsid w:val="00503887"/>
    <w:pPr>
      <w:spacing w:after="0" w:line="240" w:lineRule="auto"/>
    </w:pPr>
    <w:rPr>
      <w:rFonts w:ascii="Tahoma" w:hAnsi="Tahoma"/>
      <w:sz w:val="16"/>
    </w:rPr>
  </w:style>
  <w:style w:type="paragraph" w:styleId="a7">
    <w:name w:val="No Spacing"/>
    <w:qFormat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0">
    <w:name w:val="1"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styleId="a8">
    <w:name w:val="header"/>
    <w:basedOn w:val="a"/>
    <w:link w:val="a9"/>
    <w:semiHidden/>
    <w:rsid w:val="0050388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paragraph" w:customStyle="1" w:styleId="ConsPlusNormal">
    <w:name w:val="ConsPlusNormal"/>
    <w:rsid w:val="0050388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a">
    <w:name w:val="List Paragraph"/>
    <w:basedOn w:val="a"/>
    <w:qFormat/>
    <w:rsid w:val="00503887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50388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basedOn w:val="a"/>
    <w:rsid w:val="00503887"/>
    <w:pPr>
      <w:spacing w:after="0" w:line="240" w:lineRule="auto"/>
      <w:jc w:val="center"/>
    </w:pPr>
  </w:style>
  <w:style w:type="character" w:customStyle="1" w:styleId="LineNumber">
    <w:name w:val="Line Number"/>
    <w:basedOn w:val="a0"/>
    <w:semiHidden/>
    <w:rsid w:val="00503887"/>
  </w:style>
  <w:style w:type="character" w:styleId="ab">
    <w:name w:val="Hyperlink"/>
    <w:rsid w:val="00503887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503887"/>
  </w:style>
  <w:style w:type="character" w:customStyle="1" w:styleId="a6">
    <w:name w:val="Текст выноски Знак"/>
    <w:basedOn w:val="a0"/>
    <w:link w:val="a5"/>
    <w:semiHidden/>
    <w:rsid w:val="00503887"/>
    <w:rPr>
      <w:rFonts w:ascii="Tahoma" w:hAnsi="Tahoma"/>
      <w:sz w:val="16"/>
    </w:rPr>
  </w:style>
  <w:style w:type="character" w:customStyle="1" w:styleId="a9">
    <w:name w:val="Верхний колонтитул Знак"/>
    <w:basedOn w:val="a0"/>
    <w:link w:val="a8"/>
    <w:semiHidden/>
    <w:rsid w:val="00503887"/>
    <w:rPr>
      <w:rFonts w:ascii="Times New Roman" w:hAnsi="Times New Roman"/>
      <w:sz w:val="20"/>
    </w:rPr>
  </w:style>
  <w:style w:type="character" w:customStyle="1" w:styleId="ac">
    <w:name w:val="Гипертекстовая ссылка"/>
    <w:basedOn w:val="a0"/>
    <w:rsid w:val="00503887"/>
    <w:rPr>
      <w:color w:val="106BBE"/>
    </w:rPr>
  </w:style>
  <w:style w:type="table" w:styleId="11">
    <w:name w:val="Table Simple 1"/>
    <w:basedOn w:val="a1"/>
    <w:rsid w:val="005038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FC35C-5CC8-427B-A00F-A6355B2C8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5</Pages>
  <Words>1766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admin</cp:lastModifiedBy>
  <cp:revision>30</cp:revision>
  <cp:lastPrinted>2023-09-21T07:04:00Z</cp:lastPrinted>
  <dcterms:created xsi:type="dcterms:W3CDTF">2020-04-06T07:10:00Z</dcterms:created>
  <dcterms:modified xsi:type="dcterms:W3CDTF">2023-09-21T07:39:00Z</dcterms:modified>
</cp:coreProperties>
</file>