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150" w:rsidRDefault="00887150" w:rsidP="00887150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887150" w:rsidRPr="0085190B" w:rsidTr="005F4BA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887150" w:rsidRPr="0085190B" w:rsidRDefault="00887150" w:rsidP="005F4BA0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887150" w:rsidRPr="00521AFD" w:rsidTr="005F4BA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887150" w:rsidRPr="0085190B" w:rsidRDefault="00887150" w:rsidP="005F4BA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887150" w:rsidRPr="0085190B" w:rsidRDefault="00887150" w:rsidP="005F4BA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887150" w:rsidRPr="0085190B" w:rsidRDefault="00887150" w:rsidP="005F4BA0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887150" w:rsidRPr="00AB7B53" w:rsidRDefault="00887150" w:rsidP="005F4BA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AB7B53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AB7B53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AB7B53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AB7B53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AB7B53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887150" w:rsidRPr="00B33317" w:rsidRDefault="00887150" w:rsidP="0088715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="003210F5"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>58/538</w:t>
      </w: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                                                            </w:t>
      </w:r>
      <w:r w:rsidR="003210F5"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</w:t>
      </w: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2</w:t>
      </w:r>
      <w:r w:rsidR="003210F5"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>.09.202</w:t>
      </w:r>
      <w:r w:rsidR="003210F5"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>г.</w:t>
      </w:r>
    </w:p>
    <w:p w:rsidR="00887150" w:rsidRPr="00B33317" w:rsidRDefault="00887150" w:rsidP="0088715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E819B3" w:rsidRPr="00B33317" w:rsidRDefault="00E819B3" w:rsidP="0088715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E819B3" w:rsidRPr="00B33317" w:rsidRDefault="00E819B3" w:rsidP="0088715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5908AC" w:rsidRPr="00B33317" w:rsidRDefault="005908AC" w:rsidP="0088715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5908AC" w:rsidRPr="00B33317" w:rsidRDefault="005908AC" w:rsidP="0088715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5908AC" w:rsidRPr="00B33317" w:rsidRDefault="005908AC" w:rsidP="0088715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887150" w:rsidRPr="00B33317" w:rsidRDefault="00887150" w:rsidP="0088715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33317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Экспертное заключение на </w:t>
      </w:r>
    </w:p>
    <w:p w:rsidR="00887150" w:rsidRPr="00B33317" w:rsidRDefault="00887150" w:rsidP="0088715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проект постановления администрации Ленинского муниципального района  Волгоградской области «О внесении изменений в постановление администрации Ленинского муниципального района  от 18.10.2017г.  №501  «Об утверждении муниципальной программы «Развитие туризма в Ленинском муниципальном районе» </w:t>
      </w:r>
      <w:r w:rsidRPr="00B33317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(</w:t>
      </w: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>в редакции постановлений от 26.12.2017 № 637, от 15.01.2019 №7, от 30.12.2019 №755, от 18.06.2020 №276, от 11.01.2021 №7, от 28.01.2022 №44, от 01.09.2022 №422</w:t>
      </w:r>
      <w:r w:rsidR="00DE56B7"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>, от 15.02.2023 №68</w:t>
      </w: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>).</w:t>
      </w:r>
    </w:p>
    <w:p w:rsidR="00887150" w:rsidRPr="00B33317" w:rsidRDefault="00887150" w:rsidP="0088715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87150" w:rsidRPr="00B33317" w:rsidRDefault="00887150" w:rsidP="0088715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/>
          <w:color w:val="000000" w:themeColor="text1"/>
          <w:sz w:val="26"/>
          <w:szCs w:val="26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30.11.2021г.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Ленинского муниципального района на 202</w:t>
      </w:r>
      <w:r w:rsidR="009E0E1F" w:rsidRPr="00B33317">
        <w:rPr>
          <w:rFonts w:ascii="Times New Roman" w:hAnsi="Times New Roman"/>
          <w:color w:val="000000" w:themeColor="text1"/>
          <w:sz w:val="26"/>
          <w:szCs w:val="26"/>
        </w:rPr>
        <w:t>3</w:t>
      </w:r>
      <w:r w:rsidRPr="00B33317">
        <w:rPr>
          <w:rFonts w:ascii="Times New Roman" w:hAnsi="Times New Roman"/>
          <w:color w:val="000000" w:themeColor="text1"/>
          <w:sz w:val="26"/>
          <w:szCs w:val="26"/>
        </w:rPr>
        <w:t xml:space="preserve"> год и распоряжения на проведение экспертизы №</w:t>
      </w:r>
      <w:r w:rsidR="008759C8" w:rsidRPr="00B33317">
        <w:rPr>
          <w:rFonts w:ascii="Times New Roman" w:hAnsi="Times New Roman"/>
          <w:color w:val="000000" w:themeColor="text1"/>
          <w:sz w:val="26"/>
          <w:szCs w:val="26"/>
        </w:rPr>
        <w:t>46</w:t>
      </w:r>
      <w:r w:rsidRPr="00B33317">
        <w:rPr>
          <w:rFonts w:ascii="Times New Roman" w:hAnsi="Times New Roman"/>
          <w:color w:val="000000" w:themeColor="text1"/>
          <w:sz w:val="26"/>
          <w:szCs w:val="26"/>
        </w:rPr>
        <w:t xml:space="preserve">-р от </w:t>
      </w:r>
      <w:r w:rsidR="008759C8" w:rsidRPr="00B33317">
        <w:rPr>
          <w:rFonts w:ascii="Times New Roman" w:hAnsi="Times New Roman"/>
          <w:color w:val="000000" w:themeColor="text1"/>
          <w:sz w:val="26"/>
          <w:szCs w:val="26"/>
        </w:rPr>
        <w:t>20</w:t>
      </w:r>
      <w:r w:rsidRPr="00B33317">
        <w:rPr>
          <w:rFonts w:ascii="Times New Roman" w:hAnsi="Times New Roman"/>
          <w:color w:val="000000" w:themeColor="text1"/>
          <w:sz w:val="26"/>
          <w:szCs w:val="26"/>
        </w:rPr>
        <w:t>.09.202</w:t>
      </w:r>
      <w:r w:rsidR="008759C8" w:rsidRPr="00B33317">
        <w:rPr>
          <w:rFonts w:ascii="Times New Roman" w:hAnsi="Times New Roman"/>
          <w:color w:val="000000" w:themeColor="text1"/>
          <w:sz w:val="26"/>
          <w:szCs w:val="26"/>
        </w:rPr>
        <w:t>3</w:t>
      </w:r>
      <w:r w:rsidRPr="00B33317">
        <w:rPr>
          <w:rFonts w:ascii="Times New Roman" w:hAnsi="Times New Roman"/>
          <w:color w:val="000000" w:themeColor="text1"/>
          <w:sz w:val="26"/>
          <w:szCs w:val="26"/>
        </w:rPr>
        <w:t>г. 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 области</w:t>
      </w:r>
      <w:r w:rsidRPr="00B33317">
        <w:rPr>
          <w:color w:val="000000" w:themeColor="text1"/>
          <w:sz w:val="26"/>
          <w:szCs w:val="26"/>
        </w:rPr>
        <w:tab/>
        <w:t xml:space="preserve"> </w:t>
      </w: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>«О внесении изменений в постановление администрации Ленинского муниципального района от 18.10.2017г. №501 «Об утверждении муниципальной  программы Ленинского муниципального района «Развитие туризма в Ленинском муниципальном районе» (далее – проект постановления).</w:t>
      </w:r>
    </w:p>
    <w:p w:rsidR="00887150" w:rsidRPr="00B33317" w:rsidRDefault="00887150" w:rsidP="00887150">
      <w:pPr>
        <w:pStyle w:val="msonormalbullet2gif"/>
        <w:spacing w:before="0" w:beforeAutospacing="0" w:after="0" w:afterAutospacing="0"/>
        <w:contextualSpacing/>
        <w:jc w:val="both"/>
        <w:rPr>
          <w:color w:val="000000" w:themeColor="text1"/>
          <w:sz w:val="26"/>
          <w:szCs w:val="26"/>
        </w:rPr>
      </w:pPr>
      <w:r w:rsidRPr="00B33317">
        <w:rPr>
          <w:color w:val="000000" w:themeColor="text1"/>
          <w:sz w:val="26"/>
          <w:szCs w:val="26"/>
        </w:rPr>
        <w:t xml:space="preserve">  </w:t>
      </w:r>
      <w:r w:rsidRPr="00B33317">
        <w:rPr>
          <w:color w:val="000000" w:themeColor="text1"/>
          <w:sz w:val="26"/>
          <w:szCs w:val="26"/>
        </w:rPr>
        <w:tab/>
        <w:t xml:space="preserve">В соответствии со ст.179 Бюджетного кодекса РФ от 31.07.1998г. №145-ФЗ «муниципальные программы утверждаются местной администрацией  муниципального образования. Порядок принятия решений о разработке муниципальных программ и формирования и реализации муниципальных программ </w:t>
      </w:r>
      <w:r w:rsidRPr="00B33317">
        <w:rPr>
          <w:color w:val="000000" w:themeColor="text1"/>
          <w:sz w:val="26"/>
          <w:szCs w:val="26"/>
        </w:rPr>
        <w:lastRenderedPageBreak/>
        <w:t>устанавливается муниципальным правовым актом местной администрации муниципального образования».</w:t>
      </w:r>
    </w:p>
    <w:p w:rsidR="00887150" w:rsidRPr="00B33317" w:rsidRDefault="00887150" w:rsidP="0088715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муниципальных программ Ленинского муниципального района Волгоградской области (далее – Порядок, утвержденный Постановлением №573).</w:t>
      </w:r>
    </w:p>
    <w:p w:rsidR="00887150" w:rsidRPr="00B33317" w:rsidRDefault="00887150" w:rsidP="008871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Согласно Порядка, утвержденного Постановлением №573, «муниципальной программой Ленинского муниципального района является документ стратегического планирования, содержащий  комплекс планируемых мероприятий, взаимоувязанных по задачам, срокам осуществления, исполнителям, ресурсам и обеспечивающих наиболее  эффективное достижение целей и решение задач социально-экономического развития Ленинского муниципального района».</w:t>
      </w:r>
    </w:p>
    <w:p w:rsidR="00887150" w:rsidRPr="00B33317" w:rsidRDefault="00887150" w:rsidP="008871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муниципальную программу Ленинского муниципального района </w:t>
      </w:r>
      <w:r w:rsidRPr="00B33317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>Развитие</w:t>
      </w:r>
      <w:r w:rsidRPr="00B33317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>туризма</w:t>
      </w:r>
      <w:r w:rsidRPr="00B33317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Ленинском муниципальном районе» (далее – </w:t>
      </w:r>
      <w:r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9E0E1F" w:rsidRPr="00B33317" w:rsidRDefault="009E0E1F" w:rsidP="009E0E1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/>
          <w:color w:val="000000" w:themeColor="text1"/>
          <w:sz w:val="26"/>
          <w:szCs w:val="26"/>
        </w:rPr>
        <w:t>В ходе подготовки заключения были  проанализированы вносимые изменения в Программу, направленные в Контрольно-счетную палату письмом Отдела по культуре, молодежной политике, физической культуре и спорту администрации Ленинского муниципального района от 06.09.2023г. №24</w:t>
      </w:r>
      <w:r w:rsidR="003C0F59" w:rsidRPr="00B33317">
        <w:rPr>
          <w:rFonts w:ascii="Times New Roman" w:hAnsi="Times New Roman"/>
          <w:color w:val="000000" w:themeColor="text1"/>
          <w:sz w:val="26"/>
          <w:szCs w:val="26"/>
        </w:rPr>
        <w:t>6</w:t>
      </w:r>
      <w:r w:rsidRPr="00B33317">
        <w:rPr>
          <w:rFonts w:ascii="Times New Roman" w:hAnsi="Times New Roman"/>
          <w:color w:val="000000" w:themeColor="text1"/>
          <w:sz w:val="26"/>
          <w:szCs w:val="26"/>
        </w:rPr>
        <w:t>, к которому приложены:</w:t>
      </w:r>
    </w:p>
    <w:p w:rsidR="009E0E1F" w:rsidRPr="00B33317" w:rsidRDefault="009E0E1F" w:rsidP="009E0E1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/>
          <w:color w:val="000000" w:themeColor="text1"/>
          <w:sz w:val="26"/>
          <w:szCs w:val="26"/>
        </w:rPr>
        <w:t xml:space="preserve">- проект Постановления;  </w:t>
      </w:r>
    </w:p>
    <w:p w:rsidR="009E0E1F" w:rsidRPr="00B33317" w:rsidRDefault="009E0E1F" w:rsidP="009E0E1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/>
          <w:color w:val="000000" w:themeColor="text1"/>
          <w:sz w:val="26"/>
          <w:szCs w:val="26"/>
        </w:rPr>
        <w:t>- проект паспорта Программы;</w:t>
      </w:r>
    </w:p>
    <w:p w:rsidR="009E0E1F" w:rsidRPr="00B33317" w:rsidRDefault="009E0E1F" w:rsidP="009E0E1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/>
          <w:color w:val="000000" w:themeColor="text1"/>
          <w:sz w:val="26"/>
          <w:szCs w:val="26"/>
        </w:rPr>
        <w:t>- заключения Отдела экономики и Финансового отдела администрации Ленинского муниципального района к проекту Программы;</w:t>
      </w:r>
    </w:p>
    <w:p w:rsidR="009E0E1F" w:rsidRPr="00B33317" w:rsidRDefault="009E0E1F" w:rsidP="009E0E1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/>
          <w:color w:val="000000" w:themeColor="text1"/>
          <w:sz w:val="26"/>
          <w:szCs w:val="26"/>
        </w:rPr>
        <w:t>- оценка вклада Программы в социально-экономическое развитие Ленинского муниципального района за 2022 год;</w:t>
      </w:r>
    </w:p>
    <w:p w:rsidR="009E0E1F" w:rsidRPr="00B33317" w:rsidRDefault="009E0E1F" w:rsidP="009E0E1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/>
          <w:color w:val="000000" w:themeColor="text1"/>
          <w:sz w:val="26"/>
          <w:szCs w:val="26"/>
        </w:rPr>
        <w:t>- финансово-экономическое обоснование с указанием факторов риска, оказывающие существенное влияние на сроки и результаты реализации Программы;</w:t>
      </w:r>
    </w:p>
    <w:p w:rsidR="009E0E1F" w:rsidRPr="00B33317" w:rsidRDefault="009E0E1F" w:rsidP="009E0E1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/>
          <w:color w:val="000000" w:themeColor="text1"/>
          <w:sz w:val="26"/>
          <w:szCs w:val="26"/>
        </w:rPr>
        <w:t>- обоснование результативности бюджетных расходов к проекту Программы на весь срок реализации;</w:t>
      </w:r>
    </w:p>
    <w:p w:rsidR="009E0E1F" w:rsidRPr="00B33317" w:rsidRDefault="009E0E1F" w:rsidP="009E0E1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/>
          <w:color w:val="000000" w:themeColor="text1"/>
          <w:sz w:val="26"/>
          <w:szCs w:val="26"/>
        </w:rPr>
        <w:t>-  пояснительная записка к изменениям в Программу.</w:t>
      </w:r>
    </w:p>
    <w:p w:rsidR="00887150" w:rsidRPr="00B33317" w:rsidRDefault="00887150" w:rsidP="008871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 действующего паспорта Программы:</w:t>
      </w:r>
    </w:p>
    <w:p w:rsidR="00887150" w:rsidRPr="00B33317" w:rsidRDefault="00887150" w:rsidP="008871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Ответственным исполнителем Программы</w:t>
      </w: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 Отдел по культуре, молодежной политике, физической культуре и спорту администрации Ленинского муниципального района Волгоградской области, отдел по социальной политике администрации Ленинского муниципального района Волгоградской области.</w:t>
      </w:r>
    </w:p>
    <w:p w:rsidR="00887150" w:rsidRPr="00B33317" w:rsidRDefault="00887150" w:rsidP="008871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Соисполнителями Программы</w:t>
      </w: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являются:</w:t>
      </w:r>
    </w:p>
    <w:p w:rsidR="00887150" w:rsidRPr="00B33317" w:rsidRDefault="00887150" w:rsidP="008871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>- Учреждения культуры Ленинского муниципального района;</w:t>
      </w:r>
    </w:p>
    <w:p w:rsidR="00887150" w:rsidRPr="00B33317" w:rsidRDefault="00887150" w:rsidP="008871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>- Отдел образования администрации Ленинского муниципального района и образовательные  организации Ленинского муниципального района;</w:t>
      </w:r>
    </w:p>
    <w:p w:rsidR="00887150" w:rsidRPr="00B33317" w:rsidRDefault="00887150" w:rsidP="008871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>- МБУК «Ленинский районный музей»;</w:t>
      </w:r>
    </w:p>
    <w:p w:rsidR="00887150" w:rsidRPr="00B33317" w:rsidRDefault="00887150" w:rsidP="008871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>- МБУК «Ленинская межпоселенческая центральная районная библиотека»;</w:t>
      </w:r>
    </w:p>
    <w:p w:rsidR="00887150" w:rsidRPr="00B33317" w:rsidRDefault="00887150" w:rsidP="0088715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>-  МБУ «Ленинский центр по работе с подростками и молодежью «Выбор»;</w:t>
      </w:r>
    </w:p>
    <w:p w:rsidR="00887150" w:rsidRPr="00B33317" w:rsidRDefault="00887150" w:rsidP="00887150">
      <w:pPr>
        <w:spacing w:after="0" w:line="240" w:lineRule="auto"/>
        <w:ind w:left="132" w:right="142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- МАУ по работе с молодежью «Молодежный центр «Спектр».</w:t>
      </w:r>
    </w:p>
    <w:p w:rsidR="00887150" w:rsidRPr="00B33317" w:rsidRDefault="00887150" w:rsidP="00887150">
      <w:pPr>
        <w:pStyle w:val="a6"/>
        <w:ind w:left="132" w:right="142" w:firstLine="576"/>
        <w:rPr>
          <w:color w:val="000000" w:themeColor="text1"/>
          <w:sz w:val="26"/>
          <w:szCs w:val="26"/>
          <w:lang w:val="ru-RU"/>
        </w:rPr>
      </w:pPr>
      <w:r w:rsidRPr="00B33317">
        <w:rPr>
          <w:b/>
          <w:color w:val="000000" w:themeColor="text1"/>
          <w:sz w:val="26"/>
          <w:szCs w:val="26"/>
          <w:lang w:val="ru-RU"/>
        </w:rPr>
        <w:t>Программа состоит из двух подпрограмм</w:t>
      </w:r>
      <w:r w:rsidRPr="00B33317">
        <w:rPr>
          <w:color w:val="000000" w:themeColor="text1"/>
          <w:sz w:val="26"/>
          <w:szCs w:val="26"/>
          <w:lang w:val="ru-RU"/>
        </w:rPr>
        <w:t>:</w:t>
      </w:r>
    </w:p>
    <w:p w:rsidR="00887150" w:rsidRPr="00B33317" w:rsidRDefault="00887150" w:rsidP="00887150">
      <w:pPr>
        <w:pStyle w:val="a5"/>
        <w:numPr>
          <w:ilvl w:val="0"/>
          <w:numId w:val="1"/>
        </w:numPr>
        <w:ind w:left="0" w:right="142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B33317">
        <w:rPr>
          <w:rFonts w:ascii="Times New Roman" w:hAnsi="Times New Roman"/>
          <w:color w:val="000000" w:themeColor="text1"/>
          <w:sz w:val="26"/>
          <w:szCs w:val="26"/>
          <w:lang w:val="ru-RU"/>
        </w:rPr>
        <w:lastRenderedPageBreak/>
        <w:t>«Теоретическое развитие перспективных видов туризма, туристических продуктов, информационная поддержка развития туризма</w:t>
      </w:r>
      <w:r w:rsidRPr="00B33317">
        <w:rPr>
          <w:rFonts w:ascii="Times New Roman" w:hAnsi="Times New Roman"/>
          <w:bCs/>
          <w:color w:val="000000" w:themeColor="text1"/>
          <w:sz w:val="26"/>
          <w:szCs w:val="26"/>
          <w:lang w:val="ru-RU"/>
        </w:rPr>
        <w:t>»</w:t>
      </w:r>
      <w:r w:rsidRPr="00B33317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; </w:t>
      </w:r>
    </w:p>
    <w:p w:rsidR="00887150" w:rsidRPr="00B33317" w:rsidRDefault="00887150" w:rsidP="00887150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bCs/>
          <w:color w:val="000000" w:themeColor="text1"/>
          <w:sz w:val="26"/>
          <w:szCs w:val="26"/>
          <w:lang w:val="ru-RU"/>
        </w:rPr>
      </w:pPr>
      <w:r w:rsidRPr="00B33317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«Организация и проведение мероприятий, создающих предпосылки развития перспективных видов туризма, создание и реализация туристического продукта и сувенирной продукции</w:t>
      </w:r>
      <w:r w:rsidRPr="00B33317">
        <w:rPr>
          <w:rFonts w:ascii="Times New Roman" w:hAnsi="Times New Roman"/>
          <w:bCs/>
          <w:color w:val="000000" w:themeColor="text1"/>
          <w:sz w:val="26"/>
          <w:szCs w:val="26"/>
          <w:lang w:val="ru-RU"/>
        </w:rPr>
        <w:t>».</w:t>
      </w:r>
    </w:p>
    <w:p w:rsidR="00887150" w:rsidRPr="00B33317" w:rsidRDefault="00887150" w:rsidP="00887150">
      <w:pPr>
        <w:pStyle w:val="a5"/>
        <w:ind w:left="142" w:firstLine="566"/>
        <w:jc w:val="both"/>
        <w:rPr>
          <w:rFonts w:ascii="Times New Roman" w:hAnsi="Times New Roman"/>
          <w:bCs/>
          <w:color w:val="000000" w:themeColor="text1"/>
          <w:sz w:val="26"/>
          <w:szCs w:val="26"/>
          <w:lang w:val="ru-RU"/>
        </w:rPr>
      </w:pPr>
      <w:r w:rsidRPr="00B33317">
        <w:rPr>
          <w:rFonts w:ascii="Times New Roman" w:hAnsi="Times New Roman"/>
          <w:b/>
          <w:bCs/>
          <w:color w:val="000000" w:themeColor="text1"/>
          <w:sz w:val="26"/>
          <w:szCs w:val="26"/>
          <w:lang w:val="ru-RU"/>
        </w:rPr>
        <w:t>Цель Программы</w:t>
      </w:r>
      <w:r w:rsidRPr="00B33317">
        <w:rPr>
          <w:rFonts w:ascii="Times New Roman" w:hAnsi="Times New Roman"/>
          <w:bCs/>
          <w:color w:val="000000" w:themeColor="text1"/>
          <w:sz w:val="26"/>
          <w:szCs w:val="26"/>
          <w:lang w:val="ru-RU"/>
        </w:rPr>
        <w:t>: обеспечение благоприятных условий для развития туризма и увеличение объемов и видов оказания туристских услуг Ленинского муниципального района, позволяющее увеличить вклад туризма в социально-экономическое развитие района.</w:t>
      </w:r>
    </w:p>
    <w:p w:rsidR="00887150" w:rsidRPr="00B33317" w:rsidRDefault="00887150" w:rsidP="008871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33317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Задачи Программы:</w:t>
      </w:r>
    </w:p>
    <w:p w:rsidR="00887150" w:rsidRPr="00B33317" w:rsidRDefault="00887150" w:rsidP="008871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>- создание благоприятных условий развития аграрного (сельского), образовательного (экологического, историко-краеведческого) и событийного туризма;</w:t>
      </w:r>
    </w:p>
    <w:p w:rsidR="00887150" w:rsidRPr="00B33317" w:rsidRDefault="00887150" w:rsidP="00887150">
      <w:pPr>
        <w:pStyle w:val="a5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B33317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- формирование на территории Ленинского района современной туристической индустрии, позволяющей увеличить вклад туризма в социально-экономическое развитие района; </w:t>
      </w:r>
    </w:p>
    <w:p w:rsidR="00887150" w:rsidRPr="00B33317" w:rsidRDefault="00887150" w:rsidP="00887150">
      <w:pPr>
        <w:pStyle w:val="a5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B33317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- повышение имиджа Ленинского муниципального района, как привлекательного для туризма; </w:t>
      </w:r>
    </w:p>
    <w:p w:rsidR="00887150" w:rsidRPr="00B33317" w:rsidRDefault="00887150" w:rsidP="00887150">
      <w:pPr>
        <w:pStyle w:val="a5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B33317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- создание конкурентоспособных туристических проектов, обеспечивающих увеличение инвестиционной и туристической привлекательности района: «Аграрный туризм», «Военное историческое наследие Заволжья», «Фестиваль </w:t>
      </w:r>
      <w:proofErr w:type="spellStart"/>
      <w:r w:rsidRPr="00B33317">
        <w:rPr>
          <w:rFonts w:ascii="Times New Roman" w:hAnsi="Times New Roman"/>
          <w:color w:val="000000" w:themeColor="text1"/>
          <w:sz w:val="26"/>
          <w:szCs w:val="26"/>
          <w:lang w:val="ru-RU"/>
        </w:rPr>
        <w:t>Агро-культур</w:t>
      </w:r>
      <w:proofErr w:type="spellEnd"/>
      <w:r w:rsidRPr="00B33317">
        <w:rPr>
          <w:rFonts w:ascii="Times New Roman" w:hAnsi="Times New Roman"/>
          <w:color w:val="000000" w:themeColor="text1"/>
          <w:sz w:val="26"/>
          <w:szCs w:val="26"/>
          <w:lang w:val="ru-RU"/>
        </w:rPr>
        <w:t>», «</w:t>
      </w:r>
      <w:proofErr w:type="spellStart"/>
      <w:r w:rsidRPr="00B33317">
        <w:rPr>
          <w:rFonts w:ascii="Times New Roman" w:hAnsi="Times New Roman"/>
          <w:color w:val="000000" w:themeColor="text1"/>
          <w:sz w:val="26"/>
          <w:szCs w:val="26"/>
          <w:lang w:val="ru-RU"/>
        </w:rPr>
        <w:t>Царевский</w:t>
      </w:r>
      <w:proofErr w:type="spellEnd"/>
      <w:r w:rsidRPr="00B33317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метеорит: вчера и сегодня!», «</w:t>
      </w:r>
      <w:proofErr w:type="spellStart"/>
      <w:r w:rsidRPr="00B33317">
        <w:rPr>
          <w:rFonts w:ascii="Times New Roman" w:hAnsi="Times New Roman"/>
          <w:color w:val="000000" w:themeColor="text1"/>
          <w:sz w:val="26"/>
          <w:szCs w:val="26"/>
          <w:lang w:val="ru-RU"/>
        </w:rPr>
        <w:t>Волго</w:t>
      </w:r>
      <w:proofErr w:type="spellEnd"/>
      <w:r w:rsidRPr="00B33317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– </w:t>
      </w:r>
      <w:proofErr w:type="spellStart"/>
      <w:r w:rsidRPr="00B33317">
        <w:rPr>
          <w:rFonts w:ascii="Times New Roman" w:hAnsi="Times New Roman"/>
          <w:color w:val="000000" w:themeColor="text1"/>
          <w:sz w:val="26"/>
          <w:szCs w:val="26"/>
          <w:lang w:val="ru-RU"/>
        </w:rPr>
        <w:t>Ахтубинская</w:t>
      </w:r>
      <w:proofErr w:type="spellEnd"/>
      <w:r w:rsidRPr="00B33317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пойма – жемчужина Поволжья», «Ленинский каравай»; </w:t>
      </w:r>
    </w:p>
    <w:p w:rsidR="00887150" w:rsidRPr="00B33317" w:rsidRDefault="00887150" w:rsidP="00887150">
      <w:pPr>
        <w:pStyle w:val="a5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B33317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- развитие рынка туристических услуг, способного удовлетворить спрос внутреннего и въездного туризма; </w:t>
      </w:r>
    </w:p>
    <w:p w:rsidR="00887150" w:rsidRPr="00B33317" w:rsidRDefault="00887150" w:rsidP="00887150">
      <w:pPr>
        <w:pStyle w:val="a5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B33317">
        <w:rPr>
          <w:rFonts w:ascii="Times New Roman" w:hAnsi="Times New Roman"/>
          <w:color w:val="000000" w:themeColor="text1"/>
          <w:sz w:val="26"/>
          <w:szCs w:val="26"/>
          <w:lang w:val="ru-RU"/>
        </w:rPr>
        <w:t>- создание дополнительных рабочих мест.</w:t>
      </w:r>
    </w:p>
    <w:p w:rsidR="00887150" w:rsidRPr="00B33317" w:rsidRDefault="00887150" w:rsidP="00887150">
      <w:pPr>
        <w:pStyle w:val="a8"/>
        <w:ind w:firstLine="708"/>
        <w:jc w:val="both"/>
        <w:rPr>
          <w:color w:val="000000" w:themeColor="text1"/>
          <w:sz w:val="26"/>
          <w:szCs w:val="26"/>
        </w:rPr>
      </w:pPr>
      <w:r w:rsidRPr="00B33317">
        <w:rPr>
          <w:b/>
          <w:color w:val="000000" w:themeColor="text1"/>
          <w:sz w:val="26"/>
          <w:szCs w:val="26"/>
        </w:rPr>
        <w:t>Сроки и этапы реализации Программы (подпрограммы):</w:t>
      </w:r>
      <w:r w:rsidRPr="00B33317">
        <w:rPr>
          <w:color w:val="000000" w:themeColor="text1"/>
          <w:sz w:val="26"/>
          <w:szCs w:val="26"/>
        </w:rPr>
        <w:t xml:space="preserve"> Программа реализуется в два этапа: 1 этап 2018 - 2020 годы; 2 этап 2021 - 202</w:t>
      </w:r>
      <w:r w:rsidR="00AB7B53" w:rsidRPr="00B33317">
        <w:rPr>
          <w:color w:val="000000" w:themeColor="text1"/>
          <w:sz w:val="26"/>
          <w:szCs w:val="26"/>
        </w:rPr>
        <w:t>5</w:t>
      </w:r>
      <w:r w:rsidRPr="00B33317">
        <w:rPr>
          <w:color w:val="000000" w:themeColor="text1"/>
          <w:sz w:val="26"/>
          <w:szCs w:val="26"/>
        </w:rPr>
        <w:t xml:space="preserve"> годы.</w:t>
      </w:r>
    </w:p>
    <w:p w:rsidR="00AB7B53" w:rsidRPr="00B33317" w:rsidRDefault="00AB7B53" w:rsidP="00AB7B5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/>
          <w:color w:val="000000" w:themeColor="text1"/>
          <w:sz w:val="26"/>
          <w:szCs w:val="26"/>
        </w:rPr>
        <w:t>На основании распоряжения Администрации Ленинского муниципального района  от 11.07.2023г. № 71-р §1 «Об утверждении перечня муниципальных программ Ленинского муниципального района на 2024 год и на плановый период 2025 и 2026 годов» Программа включена в перечень муниципальных программ на 2024 год и на плановый период 2025 и 2026 годов.</w:t>
      </w:r>
    </w:p>
    <w:p w:rsidR="00AB7B53" w:rsidRPr="00B33317" w:rsidRDefault="00AB7B53" w:rsidP="008871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E1AFB" w:rsidRPr="00B33317" w:rsidRDefault="00887150" w:rsidP="008871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Согласно письма и </w:t>
      </w:r>
      <w:r w:rsidRPr="00B3331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пояснительной записке, </w:t>
      </w:r>
      <w:r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изменения в Программу вносятся с целью формирования ресурсной потребности для реализации программных мероприятий на 202</w:t>
      </w:r>
      <w:r w:rsidR="007D29E8"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</w:t>
      </w:r>
      <w:r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-202</w:t>
      </w:r>
      <w:r w:rsidR="007D29E8"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</w:t>
      </w:r>
      <w:r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годы к проекту бюджета Ленинского муниципального района на 202</w:t>
      </w:r>
      <w:r w:rsidR="007D29E8"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</w:t>
      </w:r>
      <w:r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год и на плановый период 202</w:t>
      </w:r>
      <w:r w:rsidR="007D29E8"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</w:t>
      </w:r>
      <w:r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-202</w:t>
      </w:r>
      <w:r w:rsidR="007D29E8"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</w:t>
      </w:r>
      <w:r w:rsidR="008759C8"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годов</w:t>
      </w:r>
      <w:r w:rsidR="00D94698"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а также </w:t>
      </w:r>
      <w:r w:rsidR="00226287"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соответствии с </w:t>
      </w:r>
      <w:r w:rsidR="008F51B6"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постановлением Администрации Ленинского муниципального района от 09.09.2021 №474</w:t>
      </w:r>
      <w:r w:rsidR="00FE1AFB"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E1AFB"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>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области».</w:t>
      </w:r>
    </w:p>
    <w:p w:rsidR="00887150" w:rsidRPr="00B33317" w:rsidRDefault="00887150" w:rsidP="000B504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>Программой предусмотрена реализация мероприятий государственной программы Волгоградской области «Развитие туризма в Волгоградской области», утвержденной постановлением администрации Волгоградской области от 09.04.2019</w:t>
      </w:r>
      <w:r w:rsidR="00BC6E17"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№168-п</w:t>
      </w:r>
      <w:r w:rsidR="000B5040"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</w:t>
      </w:r>
      <w:r w:rsidR="00082D01"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соответствии с п.1.3. п</w:t>
      </w: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</w:t>
      </w: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района Волгоградской области» срок реализации Программы приводится в соответствие со сроком реализации государственной программы.</w:t>
      </w: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887150" w:rsidRPr="00B33317" w:rsidRDefault="000B5040" w:rsidP="0088715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Данные</w:t>
      </w:r>
      <w:r w:rsidR="00887150"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изменения вносятся в </w:t>
      </w:r>
      <w:r w:rsidR="00887150" w:rsidRPr="00B3331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позици</w:t>
      </w:r>
      <w:r w:rsidRPr="00B3331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ю</w:t>
      </w:r>
      <w:r w:rsidR="00887150" w:rsidRPr="00B3331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 паспорта Программы «Сроки и этапы реализации Программы (подпрограммы)» </w:t>
      </w:r>
      <w:r w:rsidR="00887150"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 в текстовую часть Программы </w:t>
      </w:r>
      <w:r w:rsidR="00887150" w:rsidRPr="00B3331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раздел 2 «Цели, задачи, сроки и этапы реализации муниципальной программы»</w:t>
      </w:r>
      <w:r w:rsidR="00887150"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где срок реализации Программы продлен до 202</w:t>
      </w:r>
      <w:r w:rsidR="007C4896"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</w:t>
      </w:r>
      <w:r w:rsidR="00887150"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года.</w:t>
      </w:r>
    </w:p>
    <w:p w:rsidR="00B26EA5" w:rsidRPr="00B33317" w:rsidRDefault="00B26EA5" w:rsidP="0088715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Также изменения вносятся </w:t>
      </w:r>
      <w:r w:rsidRPr="00B33317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в позицию паспорта Программы «Задачи программы (подпрограммы)»</w:t>
      </w:r>
      <w:r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D33E09"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где исключена задача «Фестиваль </w:t>
      </w:r>
      <w:proofErr w:type="spellStart"/>
      <w:r w:rsidR="00D33E09"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Агро-культур</w:t>
      </w:r>
      <w:proofErr w:type="spellEnd"/>
      <w:r w:rsidR="00D33E09"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» и включена </w:t>
      </w:r>
      <w:r w:rsidR="00743BDE"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задача </w:t>
      </w:r>
      <w:r w:rsidR="00D33E09"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«Ленинский </w:t>
      </w:r>
      <w:proofErr w:type="spellStart"/>
      <w:r w:rsidR="00D33E09"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Л</w:t>
      </w:r>
      <w:r w:rsidR="009E550B"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УК</w:t>
      </w:r>
      <w:r w:rsidR="00D33E09"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овый</w:t>
      </w:r>
      <w:proofErr w:type="spellEnd"/>
      <w:r w:rsidR="009E550B"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E550B"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ФЕСТиваль</w:t>
      </w:r>
      <w:proofErr w:type="spellEnd"/>
      <w:r w:rsidR="009E550B"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».</w:t>
      </w:r>
      <w:r w:rsidR="00D33E09"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887150" w:rsidRPr="00B33317" w:rsidRDefault="00887150" w:rsidP="0088715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Изменения также вносятся в объем финансирования Программы, а именно в </w:t>
      </w:r>
      <w:r w:rsidRPr="00B33317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в текстовую часть Программы </w:t>
      </w:r>
      <w:r w:rsidRPr="00B33317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887150" w:rsidRPr="00B33317" w:rsidRDefault="00887150" w:rsidP="00887150">
      <w:pPr>
        <w:pStyle w:val="a8"/>
        <w:ind w:firstLine="360"/>
        <w:jc w:val="both"/>
        <w:rPr>
          <w:color w:val="000000" w:themeColor="text1"/>
          <w:sz w:val="26"/>
          <w:szCs w:val="26"/>
        </w:rPr>
      </w:pPr>
      <w:r w:rsidRPr="00B33317">
        <w:rPr>
          <w:color w:val="000000" w:themeColor="text1"/>
          <w:sz w:val="26"/>
          <w:szCs w:val="26"/>
        </w:rPr>
        <w:t xml:space="preserve">Общий объем финансирования действующей Программы составляет </w:t>
      </w:r>
      <w:r w:rsidR="008D26E0" w:rsidRPr="00B33317">
        <w:rPr>
          <w:color w:val="000000" w:themeColor="text1"/>
          <w:sz w:val="26"/>
          <w:szCs w:val="26"/>
        </w:rPr>
        <w:t>145,</w:t>
      </w:r>
      <w:r w:rsidRPr="00B33317">
        <w:rPr>
          <w:color w:val="000000" w:themeColor="text1"/>
          <w:sz w:val="26"/>
          <w:szCs w:val="26"/>
        </w:rPr>
        <w:t>00 тыс. руб. за счет средств бюджета Ленинского муниципального района.</w:t>
      </w:r>
    </w:p>
    <w:p w:rsidR="00887150" w:rsidRPr="00B33317" w:rsidRDefault="00887150" w:rsidP="00887150">
      <w:pPr>
        <w:pStyle w:val="a8"/>
        <w:ind w:firstLine="360"/>
        <w:jc w:val="both"/>
        <w:rPr>
          <w:color w:val="000000" w:themeColor="text1"/>
          <w:sz w:val="26"/>
          <w:szCs w:val="26"/>
        </w:rPr>
      </w:pPr>
      <w:r w:rsidRPr="00B33317">
        <w:rPr>
          <w:color w:val="000000" w:themeColor="text1"/>
          <w:sz w:val="26"/>
          <w:szCs w:val="26"/>
        </w:rPr>
        <w:t>Предлагаемым проектом вносятся изменения в объем финансирования Программы, который  составит  1</w:t>
      </w:r>
      <w:r w:rsidR="008D26E0" w:rsidRPr="00B33317">
        <w:rPr>
          <w:color w:val="000000" w:themeColor="text1"/>
          <w:sz w:val="26"/>
          <w:szCs w:val="26"/>
        </w:rPr>
        <w:t>7</w:t>
      </w:r>
      <w:r w:rsidRPr="00B33317">
        <w:rPr>
          <w:color w:val="000000" w:themeColor="text1"/>
          <w:sz w:val="26"/>
          <w:szCs w:val="26"/>
        </w:rPr>
        <w:t>5,00 тыс. руб., в том числе:</w:t>
      </w:r>
    </w:p>
    <w:p w:rsidR="00887150" w:rsidRPr="00B33317" w:rsidRDefault="00887150" w:rsidP="00887150">
      <w:pPr>
        <w:pStyle w:val="a8"/>
        <w:jc w:val="both"/>
        <w:rPr>
          <w:color w:val="000000" w:themeColor="text1"/>
          <w:sz w:val="26"/>
          <w:szCs w:val="26"/>
        </w:rPr>
      </w:pPr>
      <w:r w:rsidRPr="00B33317">
        <w:rPr>
          <w:color w:val="000000" w:themeColor="text1"/>
          <w:sz w:val="26"/>
          <w:szCs w:val="26"/>
        </w:rPr>
        <w:t>средства бюджета района  по годам:</w:t>
      </w:r>
    </w:p>
    <w:p w:rsidR="00887150" w:rsidRPr="00B33317" w:rsidRDefault="00887150" w:rsidP="00887150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>20,00 тыс. руб. – 2018 год;</w:t>
      </w:r>
    </w:p>
    <w:p w:rsidR="00887150" w:rsidRPr="00B33317" w:rsidRDefault="00887150" w:rsidP="00887150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>25,00 тыс. руб. – 2019 год;</w:t>
      </w:r>
    </w:p>
    <w:p w:rsidR="00887150" w:rsidRPr="00B33317" w:rsidRDefault="00887150" w:rsidP="00887150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>20,00 тыс. руб. – 2020 год;</w:t>
      </w:r>
    </w:p>
    <w:p w:rsidR="00887150" w:rsidRPr="00B33317" w:rsidRDefault="00887150" w:rsidP="00887150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>0,00 тыс. руб. – 2021 год;</w:t>
      </w:r>
    </w:p>
    <w:p w:rsidR="00887150" w:rsidRPr="00B33317" w:rsidRDefault="00887150" w:rsidP="00887150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>0,00 тыс. руб. – 2022 год;</w:t>
      </w:r>
    </w:p>
    <w:p w:rsidR="00887150" w:rsidRPr="00B33317" w:rsidRDefault="00887150" w:rsidP="00887150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>20,00 тыс. руб. – 2023 год;</w:t>
      </w:r>
    </w:p>
    <w:p w:rsidR="00887150" w:rsidRPr="00B33317" w:rsidRDefault="00887150" w:rsidP="00887150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>30,00 тыс. руб. – 2024 год;</w:t>
      </w:r>
    </w:p>
    <w:p w:rsidR="00887150" w:rsidRPr="00B33317" w:rsidRDefault="008D26E0" w:rsidP="00887150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>30,00 тыс. руб. – 2025 год;</w:t>
      </w:r>
    </w:p>
    <w:p w:rsidR="008D26E0" w:rsidRPr="00B33317" w:rsidRDefault="008D26E0" w:rsidP="00887150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>30,00 тыс. руб. – 2026 год.</w:t>
      </w:r>
    </w:p>
    <w:p w:rsidR="00887150" w:rsidRPr="00B33317" w:rsidRDefault="00887150" w:rsidP="008871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Таким образом, предлагаемым проектом постановления предусмотрено увеличение объемов финансирования на реализацию Программы за счет с</w:t>
      </w:r>
      <w:r w:rsidR="008556DC"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редств бюджета района на сумму 30</w:t>
      </w:r>
      <w:r w:rsidRPr="00B3331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,0  тыс. руб. </w:t>
      </w:r>
    </w:p>
    <w:p w:rsidR="00887150" w:rsidRPr="00B33317" w:rsidRDefault="00887150" w:rsidP="0088715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 w:rsidRPr="00B33317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форму 2</w:t>
      </w: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«Перечень мероприятий муниципальной программы Ленинского муниципального района» и </w:t>
      </w:r>
      <w:r w:rsidRPr="00B33317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форму 3</w:t>
      </w: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BC43BF" w:rsidRPr="00B33317" w:rsidRDefault="00887150" w:rsidP="00887150">
      <w:pPr>
        <w:pStyle w:val="ConsPlusNormal"/>
        <w:widowControl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B33317">
        <w:rPr>
          <w:rFonts w:ascii="Times New Roman" w:hAnsi="Times New Roman"/>
          <w:color w:val="000000" w:themeColor="text1"/>
          <w:sz w:val="26"/>
          <w:szCs w:val="26"/>
          <w:lang w:val="ru-RU"/>
        </w:rPr>
        <w:t>Проверкой соответствия Программы по содержанию Порядку, утвержденному Постановлением №573, установлено</w:t>
      </w:r>
      <w:r w:rsidR="00BC43BF" w:rsidRPr="00B33317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следующее:</w:t>
      </w:r>
    </w:p>
    <w:p w:rsidR="00BC43BF" w:rsidRPr="00B33317" w:rsidRDefault="00BC43BF" w:rsidP="00BC43BF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6"/>
          <w:szCs w:val="26"/>
        </w:rPr>
      </w:pPr>
      <w:r w:rsidRPr="00B33317">
        <w:rPr>
          <w:rFonts w:ascii="Times New Roman" w:hAnsi="Times New Roman"/>
          <w:i/>
          <w:color w:val="000000" w:themeColor="text1"/>
          <w:sz w:val="26"/>
          <w:szCs w:val="26"/>
        </w:rPr>
        <w:t>- в нарушение п.2.4. Порядка, утвержденного постановлением №573 раздел 2 паспорта Программы «Цели, задачи, сроки и этапы реализации муниципальной программы» не содержит описание приоритетов Ленинского муниципального района в соответствующей сфере социально-экономического развития;</w:t>
      </w:r>
    </w:p>
    <w:p w:rsidR="00BC43BF" w:rsidRPr="00B33317" w:rsidRDefault="00BC43BF" w:rsidP="00E35FE3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</w:pPr>
      <w:r w:rsidRPr="00B33317">
        <w:rPr>
          <w:rFonts w:ascii="Times New Roman" w:hAnsi="Times New Roman"/>
          <w:i/>
          <w:color w:val="000000" w:themeColor="text1"/>
          <w:sz w:val="26"/>
          <w:szCs w:val="26"/>
        </w:rPr>
        <w:t xml:space="preserve">- в нарушение п.2.5. Порядка, утвержденного постановлением №573 раздел 3 «Целевые показатели муниципальной программы, ожидаемые конечные результаты реализации муниципальной программы» не </w:t>
      </w:r>
      <w:r w:rsidRPr="00B33317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>содержит описание целевых показателей Программы (отражен только перечень целевых показателей)</w:t>
      </w:r>
      <w:r w:rsidR="006C7E9D" w:rsidRPr="00B33317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>;</w:t>
      </w:r>
    </w:p>
    <w:p w:rsidR="006C7E9D" w:rsidRPr="00B33317" w:rsidRDefault="006C7E9D" w:rsidP="00E35FE3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6"/>
          <w:szCs w:val="26"/>
        </w:rPr>
      </w:pPr>
      <w:r w:rsidRPr="00B33317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 xml:space="preserve">- </w:t>
      </w:r>
      <w:r w:rsidRPr="00B33317">
        <w:rPr>
          <w:rFonts w:ascii="Times New Roman" w:hAnsi="Times New Roman"/>
          <w:i/>
          <w:color w:val="000000" w:themeColor="text1"/>
          <w:sz w:val="26"/>
          <w:szCs w:val="26"/>
        </w:rPr>
        <w:t xml:space="preserve">в форме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в графе «Наименование муниципальной программы, подпрограммы»  </w:t>
      </w:r>
      <w:r w:rsidRPr="00B33317">
        <w:rPr>
          <w:rFonts w:ascii="Times New Roman" w:hAnsi="Times New Roman"/>
          <w:b/>
          <w:i/>
          <w:color w:val="000000" w:themeColor="text1"/>
          <w:sz w:val="26"/>
          <w:szCs w:val="26"/>
        </w:rPr>
        <w:lastRenderedPageBreak/>
        <w:t>отсутствует строка «Итого по году реализации».</w:t>
      </w:r>
      <w:r w:rsidRPr="00B33317">
        <w:rPr>
          <w:rFonts w:ascii="Times New Roman" w:hAnsi="Times New Roman"/>
          <w:i/>
          <w:color w:val="000000" w:themeColor="text1"/>
          <w:sz w:val="26"/>
          <w:szCs w:val="26"/>
        </w:rPr>
        <w:t xml:space="preserve"> Изменения в данную форму внесены постановлением администрации от 29.05.2020г. №234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области».</w:t>
      </w:r>
    </w:p>
    <w:p w:rsidR="00887150" w:rsidRPr="00B33317" w:rsidRDefault="00887150" w:rsidP="00887150">
      <w:pPr>
        <w:pStyle w:val="ConsPlusNormal"/>
        <w:widowControl/>
        <w:ind w:firstLine="0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</w:p>
    <w:p w:rsidR="00887150" w:rsidRPr="00B33317" w:rsidRDefault="00887150" w:rsidP="008871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33317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Вывод:</w:t>
      </w:r>
    </w:p>
    <w:p w:rsidR="006D387C" w:rsidRPr="00B33317" w:rsidRDefault="00887150" w:rsidP="006D387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/>
          <w:color w:val="000000" w:themeColor="text1"/>
          <w:sz w:val="26"/>
          <w:szCs w:val="26"/>
        </w:rPr>
        <w:t xml:space="preserve">На основании изложенного, Контрольно-счетная палата считает представленный проект постановления </w:t>
      </w: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>«О внесении изменений в постановление администрации Ленинского муниципального района от 18.10.2017г. №501</w:t>
      </w:r>
      <w:r w:rsidR="003624A2"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B3331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«Об утверждении муниципальной  программы Ленинского муниципального района «Развитие туризма в Ленинском муниципальном районе» </w:t>
      </w:r>
      <w:r w:rsidRPr="00B33317">
        <w:rPr>
          <w:rFonts w:ascii="Times New Roman" w:hAnsi="Times New Roman"/>
          <w:color w:val="000000" w:themeColor="text1"/>
          <w:sz w:val="26"/>
          <w:szCs w:val="26"/>
        </w:rPr>
        <w:t xml:space="preserve">возможным к утверждению </w:t>
      </w:r>
      <w:r w:rsidRPr="00B33317">
        <w:rPr>
          <w:rFonts w:ascii="Times New Roman" w:hAnsi="Times New Roman"/>
          <w:b/>
          <w:color w:val="000000" w:themeColor="text1"/>
          <w:sz w:val="26"/>
          <w:szCs w:val="26"/>
        </w:rPr>
        <w:t>только</w:t>
      </w:r>
      <w:r w:rsidRPr="00B33317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B33317">
        <w:rPr>
          <w:rFonts w:ascii="Times New Roman" w:hAnsi="Times New Roman"/>
          <w:b/>
          <w:color w:val="000000" w:themeColor="text1"/>
          <w:sz w:val="26"/>
          <w:szCs w:val="26"/>
        </w:rPr>
        <w:t xml:space="preserve">после внесения соответствующих изменений </w:t>
      </w:r>
      <w:r w:rsidR="006D387C" w:rsidRPr="00B33317">
        <w:rPr>
          <w:rFonts w:ascii="Times New Roman" w:hAnsi="Times New Roman"/>
          <w:color w:val="000000" w:themeColor="text1"/>
          <w:sz w:val="26"/>
          <w:szCs w:val="26"/>
        </w:rPr>
        <w:t>в паспорт муниципальной программы</w:t>
      </w:r>
      <w:r w:rsidR="00C004C4" w:rsidRPr="00B33317">
        <w:rPr>
          <w:rFonts w:ascii="Times New Roman" w:hAnsi="Times New Roman"/>
          <w:color w:val="000000" w:themeColor="text1"/>
          <w:sz w:val="26"/>
          <w:szCs w:val="26"/>
        </w:rPr>
        <w:t xml:space="preserve"> и</w:t>
      </w:r>
      <w:r w:rsidR="00D445E6" w:rsidRPr="00B33317">
        <w:rPr>
          <w:rFonts w:ascii="Times New Roman" w:hAnsi="Times New Roman"/>
          <w:color w:val="000000" w:themeColor="text1"/>
          <w:sz w:val="26"/>
          <w:szCs w:val="26"/>
        </w:rPr>
        <w:t xml:space="preserve"> в</w:t>
      </w:r>
      <w:r w:rsidR="00C004C4" w:rsidRPr="00B33317">
        <w:rPr>
          <w:rFonts w:ascii="Times New Roman" w:hAnsi="Times New Roman"/>
          <w:color w:val="000000" w:themeColor="text1"/>
          <w:sz w:val="26"/>
          <w:szCs w:val="26"/>
        </w:rPr>
        <w:t xml:space="preserve">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  <w:r w:rsidR="006D387C" w:rsidRPr="00B33317">
        <w:rPr>
          <w:rFonts w:ascii="Times New Roman" w:hAnsi="Times New Roman"/>
          <w:color w:val="000000" w:themeColor="text1"/>
          <w:sz w:val="26"/>
          <w:szCs w:val="26"/>
        </w:rPr>
        <w:tab/>
      </w:r>
    </w:p>
    <w:p w:rsidR="006D387C" w:rsidRPr="00B33317" w:rsidRDefault="006D387C" w:rsidP="006D387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/>
          <w:color w:val="000000" w:themeColor="text1"/>
          <w:sz w:val="26"/>
          <w:szCs w:val="26"/>
        </w:rPr>
        <w:t xml:space="preserve">В соответствии с п.4.9. Порядка, утвержденного Постановлением №573, проинформировать Контрольно-счетную палату в течение 3-х дней об устранении </w:t>
      </w:r>
      <w:r w:rsidR="00124E3B" w:rsidRPr="00B33317">
        <w:rPr>
          <w:rFonts w:ascii="Times New Roman" w:hAnsi="Times New Roman"/>
          <w:color w:val="000000" w:themeColor="text1"/>
          <w:sz w:val="26"/>
          <w:szCs w:val="26"/>
        </w:rPr>
        <w:t>установленных нарушений</w:t>
      </w:r>
      <w:r w:rsidRPr="00B33317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6D387C" w:rsidRPr="00B33317" w:rsidRDefault="006D387C" w:rsidP="006D387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33317">
        <w:rPr>
          <w:rFonts w:ascii="Times New Roman" w:hAnsi="Times New Roman"/>
          <w:color w:val="000000" w:themeColor="text1"/>
          <w:sz w:val="26"/>
          <w:szCs w:val="26"/>
        </w:rPr>
        <w:t xml:space="preserve">        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 w:rsidRPr="00B33317">
        <w:rPr>
          <w:rFonts w:ascii="Times New Roman" w:hAnsi="Times New Roman"/>
          <w:b/>
          <w:color w:val="000000" w:themeColor="text1"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bookmarkStart w:id="0" w:name="_GoBack"/>
      <w:bookmarkEnd w:id="0"/>
      <w:r w:rsidRPr="00B33317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2535C1" w:rsidRPr="0057665B" w:rsidRDefault="002535C1" w:rsidP="006D387C">
      <w:pPr>
        <w:spacing w:after="0" w:line="240" w:lineRule="auto"/>
        <w:jc w:val="both"/>
        <w:rPr>
          <w:rFonts w:ascii="Times New Roman" w:hAnsi="Times New Roman"/>
          <w:color w:val="002060"/>
          <w:sz w:val="26"/>
          <w:szCs w:val="26"/>
        </w:rPr>
      </w:pPr>
    </w:p>
    <w:p w:rsidR="00887150" w:rsidRPr="00E60CAF" w:rsidRDefault="00887150" w:rsidP="006D387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210F5" w:rsidRPr="00F14552" w:rsidRDefault="003210F5" w:rsidP="003210F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/>
          <w:color w:val="000000" w:themeColor="text1"/>
          <w:sz w:val="26"/>
          <w:szCs w:val="26"/>
        </w:rPr>
        <w:t>Ст. инспектор Контрольно-счетной</w:t>
      </w:r>
    </w:p>
    <w:p w:rsidR="003210F5" w:rsidRPr="00F14552" w:rsidRDefault="003210F5" w:rsidP="003210F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/>
          <w:color w:val="000000" w:themeColor="text1"/>
          <w:sz w:val="26"/>
          <w:szCs w:val="26"/>
        </w:rPr>
        <w:t xml:space="preserve">палаты Ленинского муниципального </w:t>
      </w:r>
    </w:p>
    <w:p w:rsidR="003210F5" w:rsidRPr="00F14552" w:rsidRDefault="003210F5" w:rsidP="003210F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/>
          <w:color w:val="000000" w:themeColor="text1"/>
          <w:sz w:val="26"/>
          <w:szCs w:val="26"/>
        </w:rPr>
        <w:t>района                                                                                                             Н.Ю. Жолобова</w:t>
      </w:r>
    </w:p>
    <w:p w:rsidR="003210F5" w:rsidRDefault="003210F5" w:rsidP="00321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</w:t>
      </w:r>
    </w:p>
    <w:p w:rsidR="003210F5" w:rsidRPr="00F14552" w:rsidRDefault="003210F5" w:rsidP="00321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3210F5" w:rsidRPr="00F14552" w:rsidRDefault="003210F5" w:rsidP="00321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3210F5" w:rsidRPr="00F14552" w:rsidRDefault="003210F5" w:rsidP="003210F5">
      <w:pPr>
        <w:spacing w:after="0" w:line="240" w:lineRule="auto"/>
        <w:ind w:left="4820"/>
        <w:jc w:val="center"/>
        <w:rPr>
          <w:rFonts w:ascii="Times New Roman" w:hAnsi="Times New Roman"/>
          <w:b/>
          <w:color w:val="000000" w:themeColor="text1"/>
        </w:rPr>
      </w:pPr>
    </w:p>
    <w:p w:rsidR="003210F5" w:rsidRPr="00F14552" w:rsidRDefault="003210F5" w:rsidP="003210F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7A1C2B" w:rsidRDefault="007A1C2B" w:rsidP="003210F5">
      <w:pPr>
        <w:spacing w:after="0" w:line="240" w:lineRule="auto"/>
        <w:jc w:val="both"/>
      </w:pPr>
    </w:p>
    <w:sectPr w:rsidR="007A1C2B" w:rsidSect="00E60CAF">
      <w:footerReference w:type="default" r:id="rId9"/>
      <w:pgSz w:w="11906" w:h="16838"/>
      <w:pgMar w:top="624" w:right="73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2B84" w:rsidRDefault="007A2B84" w:rsidP="003C36A1">
      <w:pPr>
        <w:spacing w:after="0" w:line="240" w:lineRule="auto"/>
      </w:pPr>
      <w:r>
        <w:separator/>
      </w:r>
    </w:p>
  </w:endnote>
  <w:endnote w:type="continuationSeparator" w:id="0">
    <w:p w:rsidR="007A2B84" w:rsidRDefault="007A2B84" w:rsidP="003C3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D01DDD" w:rsidRDefault="00CE70EF">
        <w:pPr>
          <w:pStyle w:val="a3"/>
          <w:jc w:val="center"/>
        </w:pPr>
        <w:r>
          <w:rPr>
            <w:noProof/>
          </w:rPr>
          <w:fldChar w:fldCharType="begin"/>
        </w:r>
        <w:r w:rsidR="007A1C2B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9383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01DDD" w:rsidRDefault="007A2B84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2B84" w:rsidRDefault="007A2B84" w:rsidP="003C36A1">
      <w:pPr>
        <w:spacing w:after="0" w:line="240" w:lineRule="auto"/>
      </w:pPr>
      <w:r>
        <w:separator/>
      </w:r>
    </w:p>
  </w:footnote>
  <w:footnote w:type="continuationSeparator" w:id="0">
    <w:p w:rsidR="007A2B84" w:rsidRDefault="007A2B84" w:rsidP="003C36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87150"/>
    <w:rsid w:val="00082D01"/>
    <w:rsid w:val="000B5040"/>
    <w:rsid w:val="00114B88"/>
    <w:rsid w:val="00124E3B"/>
    <w:rsid w:val="00172F91"/>
    <w:rsid w:val="00226287"/>
    <w:rsid w:val="002535C1"/>
    <w:rsid w:val="002708E0"/>
    <w:rsid w:val="002C1499"/>
    <w:rsid w:val="003210F5"/>
    <w:rsid w:val="0032303F"/>
    <w:rsid w:val="003578BA"/>
    <w:rsid w:val="003624A2"/>
    <w:rsid w:val="003B12CB"/>
    <w:rsid w:val="003C0F59"/>
    <w:rsid w:val="003C36A1"/>
    <w:rsid w:val="00436E01"/>
    <w:rsid w:val="00444E4D"/>
    <w:rsid w:val="00521AFD"/>
    <w:rsid w:val="005908AC"/>
    <w:rsid w:val="0059768E"/>
    <w:rsid w:val="00601DE5"/>
    <w:rsid w:val="006A21DB"/>
    <w:rsid w:val="006A4F87"/>
    <w:rsid w:val="006A726F"/>
    <w:rsid w:val="006C6F23"/>
    <w:rsid w:val="006C7E9D"/>
    <w:rsid w:val="006D387C"/>
    <w:rsid w:val="00726F46"/>
    <w:rsid w:val="0073590C"/>
    <w:rsid w:val="00743BDE"/>
    <w:rsid w:val="007A1C2B"/>
    <w:rsid w:val="007A2B84"/>
    <w:rsid w:val="007C4896"/>
    <w:rsid w:val="007D29E8"/>
    <w:rsid w:val="00813D3E"/>
    <w:rsid w:val="008556DC"/>
    <w:rsid w:val="008759C8"/>
    <w:rsid w:val="00887150"/>
    <w:rsid w:val="008D26E0"/>
    <w:rsid w:val="008D7AF5"/>
    <w:rsid w:val="008F51B6"/>
    <w:rsid w:val="00930013"/>
    <w:rsid w:val="00962E8A"/>
    <w:rsid w:val="00965B5A"/>
    <w:rsid w:val="009E0E1F"/>
    <w:rsid w:val="009E550B"/>
    <w:rsid w:val="00A57AFF"/>
    <w:rsid w:val="00A8227F"/>
    <w:rsid w:val="00A93831"/>
    <w:rsid w:val="00AB7B53"/>
    <w:rsid w:val="00B26EA5"/>
    <w:rsid w:val="00B33317"/>
    <w:rsid w:val="00BC43BF"/>
    <w:rsid w:val="00BC6E17"/>
    <w:rsid w:val="00BC778A"/>
    <w:rsid w:val="00BF48EF"/>
    <w:rsid w:val="00C004C4"/>
    <w:rsid w:val="00C13F7C"/>
    <w:rsid w:val="00C318FC"/>
    <w:rsid w:val="00C90F98"/>
    <w:rsid w:val="00CE70EF"/>
    <w:rsid w:val="00D04A04"/>
    <w:rsid w:val="00D33E09"/>
    <w:rsid w:val="00D445E6"/>
    <w:rsid w:val="00D94698"/>
    <w:rsid w:val="00DE56B7"/>
    <w:rsid w:val="00E35FE3"/>
    <w:rsid w:val="00E819B3"/>
    <w:rsid w:val="00F54C24"/>
    <w:rsid w:val="00FE1AFB"/>
    <w:rsid w:val="00FF2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6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87150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8871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87150"/>
  </w:style>
  <w:style w:type="paragraph" w:customStyle="1" w:styleId="ConsPlusNormal">
    <w:name w:val="ConsPlusNormal"/>
    <w:rsid w:val="0088715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5">
    <w:name w:val="List Paragraph"/>
    <w:basedOn w:val="a"/>
    <w:uiPriority w:val="34"/>
    <w:qFormat/>
    <w:rsid w:val="00887150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a6">
    <w:name w:val="Body Text"/>
    <w:basedOn w:val="a"/>
    <w:link w:val="a7"/>
    <w:unhideWhenUsed/>
    <w:rsid w:val="0088715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7">
    <w:name w:val="Основной текст Знак"/>
    <w:basedOn w:val="a0"/>
    <w:link w:val="a6"/>
    <w:rsid w:val="00887150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paragraph" w:styleId="a8">
    <w:name w:val="No Spacing"/>
    <w:qFormat/>
    <w:rsid w:val="008871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8871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887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871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36CBE0-7E19-4E54-BB50-2F6C2583F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5</Pages>
  <Words>1983</Words>
  <Characters>11308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MololkinaTV</dc:creator>
  <cp:keywords/>
  <dc:description/>
  <cp:lastModifiedBy>admin</cp:lastModifiedBy>
  <cp:revision>11</cp:revision>
  <cp:lastPrinted>2023-09-26T08:29:00Z</cp:lastPrinted>
  <dcterms:created xsi:type="dcterms:W3CDTF">2022-09-29T08:54:00Z</dcterms:created>
  <dcterms:modified xsi:type="dcterms:W3CDTF">2023-09-26T13:58:00Z</dcterms:modified>
</cp:coreProperties>
</file>