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414"/>
      </w:tblGrid>
      <w:tr w:rsidR="00E65EEF" w:rsidRPr="00DB1E21" w:rsidTr="00401679">
        <w:trPr>
          <w:cantSplit/>
          <w:trHeight w:val="869"/>
        </w:trPr>
        <w:tc>
          <w:tcPr>
            <w:tcW w:w="104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DB1E21" w:rsidRDefault="00E65EEF" w:rsidP="00FA65AB">
            <w:pPr>
              <w:pStyle w:val="11"/>
              <w:spacing w:line="276" w:lineRule="auto"/>
              <w:jc w:val="center"/>
              <w:rPr>
                <w:color w:val="0070C0"/>
              </w:rPr>
            </w:pPr>
            <w:r w:rsidRPr="00DB1E21">
              <w:rPr>
                <w:noProof/>
                <w:color w:val="0070C0"/>
                <w:lang w:eastAsia="ru-RU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EEF" w:rsidRPr="00DB1E21" w:rsidTr="00401679">
        <w:trPr>
          <w:cantSplit/>
          <w:trHeight w:val="410"/>
        </w:trPr>
        <w:tc>
          <w:tcPr>
            <w:tcW w:w="104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</w:pPr>
            <w:r w:rsidRPr="00C75908"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E65EEF" w:rsidRPr="005C4433" w:rsidTr="00401679">
        <w:trPr>
          <w:cantSplit/>
          <w:trHeight w:val="1303"/>
        </w:trPr>
        <w:tc>
          <w:tcPr>
            <w:tcW w:w="10414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sz w:val="22"/>
                <w:szCs w:val="22"/>
              </w:rPr>
            </w:pPr>
            <w:r w:rsidRPr="00C75908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E65EEF" w:rsidRPr="00042A53" w:rsidRDefault="00E65EEF" w:rsidP="00FA65AB">
            <w:pPr>
              <w:pStyle w:val="11"/>
              <w:spacing w:line="276" w:lineRule="auto"/>
              <w:jc w:val="center"/>
            </w:pPr>
            <w:r w:rsidRPr="00C75908">
              <w:rPr>
                <w:sz w:val="22"/>
                <w:szCs w:val="22"/>
              </w:rPr>
              <w:t>тел</w:t>
            </w:r>
            <w:r w:rsidRPr="00042A53">
              <w:rPr>
                <w:sz w:val="22"/>
                <w:szCs w:val="22"/>
              </w:rPr>
              <w:t xml:space="preserve">. 8-84478-42747, </w:t>
            </w:r>
            <w:r w:rsidRPr="00C75908">
              <w:rPr>
                <w:sz w:val="22"/>
                <w:szCs w:val="22"/>
                <w:lang w:val="en-US"/>
              </w:rPr>
              <w:t>e</w:t>
            </w:r>
            <w:r w:rsidRPr="00042A53">
              <w:rPr>
                <w:sz w:val="22"/>
                <w:szCs w:val="22"/>
              </w:rPr>
              <w:t>-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042A53">
              <w:rPr>
                <w:sz w:val="22"/>
                <w:szCs w:val="22"/>
              </w:rPr>
              <w:t xml:space="preserve">: </w:t>
            </w:r>
            <w:proofErr w:type="spellStart"/>
            <w:r w:rsidRPr="00C75908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042A53">
              <w:rPr>
                <w:sz w:val="22"/>
                <w:szCs w:val="22"/>
              </w:rPr>
              <w:t>60@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042A53">
              <w:rPr>
                <w:sz w:val="22"/>
                <w:szCs w:val="22"/>
              </w:rPr>
              <w:t>.</w:t>
            </w:r>
            <w:proofErr w:type="spellStart"/>
            <w:r w:rsidRPr="00C7590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A6832" w:rsidRPr="00401679" w:rsidRDefault="00EA6832" w:rsidP="00EA6832">
      <w:pPr>
        <w:pStyle w:val="Standard"/>
        <w:tabs>
          <w:tab w:val="left" w:pos="2212"/>
        </w:tabs>
        <w:jc w:val="right"/>
        <w:rPr>
          <w:b/>
          <w:color w:val="000000" w:themeColor="text1"/>
          <w:sz w:val="27"/>
          <w:szCs w:val="27"/>
        </w:rPr>
      </w:pPr>
    </w:p>
    <w:p w:rsidR="00E65EEF" w:rsidRPr="00401679" w:rsidRDefault="00E65EEF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7"/>
          <w:szCs w:val="27"/>
        </w:rPr>
      </w:pPr>
    </w:p>
    <w:p w:rsidR="00721FD4" w:rsidRDefault="00721FD4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7"/>
          <w:szCs w:val="27"/>
        </w:rPr>
      </w:pPr>
    </w:p>
    <w:p w:rsidR="00721FD4" w:rsidRDefault="00721FD4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7"/>
          <w:szCs w:val="27"/>
        </w:rPr>
      </w:pPr>
    </w:p>
    <w:p w:rsidR="00733566" w:rsidRPr="00401679" w:rsidRDefault="0056226F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7"/>
          <w:szCs w:val="27"/>
        </w:rPr>
      </w:pPr>
      <w:r w:rsidRPr="00401679">
        <w:rPr>
          <w:b/>
          <w:color w:val="000000" w:themeColor="text1"/>
          <w:sz w:val="27"/>
          <w:szCs w:val="27"/>
        </w:rPr>
        <w:t xml:space="preserve">Информация </w:t>
      </w:r>
      <w:r w:rsidR="004503A3" w:rsidRPr="00401679">
        <w:rPr>
          <w:b/>
          <w:color w:val="000000" w:themeColor="text1"/>
          <w:sz w:val="27"/>
          <w:szCs w:val="27"/>
        </w:rPr>
        <w:t xml:space="preserve"> </w:t>
      </w:r>
    </w:p>
    <w:p w:rsidR="004C4BD7" w:rsidRPr="00401679" w:rsidRDefault="00DB1E21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7"/>
          <w:szCs w:val="27"/>
        </w:rPr>
      </w:pPr>
      <w:r w:rsidRPr="00401679">
        <w:rPr>
          <w:b/>
          <w:color w:val="000000" w:themeColor="text1"/>
          <w:sz w:val="27"/>
          <w:szCs w:val="27"/>
        </w:rPr>
        <w:t>п</w:t>
      </w:r>
      <w:r w:rsidR="00AD136D" w:rsidRPr="00401679">
        <w:rPr>
          <w:b/>
          <w:color w:val="000000" w:themeColor="text1"/>
          <w:sz w:val="27"/>
          <w:szCs w:val="27"/>
        </w:rPr>
        <w:t xml:space="preserve">о результату </w:t>
      </w:r>
      <w:r w:rsidR="00F95BDE" w:rsidRPr="00401679">
        <w:rPr>
          <w:b/>
          <w:color w:val="000000" w:themeColor="text1"/>
          <w:sz w:val="27"/>
          <w:szCs w:val="27"/>
        </w:rPr>
        <w:t xml:space="preserve">проверки  обоснованности и результативности использования бюджетных средств, направленных на реализацию </w:t>
      </w:r>
      <w:r w:rsidR="00042A53">
        <w:rPr>
          <w:b/>
          <w:color w:val="000000" w:themeColor="text1"/>
          <w:sz w:val="27"/>
          <w:szCs w:val="27"/>
        </w:rPr>
        <w:t>ведомственной целевой</w:t>
      </w:r>
      <w:r w:rsidR="00F95BDE" w:rsidRPr="00401679">
        <w:rPr>
          <w:b/>
          <w:color w:val="000000" w:themeColor="text1"/>
          <w:sz w:val="27"/>
          <w:szCs w:val="27"/>
        </w:rPr>
        <w:t xml:space="preserve"> программы «</w:t>
      </w:r>
      <w:r w:rsidR="00A54439" w:rsidRPr="00401679">
        <w:rPr>
          <w:b/>
          <w:color w:val="000000" w:themeColor="text1"/>
          <w:sz w:val="27"/>
          <w:szCs w:val="27"/>
        </w:rPr>
        <w:t>Реализация мероприятий молодежной политики на территории Ленинского муниципального района</w:t>
      </w:r>
      <w:r w:rsidR="00F95BDE" w:rsidRPr="00401679">
        <w:rPr>
          <w:b/>
          <w:color w:val="000000" w:themeColor="text1"/>
          <w:sz w:val="27"/>
          <w:szCs w:val="27"/>
        </w:rPr>
        <w:t>» за 202</w:t>
      </w:r>
      <w:r w:rsidR="00A54439" w:rsidRPr="00401679">
        <w:rPr>
          <w:b/>
          <w:color w:val="000000" w:themeColor="text1"/>
          <w:sz w:val="27"/>
          <w:szCs w:val="27"/>
        </w:rPr>
        <w:t>2</w:t>
      </w:r>
      <w:r w:rsidR="00F95BDE" w:rsidRPr="00401679">
        <w:rPr>
          <w:b/>
          <w:color w:val="000000" w:themeColor="text1"/>
          <w:sz w:val="27"/>
          <w:szCs w:val="27"/>
        </w:rPr>
        <w:t xml:space="preserve"> год</w:t>
      </w:r>
      <w:r w:rsidR="004C4BD7" w:rsidRPr="00401679">
        <w:rPr>
          <w:b/>
          <w:color w:val="000000" w:themeColor="text1"/>
          <w:sz w:val="27"/>
          <w:szCs w:val="27"/>
        </w:rPr>
        <w:t>.</w:t>
      </w:r>
    </w:p>
    <w:p w:rsidR="004C4BD7" w:rsidRPr="00401679" w:rsidRDefault="004C4BD7" w:rsidP="004C4BD7">
      <w:pPr>
        <w:pStyle w:val="Standard"/>
        <w:tabs>
          <w:tab w:val="left" w:pos="2212"/>
        </w:tabs>
        <w:jc w:val="both"/>
        <w:rPr>
          <w:color w:val="000000" w:themeColor="text1"/>
          <w:sz w:val="27"/>
          <w:szCs w:val="27"/>
        </w:rPr>
      </w:pPr>
    </w:p>
    <w:p w:rsidR="00526D9F" w:rsidRPr="00401679" w:rsidRDefault="006F031E" w:rsidP="00526D9F">
      <w:pPr>
        <w:pStyle w:val="Standard"/>
        <w:jc w:val="both"/>
        <w:rPr>
          <w:color w:val="000000" w:themeColor="text1"/>
          <w:sz w:val="27"/>
          <w:szCs w:val="27"/>
        </w:rPr>
      </w:pPr>
      <w:r w:rsidRPr="00401679">
        <w:rPr>
          <w:color w:val="000000" w:themeColor="text1"/>
          <w:sz w:val="27"/>
          <w:szCs w:val="27"/>
        </w:rPr>
        <w:tab/>
      </w:r>
      <w:r w:rsidR="004C4BD7" w:rsidRPr="00401679">
        <w:rPr>
          <w:color w:val="000000" w:themeColor="text1"/>
          <w:sz w:val="27"/>
          <w:szCs w:val="27"/>
        </w:rPr>
        <w:t xml:space="preserve">На основании </w:t>
      </w:r>
      <w:r w:rsidR="00F35246" w:rsidRPr="00401679">
        <w:rPr>
          <w:color w:val="000000" w:themeColor="text1"/>
          <w:sz w:val="27"/>
          <w:szCs w:val="27"/>
        </w:rPr>
        <w:t xml:space="preserve">плана работы </w:t>
      </w:r>
      <w:r w:rsidR="007E3D3D" w:rsidRPr="00401679">
        <w:rPr>
          <w:color w:val="000000" w:themeColor="text1"/>
          <w:sz w:val="27"/>
          <w:szCs w:val="27"/>
        </w:rPr>
        <w:t>на 20</w:t>
      </w:r>
      <w:r w:rsidR="00DB1E21" w:rsidRPr="00401679">
        <w:rPr>
          <w:color w:val="000000" w:themeColor="text1"/>
          <w:sz w:val="27"/>
          <w:szCs w:val="27"/>
        </w:rPr>
        <w:t>2</w:t>
      </w:r>
      <w:r w:rsidR="001C0357" w:rsidRPr="00401679">
        <w:rPr>
          <w:color w:val="000000" w:themeColor="text1"/>
          <w:sz w:val="27"/>
          <w:szCs w:val="27"/>
        </w:rPr>
        <w:t>3</w:t>
      </w:r>
      <w:r w:rsidR="007E3D3D" w:rsidRPr="00401679">
        <w:rPr>
          <w:color w:val="000000" w:themeColor="text1"/>
          <w:sz w:val="27"/>
          <w:szCs w:val="27"/>
        </w:rPr>
        <w:t xml:space="preserve"> год </w:t>
      </w:r>
      <w:r w:rsidR="00DB1E21" w:rsidRPr="00401679">
        <w:rPr>
          <w:color w:val="000000" w:themeColor="text1"/>
          <w:sz w:val="27"/>
          <w:szCs w:val="27"/>
        </w:rPr>
        <w:t xml:space="preserve">Контрольно-счетной палатой Ленинского муниципального района </w:t>
      </w:r>
      <w:r w:rsidR="000F498B" w:rsidRPr="00401679">
        <w:rPr>
          <w:color w:val="000000" w:themeColor="text1"/>
          <w:sz w:val="27"/>
          <w:szCs w:val="27"/>
        </w:rPr>
        <w:t xml:space="preserve">проведена </w:t>
      </w:r>
      <w:r w:rsidR="00526D9F" w:rsidRPr="00401679">
        <w:rPr>
          <w:color w:val="000000" w:themeColor="text1"/>
          <w:sz w:val="27"/>
          <w:szCs w:val="27"/>
        </w:rPr>
        <w:t>проверка обоснованности и результативности использования бюджетных средств, направленных в 2022 году на реализацию ведомственной целевой программы «Реализация мероприятий молодежной политики на территории Ленинского муниципального района».</w:t>
      </w:r>
    </w:p>
    <w:p w:rsidR="00F34869" w:rsidRPr="00401679" w:rsidRDefault="00F34869" w:rsidP="00F348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Ведомственная целевая программа «Реализация мероприятий молодежной политики на территории Ленинского муниципального района» (далее – Программа) утверждена постановлением Администрации Ленинского муниципального района от 12.09.2017г. №420 и направлена на поддержку социально-значимых молодежных инициатив, творческой и талантливой молодежи, выявление и развитие положительных навыков среди лидеров молодежных объединений, создание условий, направленных на вовлечение молодежи в трудовую социально - активную деятельность, профилактику асоциальных проявлений среди молодежи, гражданско-патриотическое и духовно - нравственное воспитание и подготовку допризывной молодежи.</w:t>
      </w:r>
    </w:p>
    <w:p w:rsidR="00CA650C" w:rsidRPr="00401679" w:rsidRDefault="00F07DE8" w:rsidP="00F54F50">
      <w:pPr>
        <w:pStyle w:val="Standard"/>
        <w:jc w:val="both"/>
        <w:rPr>
          <w:color w:val="000000" w:themeColor="text1"/>
          <w:sz w:val="27"/>
          <w:szCs w:val="27"/>
        </w:rPr>
      </w:pPr>
      <w:r w:rsidRPr="00401679">
        <w:rPr>
          <w:color w:val="000000" w:themeColor="text1"/>
          <w:sz w:val="27"/>
          <w:szCs w:val="27"/>
        </w:rPr>
        <w:tab/>
      </w:r>
      <w:r w:rsidR="00CA650C" w:rsidRPr="00401679">
        <w:rPr>
          <w:color w:val="000000" w:themeColor="text1"/>
          <w:sz w:val="27"/>
          <w:szCs w:val="27"/>
        </w:rPr>
        <w:t>Согласно паспорта Программы в редакции постановления Администрации Ленинского муниципального района Волгоградской области от 01.09.2022г. №424 «О внесении изменений в постановление администрации Ленинского муниципального района от 12.09.2017 №420 «Об утверждении и финансовом обеспечении ведомственной целевой программы «Реализация мероприятий молодежной политики на территории Ленинского муниципального района»</w:t>
      </w:r>
      <w:r w:rsidR="00CA650C" w:rsidRPr="00401679">
        <w:rPr>
          <w:b/>
          <w:color w:val="000000" w:themeColor="text1"/>
          <w:sz w:val="27"/>
          <w:szCs w:val="27"/>
        </w:rPr>
        <w:t xml:space="preserve"> </w:t>
      </w:r>
      <w:r w:rsidR="00CA650C" w:rsidRPr="00401679">
        <w:rPr>
          <w:color w:val="000000" w:themeColor="text1"/>
          <w:sz w:val="27"/>
          <w:szCs w:val="27"/>
        </w:rPr>
        <w:t>главным распорядителем средств бюджета Ленинского муниципального района является Администрация Ленинского муниципального района.</w:t>
      </w:r>
    </w:p>
    <w:p w:rsidR="00CA650C" w:rsidRPr="00401679" w:rsidRDefault="005C4433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236BF4">
        <w:rPr>
          <w:rFonts w:ascii="Times New Roman" w:hAnsi="Times New Roman"/>
          <w:sz w:val="26"/>
          <w:szCs w:val="26"/>
        </w:rPr>
        <w:t xml:space="preserve">Согласно паспорта исполнителями Программы </w:t>
      </w:r>
      <w:r w:rsidR="00CA650C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являются Отдел по социальной политике администрации Ленинского муниципального района, Отдел по культуре, молодежной политике, физической культуре и спорту администрации Ленинского муниципального района, МБУ «Ленинский центр по работе с подростками и молодежью «Выбор», муниципальное автономное учреждение по работе с молодежью «»Молодежный центр «Спектр» Ленинского муниципального района Волгоградской области.</w:t>
      </w:r>
    </w:p>
    <w:p w:rsidR="00CA650C" w:rsidRPr="00401679" w:rsidRDefault="00E1694E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Согласно паспорта н</w:t>
      </w:r>
      <w:r w:rsidR="00CA650C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 реализацию Программы в 2022 году запланировано 2584,50 тыс. руб., в том числе средства бюджета Ленинского муниципального района 2574,50 </w:t>
      </w:r>
      <w:r w:rsidR="00CA650C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>тыс. руб., внебюджетные источники 10,0 тыс. руб. (в т.ч. кредиторская задолженность за 2021 год 57,70 тыс. руб.).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Согласно приложения №2 </w:t>
      </w:r>
      <w:r w:rsidR="004B662A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 паспорту Программы 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«Ресурсное обеспечение ведомственной целевой программы «Реализация мероприятий молодежной политики на территории Ленинского муниципального района» в 2022 году запланированы к реализации 8 мероприятий объем финансирования которых составит 2584,50 тыс. руб. (2574,50 тыс. руб.</w:t>
      </w:r>
      <w:r w:rsidR="005C443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за счет средств Ленинского муниципального района 10,0 тыс. руб. за счет внебюджетных средств), в том числе: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информационное и методическое обеспечение повышения уровня специалистов, работающих в области молодежной политики в поселениях Ленинского муниципального района (Семинары и совещания специалистов по работе с молодёжью)</w:t>
      </w:r>
      <w:r w:rsidRPr="00401679">
        <w:rPr>
          <w:rStyle w:val="105pt0pt0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 – 1,00 </w:t>
      </w:r>
      <w:r w:rsidRPr="00401679"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  <w:t>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- 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социальная поддержка молодой семьи. Мероприятия по укреплению семейных ценностей среди молодежи – 2,0 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создание информационного пространства и информационное обслуживание молодежной политики (Разработка и изготовление информационных буклетов и пособий по направлениям деятельности работы с молодежью.) – 1,0 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мероприятия по поддержке инициатив молодежи в организации досуга, творческой самореализации, пропаганде здорового образа жизни, поддержке социально-значимых инициатив – 13,0 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поддержка деятельности детских и молодежных объединений и организаций (Районный </w:t>
      </w:r>
      <w:proofErr w:type="spellStart"/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ЛАДовский</w:t>
      </w:r>
      <w:proofErr w:type="spellEnd"/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слет) – 3,0 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формирование условий для гражданского военно-патриотического, духовно - нравственного воспитания молодежи – 9 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поддержка рабочей молодежи и студенческой молодежи (Организация и проведение </w:t>
      </w:r>
      <w:proofErr w:type="spellStart"/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профориентационный</w:t>
      </w:r>
      <w:proofErr w:type="spellEnd"/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игры «Фарватер») -1,0 тыс. руб.;</w:t>
      </w:r>
    </w:p>
    <w:p w:rsidR="00CA650C" w:rsidRPr="00401679" w:rsidRDefault="00CA650C" w:rsidP="00CA6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субсидирование муниципального автономного учреждения по работе с молодежью «Молодежный центр «Спектр» Ленинского муниципального района Волгоградской области на выполнение муниципального задания – 2544,50 тыс. руб.</w:t>
      </w:r>
    </w:p>
    <w:p w:rsidR="00B17ADF" w:rsidRPr="00401679" w:rsidRDefault="00B17ADF" w:rsidP="00CA650C">
      <w:pPr>
        <w:pStyle w:val="Standard"/>
        <w:jc w:val="both"/>
        <w:rPr>
          <w:color w:val="000000" w:themeColor="text1"/>
          <w:sz w:val="27"/>
          <w:szCs w:val="27"/>
        </w:rPr>
      </w:pPr>
    </w:p>
    <w:p w:rsidR="00C27B60" w:rsidRPr="00401679" w:rsidRDefault="00D063C8" w:rsidP="00122457">
      <w:pPr>
        <w:pStyle w:val="ab"/>
        <w:spacing w:after="0" w:line="240" w:lineRule="auto"/>
        <w:ind w:left="0" w:firstLine="709"/>
        <w:jc w:val="both"/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  <w:t>Проверкой</w:t>
      </w:r>
      <w:r w:rsidRPr="00401679">
        <w:rPr>
          <w:rStyle w:val="105pt0pt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EC2D00" w:rsidRPr="00401679">
        <w:rPr>
          <w:rStyle w:val="100"/>
          <w:rFonts w:ascii="Times New Roman" w:eastAsia="Times New Roman" w:hAnsi="Times New Roman" w:cs="Times New Roman"/>
          <w:b w:val="0"/>
          <w:color w:val="000000" w:themeColor="text1"/>
          <w:sz w:val="27"/>
          <w:szCs w:val="27"/>
        </w:rPr>
        <w:t>о</w:t>
      </w:r>
      <w:r w:rsidR="00EC2D00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боснованности и результативности использования бюджетных средств, направленных </w:t>
      </w:r>
      <w:r w:rsidR="005C4433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 2022 году </w:t>
      </w:r>
      <w:r w:rsidR="00EC2D00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на реализацию </w:t>
      </w:r>
      <w:r w:rsidR="00EC2D00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ведомственной целевой программы «Реализация мероприятий молодежной политики на территории Ленинского муниципального района» </w:t>
      </w:r>
      <w:r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>установлено</w:t>
      </w:r>
      <w:r w:rsidR="00C27B60"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 xml:space="preserve"> следующее:</w:t>
      </w:r>
    </w:p>
    <w:p w:rsidR="00C67B22" w:rsidRPr="00401679" w:rsidRDefault="00C27B60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>1. В</w:t>
      </w:r>
      <w:r w:rsidR="00D063C8"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 xml:space="preserve"> 2022 году исполнителем мероприятий </w:t>
      </w:r>
      <w:r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 xml:space="preserve">по Программе </w:t>
      </w:r>
      <w:r w:rsidR="00D063C8"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 xml:space="preserve">являлось </w:t>
      </w:r>
      <w:r w:rsidR="00D063C8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муниципальное автономное учреждение по работе с молодежью «Молодежный центр «Спектр» Ленинского муниципального района Волгоградской области</w:t>
      </w:r>
      <w:r w:rsidR="007C2011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(далее – Учреждение)</w:t>
      </w:r>
      <w:r w:rsidR="00D063C8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</w:p>
    <w:p w:rsidR="00B8549C" w:rsidRPr="00401679" w:rsidRDefault="00C67B22" w:rsidP="00422BF9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D063C8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Финансирование программных мероприятий осуществлялось путем перечисления субсидий из бюджета Ленинского муниципального района </w:t>
      </w:r>
      <w:r w:rsidR="005C443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Учреждению </w:t>
      </w:r>
      <w:r w:rsidR="00D063C8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на основании заключенных соглашений</w:t>
      </w:r>
      <w:r w:rsidR="00526D9F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EC1DBE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(</w:t>
      </w:r>
      <w:r w:rsidR="00B8549C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№3-2022 от 11.01.2022г. и №5-2022 от 07.04.2022г.</w:t>
      </w:r>
      <w:r w:rsidR="00EC1DBE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)</w:t>
      </w:r>
      <w:r w:rsidR="00B8549C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EC1DBE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на общую сумму</w:t>
      </w:r>
      <w:r w:rsidR="00B8549C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2547,54 тыс. руб. </w:t>
      </w:r>
    </w:p>
    <w:p w:rsidR="002F0BEF" w:rsidRPr="00401679" w:rsidRDefault="00FA2E7F" w:rsidP="002F0BEF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4. </w:t>
      </w:r>
      <w:r w:rsidR="002F0BEF" w:rsidRPr="00401679"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Согласно плана финансово-хозяйственной деятельности Учреждения от 30.12.2022г., утвержденного Главой Ленинского муниципального района на реализацию мероприятий </w:t>
      </w:r>
      <w:r w:rsidR="002F0BEF" w:rsidRPr="00401679">
        <w:rPr>
          <w:rFonts w:ascii="Times New Roman" w:hAnsi="Times New Roman" w:cs="Times New Roman"/>
          <w:b w:val="0"/>
          <w:color w:val="000000" w:themeColor="text1"/>
          <w:sz w:val="27"/>
          <w:szCs w:val="27"/>
        </w:rPr>
        <w:t>в рамках Программы</w:t>
      </w:r>
      <w:r w:rsidR="002F0BEF" w:rsidRPr="00401679"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утверждены расходы в сумме 2557,54 тыс. руб., в том числе 2547,54 тыс. руб. средства Ленинского муниципального района (2489,84 тыс. руб. субсидия на финансовое обеспечение выполнения муниципального задания; 57,70 тыс. руб. субсидия на иные цели) и 10,0 тыс. руб. </w:t>
      </w:r>
      <w:r w:rsidRPr="00401679"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  <w:t>внебюджетные источники</w:t>
      </w:r>
      <w:r w:rsidR="002F0BEF" w:rsidRPr="00401679"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  <w:t>.</w:t>
      </w:r>
    </w:p>
    <w:p w:rsidR="002F0BEF" w:rsidRPr="00401679" w:rsidRDefault="00FA2E7F" w:rsidP="001000AA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00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5. В </w:t>
      </w:r>
      <w:r w:rsidR="002F0BEF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>2022 году</w:t>
      </w:r>
      <w:r w:rsidR="00127DCC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 расходы  по Учреждению</w:t>
      </w:r>
      <w:r w:rsidR="002F0BEF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 произведены  на общую сумму 2478,90 тыс. руб.</w:t>
      </w:r>
      <w:r w:rsidR="00401447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 (средства бюджета Ленинского муниципального района</w:t>
      </w:r>
      <w:r w:rsidR="002F0BEF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 </w:t>
      </w:r>
      <w:r w:rsidR="00401447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2468,90 </w:t>
      </w:r>
      <w:r w:rsidR="00401447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lastRenderedPageBreak/>
        <w:t xml:space="preserve">тыс. руб. </w:t>
      </w:r>
      <w:r w:rsidR="002F0BEF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>и</w:t>
      </w:r>
      <w:r w:rsidR="00401447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 10,0 тыс. руб. </w:t>
      </w:r>
      <w:r w:rsidR="005D4383" w:rsidRPr="00401679">
        <w:rPr>
          <w:rStyle w:val="100"/>
          <w:rFonts w:ascii="Times New Roman" w:hAnsi="Times New Roman" w:cs="Times New Roman"/>
          <w:color w:val="000000" w:themeColor="text1"/>
          <w:sz w:val="27"/>
          <w:szCs w:val="27"/>
        </w:rPr>
        <w:t>внебюджетные источники</w:t>
      </w:r>
      <w:r w:rsidR="00A0745C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 xml:space="preserve">) и </w:t>
      </w:r>
      <w:r w:rsidR="002F0BEF" w:rsidRPr="00401679">
        <w:rPr>
          <w:rStyle w:val="12"/>
          <w:rFonts w:ascii="Times New Roman" w:hAnsi="Times New Roman" w:cs="Times New Roman"/>
          <w:b w:val="0"/>
          <w:color w:val="000000" w:themeColor="text1"/>
          <w:sz w:val="27"/>
          <w:szCs w:val="27"/>
        </w:rPr>
        <w:t>направлены на реализацию следующих мероприятий</w:t>
      </w:r>
      <w:r w:rsidR="002F0BEF" w:rsidRPr="00401679">
        <w:rPr>
          <w:rStyle w:val="12"/>
          <w:rFonts w:ascii="Times New Roman" w:hAnsi="Times New Roman" w:cs="Times New Roman"/>
          <w:color w:val="000000" w:themeColor="text1"/>
          <w:sz w:val="27"/>
          <w:szCs w:val="27"/>
        </w:rPr>
        <w:t>:</w:t>
      </w:r>
    </w:p>
    <w:p w:rsidR="001000AA" w:rsidRPr="00401679" w:rsidRDefault="00063EC3" w:rsidP="001000AA">
      <w:pPr>
        <w:spacing w:after="0" w:line="240" w:lineRule="auto"/>
        <w:ind w:firstLine="709"/>
        <w:jc w:val="both"/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</w:t>
      </w:r>
      <w:r w:rsidR="002F0BEF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1000AA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Информационное и методическое обеспечение повышения уровня специалистов, работающих в области молодежной политики в поселениях Ленинского муниципального района (Семинары и совещания специалистов по работе с молодёжью). Средства субсидии  в сумме 1,0 тыс. руб. направлены на приобретение канцелярских товаров (бумага)</w:t>
      </w:r>
      <w:r w:rsidR="001000AA" w:rsidRPr="00401679"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  <w:t>;</w:t>
      </w:r>
    </w:p>
    <w:p w:rsidR="001000AA" w:rsidRPr="00401679" w:rsidRDefault="001000AA" w:rsidP="001000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05pt0pt"/>
          <w:rFonts w:ascii="Times New Roman" w:hAnsi="Times New Roman" w:cs="Times New Roman"/>
          <w:b w:val="0"/>
          <w:color w:val="000000" w:themeColor="text1"/>
          <w:sz w:val="27"/>
          <w:szCs w:val="27"/>
        </w:rPr>
        <w:t>- С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оциальная поддержка молодой семьи. Мероприятия по укреплению семейных ценностей среди молодежи. Средства субсидии в сумме 2,0 тыс. руб. направлены на приобретение игровых наборов для детей в количестве 8 штук;</w:t>
      </w:r>
    </w:p>
    <w:p w:rsidR="001000AA" w:rsidRPr="00401679" w:rsidRDefault="001000AA" w:rsidP="001000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Создание информационного пространства и информационное обслуживание молодежной политики (Разработка и изготовление информационных буклетов и пособий по направлениям деятельности работы с молодежью.). Средства субсидии в сумме 1,0 тыс. руб. направлены на  приобретение буклетов в количестве 10 штук;</w:t>
      </w:r>
    </w:p>
    <w:p w:rsidR="001000AA" w:rsidRPr="00401679" w:rsidRDefault="001000AA" w:rsidP="001000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Мероприятия по поддержке инициатив молодежи в организации досуга, творческой самореализации, пропаганде здорового образа жизни, поддержке социально-значимых инициатив. Средства субсидии в сумме 13,0 тыс. руб. направлены на  приобретение канцелярских товаров (бумага, маркер) и сувенирной продукции (дипломы, игровые наборы, грамоты, подарочные наборы для юношей и девушек, магниты тематические, новогодние канцелярские подарки -сувениры);</w:t>
      </w:r>
    </w:p>
    <w:p w:rsidR="001000AA" w:rsidRPr="00401679" w:rsidRDefault="001000AA" w:rsidP="001000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Поддержка деятельности детских и молодежных объединений и организаций (Районный </w:t>
      </w:r>
      <w:proofErr w:type="spellStart"/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ЛАДовский</w:t>
      </w:r>
      <w:proofErr w:type="spellEnd"/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слет). Средства субсидии в сумме 3,0 тыс. руб. направлены на приобретение фотобумаги и сувенирной продукции (кубки, грамоты, магниты тематические);</w:t>
      </w:r>
    </w:p>
    <w:p w:rsidR="001000AA" w:rsidRPr="00401679" w:rsidRDefault="001000AA" w:rsidP="001000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- Формирование условий для гражданского военно-патриотического, духовно - нравственного воспитания молодежи. Средства субсидии в сумме 9,0 тыс. руб. направлены на приобретение канцелярских товаров (бумага, маркеры, фотобумага и т.д.) и сувенирной продукции (кубки, ежедневники);</w:t>
      </w:r>
    </w:p>
    <w:p w:rsidR="001000AA" w:rsidRPr="00401679" w:rsidRDefault="001000AA" w:rsidP="001000AA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color w:val="000000" w:themeColor="text1"/>
          <w:sz w:val="27"/>
          <w:szCs w:val="27"/>
        </w:rPr>
      </w:pPr>
      <w:r w:rsidRPr="00401679">
        <w:rPr>
          <w:color w:val="000000" w:themeColor="text1"/>
          <w:sz w:val="27"/>
          <w:szCs w:val="27"/>
        </w:rPr>
        <w:tab/>
      </w:r>
      <w:r w:rsidR="00631C2E" w:rsidRPr="00401679">
        <w:rPr>
          <w:color w:val="000000" w:themeColor="text1"/>
          <w:sz w:val="27"/>
          <w:szCs w:val="27"/>
        </w:rPr>
        <w:t>-</w:t>
      </w:r>
      <w:r w:rsidRPr="00401679">
        <w:rPr>
          <w:color w:val="000000" w:themeColor="text1"/>
          <w:sz w:val="27"/>
          <w:szCs w:val="27"/>
        </w:rPr>
        <w:t xml:space="preserve"> Поддержка рабочей молодежи и студенческой молодежи (Организация и проведение </w:t>
      </w:r>
      <w:proofErr w:type="spellStart"/>
      <w:r w:rsidRPr="00401679">
        <w:rPr>
          <w:color w:val="000000" w:themeColor="text1"/>
          <w:sz w:val="27"/>
          <w:szCs w:val="27"/>
        </w:rPr>
        <w:t>профориентационный</w:t>
      </w:r>
      <w:proofErr w:type="spellEnd"/>
      <w:r w:rsidRPr="00401679">
        <w:rPr>
          <w:color w:val="000000" w:themeColor="text1"/>
          <w:sz w:val="27"/>
          <w:szCs w:val="27"/>
        </w:rPr>
        <w:t xml:space="preserve"> игры «Фарватер»). Средства субсидии в сумме 0,50 тыс. руб. направлены на приобретение канцелярских товаров (бумага) и сувенирной продукции (ежедневники).</w:t>
      </w:r>
    </w:p>
    <w:p w:rsidR="0055517E" w:rsidRPr="00401679" w:rsidRDefault="001000AA" w:rsidP="001000AA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rStyle w:val="100"/>
          <w:b w:val="0"/>
          <w:color w:val="000000" w:themeColor="text1"/>
          <w:sz w:val="27"/>
          <w:szCs w:val="27"/>
        </w:rPr>
      </w:pPr>
      <w:r w:rsidRPr="00401679">
        <w:rPr>
          <w:color w:val="000000" w:themeColor="text1"/>
          <w:sz w:val="27"/>
          <w:szCs w:val="27"/>
        </w:rPr>
        <w:tab/>
      </w:r>
      <w:r w:rsidR="00631C2E" w:rsidRPr="00401679">
        <w:rPr>
          <w:color w:val="000000" w:themeColor="text1"/>
          <w:sz w:val="27"/>
          <w:szCs w:val="27"/>
        </w:rPr>
        <w:t>-</w:t>
      </w:r>
      <w:r w:rsidRPr="00401679">
        <w:rPr>
          <w:color w:val="000000" w:themeColor="text1"/>
          <w:sz w:val="27"/>
          <w:szCs w:val="27"/>
        </w:rPr>
        <w:t xml:space="preserve"> Субсидирование муниципального автономного учреждения по работе с молодежью «Молодежный центр «Спектр» Ленинского муниципального района Волгоградской области. Средства в сумме  2449,40 тыс. руб.  направлены на выполнение муниципального задания, в том числе 2439,40 тыс. руб. средства бюджета Ленинского муниципального района и 10,0 тыс. руб. внебюджетные средства.</w:t>
      </w:r>
    </w:p>
    <w:p w:rsidR="0055517E" w:rsidRPr="00401679" w:rsidRDefault="0055517E" w:rsidP="001000AA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color w:val="000000" w:themeColor="text1"/>
          <w:sz w:val="27"/>
          <w:szCs w:val="27"/>
        </w:rPr>
      </w:pPr>
      <w:r w:rsidRPr="00401679">
        <w:rPr>
          <w:rStyle w:val="100"/>
          <w:b w:val="0"/>
          <w:color w:val="000000" w:themeColor="text1"/>
          <w:sz w:val="27"/>
          <w:szCs w:val="27"/>
        </w:rPr>
        <w:tab/>
      </w:r>
      <w:r w:rsidR="00A82A90" w:rsidRPr="00401679">
        <w:rPr>
          <w:rStyle w:val="100"/>
          <w:b w:val="0"/>
          <w:color w:val="000000" w:themeColor="text1"/>
          <w:sz w:val="27"/>
          <w:szCs w:val="27"/>
        </w:rPr>
        <w:t>6. При реализации мероприятия «</w:t>
      </w:r>
      <w:r w:rsidR="00A82A90" w:rsidRPr="00401679">
        <w:rPr>
          <w:color w:val="000000" w:themeColor="text1"/>
          <w:sz w:val="27"/>
          <w:szCs w:val="27"/>
        </w:rPr>
        <w:t xml:space="preserve">Поддержка рабочей молодежи и студенческой молодежи (Организация и проведение </w:t>
      </w:r>
      <w:proofErr w:type="spellStart"/>
      <w:r w:rsidR="00A82A90" w:rsidRPr="00401679">
        <w:rPr>
          <w:color w:val="000000" w:themeColor="text1"/>
          <w:sz w:val="27"/>
          <w:szCs w:val="27"/>
        </w:rPr>
        <w:t>профориентационный</w:t>
      </w:r>
      <w:proofErr w:type="spellEnd"/>
      <w:r w:rsidR="00A82A90" w:rsidRPr="00401679">
        <w:rPr>
          <w:color w:val="000000" w:themeColor="text1"/>
          <w:sz w:val="27"/>
          <w:szCs w:val="27"/>
        </w:rPr>
        <w:t xml:space="preserve"> игры «Фарватер»)» образовалась</w:t>
      </w:r>
      <w:r w:rsidR="00A82A90" w:rsidRPr="00401679">
        <w:rPr>
          <w:b/>
          <w:color w:val="000000" w:themeColor="text1"/>
          <w:sz w:val="27"/>
          <w:szCs w:val="27"/>
        </w:rPr>
        <w:t xml:space="preserve"> </w:t>
      </w:r>
      <w:r w:rsidR="00A82A90" w:rsidRPr="00401679">
        <w:rPr>
          <w:color w:val="000000" w:themeColor="text1"/>
          <w:sz w:val="27"/>
          <w:szCs w:val="27"/>
        </w:rPr>
        <w:t>кредиторская задолженность на сумму 0,50 тыс. руб.</w:t>
      </w:r>
      <w:r w:rsidR="00A82A90" w:rsidRPr="00401679">
        <w:rPr>
          <w:b/>
          <w:color w:val="000000" w:themeColor="text1"/>
          <w:sz w:val="27"/>
          <w:szCs w:val="27"/>
        </w:rPr>
        <w:t xml:space="preserve"> </w:t>
      </w:r>
      <w:r w:rsidR="00A82A90" w:rsidRPr="00401679">
        <w:rPr>
          <w:color w:val="000000" w:themeColor="text1"/>
          <w:sz w:val="27"/>
          <w:szCs w:val="27"/>
        </w:rPr>
        <w:t>Оплата кредиторской задолженности за 2022 год произведена в 2023 году платежным поручением №4425 от 03.04.2023г. в сумме 0,50 тыс. руб.</w:t>
      </w:r>
    </w:p>
    <w:p w:rsidR="00264066" w:rsidRPr="00401679" w:rsidRDefault="001E59D9" w:rsidP="001000AA">
      <w:pPr>
        <w:pStyle w:val="20"/>
        <w:spacing w:after="0" w:line="240" w:lineRule="auto"/>
        <w:ind w:firstLine="708"/>
        <w:jc w:val="both"/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/>
          <w:color w:val="000000" w:themeColor="text1"/>
          <w:sz w:val="27"/>
          <w:szCs w:val="27"/>
        </w:rPr>
        <w:t xml:space="preserve">7. </w:t>
      </w:r>
      <w:r w:rsidR="00264066" w:rsidRPr="00401679">
        <w:rPr>
          <w:rStyle w:val="100"/>
          <w:rFonts w:ascii="Times New Roman" w:hAnsi="Times New Roman"/>
          <w:b w:val="0"/>
          <w:color w:val="000000" w:themeColor="text1"/>
          <w:sz w:val="27"/>
          <w:szCs w:val="27"/>
        </w:rPr>
        <w:t>При реализации мероприятия «</w:t>
      </w:r>
      <w:r w:rsidR="00264066" w:rsidRPr="00401679">
        <w:rPr>
          <w:rFonts w:ascii="Times New Roman" w:hAnsi="Times New Roman"/>
          <w:color w:val="000000" w:themeColor="text1"/>
          <w:sz w:val="27"/>
          <w:szCs w:val="27"/>
        </w:rPr>
        <w:t xml:space="preserve">Субсидирование муниципального автономного учреждения по работе с молодежью «Молодежный центр «Спектр» Ленинского муниципального района Волгоградской области» не </w:t>
      </w:r>
      <w:r w:rsidR="00264066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>освоено средств</w:t>
      </w:r>
      <w:r w:rsidR="005954B4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 xml:space="preserve"> бюджета Ленинского муниципального района </w:t>
      </w:r>
      <w:r w:rsidR="00264066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 xml:space="preserve">на сумму 78,14 тыс. руб., что составляет </w:t>
      </w:r>
      <w:r w:rsidR="004B529D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>1,50</w:t>
      </w:r>
      <w:r w:rsidR="00264066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>% от утвержденных плановых назначений</w:t>
      </w:r>
      <w:r w:rsidR="005954B4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 xml:space="preserve"> (</w:t>
      </w:r>
      <w:r w:rsidR="0013116E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>2547,54</w:t>
      </w:r>
      <w:r w:rsidR="005954B4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 xml:space="preserve"> тыс. руб.)</w:t>
      </w:r>
      <w:r w:rsidR="00264066" w:rsidRPr="00401679">
        <w:rPr>
          <w:rStyle w:val="12"/>
          <w:rFonts w:ascii="Times New Roman" w:eastAsia="Times New Roman" w:hAnsi="Times New Roman"/>
          <w:color w:val="000000" w:themeColor="text1"/>
          <w:sz w:val="27"/>
          <w:szCs w:val="27"/>
        </w:rPr>
        <w:t xml:space="preserve">. </w:t>
      </w:r>
    </w:p>
    <w:p w:rsidR="00264066" w:rsidRPr="00401679" w:rsidRDefault="00264066" w:rsidP="00CD7052">
      <w:pPr>
        <w:tabs>
          <w:tab w:val="left" w:pos="709"/>
        </w:tabs>
        <w:spacing w:after="0" w:line="240" w:lineRule="auto"/>
        <w:ind w:firstLine="709"/>
        <w:jc w:val="both"/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Причинами не полного освоения бюджетных средств являются:</w:t>
      </w:r>
    </w:p>
    <w:p w:rsidR="00264066" w:rsidRPr="00401679" w:rsidRDefault="00264066" w:rsidP="00CD7052">
      <w:pPr>
        <w:tabs>
          <w:tab w:val="left" w:pos="709"/>
        </w:tabs>
        <w:spacing w:after="0" w:line="240" w:lineRule="auto"/>
        <w:ind w:firstLine="709"/>
        <w:jc w:val="both"/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- наличие проверяемом периоде вакантных должностей</w:t>
      </w:r>
      <w:r w:rsidR="0013116E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, вследствие чего возникла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экономия статей КОСГУ 211 и 213  в сумме 52,28 тыс. руб.;</w:t>
      </w:r>
    </w:p>
    <w:p w:rsidR="00264066" w:rsidRPr="00401679" w:rsidRDefault="00264066" w:rsidP="00CD7052">
      <w:pPr>
        <w:tabs>
          <w:tab w:val="left" w:pos="709"/>
        </w:tabs>
        <w:spacing w:after="0" w:line="240" w:lineRule="auto"/>
        <w:ind w:firstLine="709"/>
        <w:jc w:val="both"/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lastRenderedPageBreak/>
        <w:t>- возникшая экономия при заключении муниципальных контрактов (договоров)</w:t>
      </w:r>
      <w:r w:rsidR="008E118C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по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стат</w:t>
      </w:r>
      <w:r w:rsidR="008E118C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ьям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КОСГУ 221</w:t>
      </w:r>
      <w:r w:rsidR="008E118C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«Услуги связи»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,</w:t>
      </w:r>
      <w:r w:rsidR="00543F31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223</w:t>
      </w:r>
      <w:r w:rsidR="008E118C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«Коммунальные услуги»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,</w:t>
      </w:r>
      <w:r w:rsidR="00543F31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225</w:t>
      </w:r>
      <w:r w:rsidR="008E118C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0249F7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«Р</w:t>
      </w:r>
      <w:r w:rsidR="000249F7" w:rsidRPr="00401679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аботы, услуги по содержанию имущества»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,</w:t>
      </w:r>
      <w:r w:rsidR="000249F7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226</w:t>
      </w:r>
      <w:r w:rsidR="000249F7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«Прочие работы, услуги»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в </w:t>
      </w:r>
      <w:r w:rsidR="00543F31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общей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сумме 17,61 тыс. руб.;</w:t>
      </w:r>
    </w:p>
    <w:p w:rsidR="0039414C" w:rsidRPr="00401679" w:rsidRDefault="00264066" w:rsidP="00503103">
      <w:pPr>
        <w:tabs>
          <w:tab w:val="left" w:pos="709"/>
        </w:tabs>
        <w:spacing w:after="0" w:line="240" w:lineRule="auto"/>
        <w:ind w:firstLine="1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39414C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ab/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543F31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отсутствие </w:t>
      </w:r>
      <w:r w:rsidR="0035323D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контрактов по статье КОСГУ 34</w:t>
      </w:r>
      <w:r w:rsidR="00AE3201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9 </w:t>
      </w:r>
      <w:r w:rsidR="00AE3201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«Увеличение стоимости прочих материальных запасов однократного применения»</w:t>
      </w:r>
      <w:r w:rsidR="00746349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, при утвержденных плановых назначениях в сумме 7,0 тыс. руб., а также </w:t>
      </w:r>
      <w:r w:rsidR="0035323D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не исполнен</w:t>
      </w:r>
      <w:r w:rsidR="000F41E3"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>ие</w:t>
      </w:r>
      <w:r w:rsidRPr="00401679">
        <w:rPr>
          <w:rFonts w:ascii="Times New Roman" w:hAnsi="Times New Roman" w:cs="Times New Roman"/>
          <w:i/>
          <w:color w:val="000000" w:themeColor="text1"/>
          <w:sz w:val="27"/>
          <w:szCs w:val="27"/>
        </w:rPr>
        <w:t xml:space="preserve"> 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бюджетны</w:t>
      </w:r>
      <w:r w:rsidR="000F41E3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х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назначени</w:t>
      </w:r>
      <w:r w:rsidR="000F41E3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й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01679">
        <w:rPr>
          <w:rStyle w:val="12"/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по КОСГУ 291 </w:t>
      </w:r>
      <w:r w:rsidR="00503103" w:rsidRPr="0040167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«Налоги, пошлины и сборы» 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 сумму </w:t>
      </w:r>
      <w:r w:rsidR="00503103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1,25</w:t>
      </w: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тыс. руб. </w:t>
      </w:r>
    </w:p>
    <w:p w:rsidR="00264066" w:rsidRPr="00401679" w:rsidRDefault="0039414C" w:rsidP="00503103">
      <w:pPr>
        <w:tabs>
          <w:tab w:val="left" w:pos="709"/>
        </w:tabs>
        <w:spacing w:after="0" w:line="240" w:lineRule="auto"/>
        <w:ind w:firstLine="1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ab/>
      </w:r>
      <w:r w:rsidR="00264066" w:rsidRPr="00401679">
        <w:rPr>
          <w:rFonts w:ascii="Times New Roman" w:hAnsi="Times New Roman" w:cs="Times New Roman"/>
          <w:color w:val="000000" w:themeColor="text1"/>
          <w:sz w:val="27"/>
          <w:szCs w:val="27"/>
        </w:rPr>
        <w:t>Наличие суммы неосвоенных средств по причинам отсутствия потребности в финансировании, свидетельствует о недостатках как планирования бюджетных средств так и их расходования (несоблюдение принципа результативности и эффективности использования бюджетных средств статья - 34 Бюджетного кодекса РФ).</w:t>
      </w:r>
    </w:p>
    <w:p w:rsidR="00F5137B" w:rsidRPr="00401679" w:rsidRDefault="00F5137B" w:rsidP="00813FBA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rStyle w:val="100"/>
          <w:color w:val="000000" w:themeColor="text1"/>
          <w:sz w:val="27"/>
          <w:szCs w:val="27"/>
          <w:u w:val="single"/>
        </w:rPr>
      </w:pPr>
    </w:p>
    <w:p w:rsidR="00813FBA" w:rsidRPr="00401679" w:rsidRDefault="0000341A" w:rsidP="00813FB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00341A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Таким образом в </w:t>
      </w:r>
      <w:r w:rsidR="00813FBA" w:rsidRPr="0000341A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нарушение ст. 34 Бюджетного Кодекса РФ</w:t>
      </w:r>
      <w:r w:rsidR="00813FBA" w:rsidRPr="00401679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 имеет место неэффективное использование средств бюджета Ленинского муниципального района, выразившееся в наличии остатка неосвоенных бюджетных средств, в сумме 7</w:t>
      </w:r>
      <w:r w:rsidR="009036B8" w:rsidRPr="00401679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8,</w:t>
      </w:r>
      <w:r w:rsidR="009F63D4" w:rsidRPr="00401679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14</w:t>
      </w:r>
      <w:r w:rsidR="00813FBA" w:rsidRPr="00401679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 тыс. руб.,</w:t>
      </w:r>
      <w:r w:rsidR="00813FBA" w:rsidRPr="00401679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что не позволило достичь наибольшего результата программных целей и поставленных задач</w:t>
      </w:r>
      <w:r w:rsidR="00813FBA" w:rsidRPr="00401679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.</w:t>
      </w:r>
    </w:p>
    <w:p w:rsidR="009D7562" w:rsidRPr="00AE36C7" w:rsidRDefault="009D7562">
      <w:pPr>
        <w:rPr>
          <w:rFonts w:ascii="Times New Roman" w:hAnsi="Times New Roman" w:cs="Times New Roman"/>
          <w:sz w:val="27"/>
          <w:szCs w:val="27"/>
        </w:rPr>
      </w:pPr>
    </w:p>
    <w:p w:rsidR="000F09AA" w:rsidRPr="00AE36C7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7"/>
          <w:szCs w:val="27"/>
        </w:rPr>
      </w:pPr>
      <w:r w:rsidRPr="00AE36C7">
        <w:rPr>
          <w:spacing w:val="-4"/>
          <w:sz w:val="27"/>
          <w:szCs w:val="27"/>
        </w:rPr>
        <w:t>Председатель</w:t>
      </w:r>
    </w:p>
    <w:p w:rsidR="002D628D" w:rsidRPr="00AE36C7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7"/>
          <w:szCs w:val="27"/>
        </w:rPr>
      </w:pPr>
      <w:r w:rsidRPr="00AE36C7">
        <w:rPr>
          <w:spacing w:val="-4"/>
          <w:sz w:val="27"/>
          <w:szCs w:val="27"/>
        </w:rPr>
        <w:t xml:space="preserve">Контрольно-счетной палаты </w:t>
      </w:r>
    </w:p>
    <w:p w:rsidR="002D628D" w:rsidRPr="00AE36C7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7"/>
          <w:szCs w:val="27"/>
        </w:rPr>
      </w:pPr>
      <w:r w:rsidRPr="00AE36C7">
        <w:rPr>
          <w:spacing w:val="-4"/>
          <w:sz w:val="27"/>
          <w:szCs w:val="27"/>
        </w:rPr>
        <w:t xml:space="preserve">Ленинского муниципального района                               </w:t>
      </w:r>
      <w:r w:rsidR="00C47F0A" w:rsidRPr="00AE36C7">
        <w:rPr>
          <w:spacing w:val="-4"/>
          <w:sz w:val="27"/>
          <w:szCs w:val="27"/>
        </w:rPr>
        <w:t xml:space="preserve">          </w:t>
      </w:r>
      <w:r w:rsidRPr="00AE36C7">
        <w:rPr>
          <w:spacing w:val="-4"/>
          <w:sz w:val="27"/>
          <w:szCs w:val="27"/>
        </w:rPr>
        <w:t xml:space="preserve">   </w:t>
      </w:r>
      <w:r w:rsidR="00F270BC" w:rsidRPr="00AE36C7">
        <w:rPr>
          <w:spacing w:val="-4"/>
          <w:sz w:val="27"/>
          <w:szCs w:val="27"/>
        </w:rPr>
        <w:t xml:space="preserve">         </w:t>
      </w:r>
      <w:r w:rsidRPr="00AE36C7">
        <w:rPr>
          <w:spacing w:val="-4"/>
          <w:sz w:val="27"/>
          <w:szCs w:val="27"/>
        </w:rPr>
        <w:t xml:space="preserve">    </w:t>
      </w:r>
      <w:r w:rsidR="00F270BC" w:rsidRPr="00AE36C7">
        <w:rPr>
          <w:spacing w:val="-4"/>
          <w:sz w:val="27"/>
          <w:szCs w:val="27"/>
        </w:rPr>
        <w:t>Т.В.</w:t>
      </w:r>
      <w:r w:rsidRPr="00AE36C7">
        <w:rPr>
          <w:spacing w:val="-4"/>
          <w:sz w:val="27"/>
          <w:szCs w:val="27"/>
        </w:rPr>
        <w:t xml:space="preserve"> Мололкина </w:t>
      </w:r>
    </w:p>
    <w:sectPr w:rsidR="002D628D" w:rsidRPr="00AE36C7" w:rsidSect="00316DCF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3659DF"/>
    <w:multiLevelType w:val="hybridMultilevel"/>
    <w:tmpl w:val="81A63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C4BD7"/>
    <w:rsid w:val="0000341A"/>
    <w:rsid w:val="00006987"/>
    <w:rsid w:val="000249F7"/>
    <w:rsid w:val="00030E39"/>
    <w:rsid w:val="00032C5E"/>
    <w:rsid w:val="00034D4F"/>
    <w:rsid w:val="0004024C"/>
    <w:rsid w:val="00041E3B"/>
    <w:rsid w:val="00042A53"/>
    <w:rsid w:val="00051DBD"/>
    <w:rsid w:val="00055DFB"/>
    <w:rsid w:val="00055EB5"/>
    <w:rsid w:val="00063EC3"/>
    <w:rsid w:val="000662A2"/>
    <w:rsid w:val="00067D4F"/>
    <w:rsid w:val="000804CA"/>
    <w:rsid w:val="00082FE9"/>
    <w:rsid w:val="000C37B5"/>
    <w:rsid w:val="000C3A63"/>
    <w:rsid w:val="000C3CEA"/>
    <w:rsid w:val="000C76F5"/>
    <w:rsid w:val="000D14AD"/>
    <w:rsid w:val="000D322C"/>
    <w:rsid w:val="000D4888"/>
    <w:rsid w:val="000E00B7"/>
    <w:rsid w:val="000E7448"/>
    <w:rsid w:val="000E7FEE"/>
    <w:rsid w:val="000F09AA"/>
    <w:rsid w:val="000F41E3"/>
    <w:rsid w:val="000F498B"/>
    <w:rsid w:val="000F744E"/>
    <w:rsid w:val="001000AA"/>
    <w:rsid w:val="0010451A"/>
    <w:rsid w:val="001052D6"/>
    <w:rsid w:val="00107F01"/>
    <w:rsid w:val="00122457"/>
    <w:rsid w:val="00124364"/>
    <w:rsid w:val="00126943"/>
    <w:rsid w:val="00127DCC"/>
    <w:rsid w:val="001307A7"/>
    <w:rsid w:val="0013116E"/>
    <w:rsid w:val="00131898"/>
    <w:rsid w:val="00132599"/>
    <w:rsid w:val="00144AB4"/>
    <w:rsid w:val="001578C2"/>
    <w:rsid w:val="00157EF1"/>
    <w:rsid w:val="00161684"/>
    <w:rsid w:val="00167CDB"/>
    <w:rsid w:val="00181488"/>
    <w:rsid w:val="00193412"/>
    <w:rsid w:val="00193458"/>
    <w:rsid w:val="00196B87"/>
    <w:rsid w:val="001B6DC4"/>
    <w:rsid w:val="001C0357"/>
    <w:rsid w:val="001D17EA"/>
    <w:rsid w:val="001D2B40"/>
    <w:rsid w:val="001D4C83"/>
    <w:rsid w:val="001E153F"/>
    <w:rsid w:val="001E3372"/>
    <w:rsid w:val="001E59D9"/>
    <w:rsid w:val="001E6F8F"/>
    <w:rsid w:val="001E6FF2"/>
    <w:rsid w:val="002033D8"/>
    <w:rsid w:val="002068BE"/>
    <w:rsid w:val="00210603"/>
    <w:rsid w:val="00244DB8"/>
    <w:rsid w:val="00252CDE"/>
    <w:rsid w:val="00256CBF"/>
    <w:rsid w:val="00262323"/>
    <w:rsid w:val="00262DCA"/>
    <w:rsid w:val="00264066"/>
    <w:rsid w:val="00293777"/>
    <w:rsid w:val="00297BC4"/>
    <w:rsid w:val="002A797A"/>
    <w:rsid w:val="002A7E47"/>
    <w:rsid w:val="002C1F68"/>
    <w:rsid w:val="002C4504"/>
    <w:rsid w:val="002C4A12"/>
    <w:rsid w:val="002D01B9"/>
    <w:rsid w:val="002D3453"/>
    <w:rsid w:val="002D60EA"/>
    <w:rsid w:val="002D6170"/>
    <w:rsid w:val="002D628D"/>
    <w:rsid w:val="002D7C6F"/>
    <w:rsid w:val="002E3A7B"/>
    <w:rsid w:val="002E63B3"/>
    <w:rsid w:val="002F05B9"/>
    <w:rsid w:val="002F0BEF"/>
    <w:rsid w:val="002F4B12"/>
    <w:rsid w:val="002F79B7"/>
    <w:rsid w:val="003030F6"/>
    <w:rsid w:val="00305277"/>
    <w:rsid w:val="003059D3"/>
    <w:rsid w:val="00307367"/>
    <w:rsid w:val="00313BF5"/>
    <w:rsid w:val="00316DCF"/>
    <w:rsid w:val="00337AD6"/>
    <w:rsid w:val="0034601F"/>
    <w:rsid w:val="0035323D"/>
    <w:rsid w:val="00353451"/>
    <w:rsid w:val="003538CD"/>
    <w:rsid w:val="00355460"/>
    <w:rsid w:val="00357183"/>
    <w:rsid w:val="00367ED4"/>
    <w:rsid w:val="00371C86"/>
    <w:rsid w:val="00376944"/>
    <w:rsid w:val="00393058"/>
    <w:rsid w:val="0039414C"/>
    <w:rsid w:val="00395367"/>
    <w:rsid w:val="003B13BB"/>
    <w:rsid w:val="003B5AF8"/>
    <w:rsid w:val="003C0806"/>
    <w:rsid w:val="003C1114"/>
    <w:rsid w:val="003C600B"/>
    <w:rsid w:val="003D035D"/>
    <w:rsid w:val="003E19EB"/>
    <w:rsid w:val="003E70BA"/>
    <w:rsid w:val="003F5444"/>
    <w:rsid w:val="00400282"/>
    <w:rsid w:val="004008B3"/>
    <w:rsid w:val="00401447"/>
    <w:rsid w:val="00401679"/>
    <w:rsid w:val="00404E9D"/>
    <w:rsid w:val="00422BF9"/>
    <w:rsid w:val="00423100"/>
    <w:rsid w:val="0042679D"/>
    <w:rsid w:val="00430B5F"/>
    <w:rsid w:val="00433075"/>
    <w:rsid w:val="004335C1"/>
    <w:rsid w:val="004503A3"/>
    <w:rsid w:val="00452C3C"/>
    <w:rsid w:val="004549B0"/>
    <w:rsid w:val="004603D2"/>
    <w:rsid w:val="00464666"/>
    <w:rsid w:val="00472D44"/>
    <w:rsid w:val="00473611"/>
    <w:rsid w:val="004759CD"/>
    <w:rsid w:val="004769BE"/>
    <w:rsid w:val="0047778E"/>
    <w:rsid w:val="00482447"/>
    <w:rsid w:val="00486E7F"/>
    <w:rsid w:val="004908C3"/>
    <w:rsid w:val="00497432"/>
    <w:rsid w:val="00497893"/>
    <w:rsid w:val="004A5200"/>
    <w:rsid w:val="004B529D"/>
    <w:rsid w:val="004B662A"/>
    <w:rsid w:val="004B7C8D"/>
    <w:rsid w:val="004C4BD7"/>
    <w:rsid w:val="004C7DDC"/>
    <w:rsid w:val="004D7597"/>
    <w:rsid w:val="004E2C70"/>
    <w:rsid w:val="004E75D4"/>
    <w:rsid w:val="004F1D50"/>
    <w:rsid w:val="00502E1D"/>
    <w:rsid w:val="00503103"/>
    <w:rsid w:val="00504C73"/>
    <w:rsid w:val="00526D9F"/>
    <w:rsid w:val="00526F60"/>
    <w:rsid w:val="00543F31"/>
    <w:rsid w:val="005449CA"/>
    <w:rsid w:val="00545DD7"/>
    <w:rsid w:val="0055217C"/>
    <w:rsid w:val="0055322E"/>
    <w:rsid w:val="005535CE"/>
    <w:rsid w:val="0055517E"/>
    <w:rsid w:val="0056226F"/>
    <w:rsid w:val="0057091F"/>
    <w:rsid w:val="005719EB"/>
    <w:rsid w:val="00572501"/>
    <w:rsid w:val="00572F7B"/>
    <w:rsid w:val="00574D51"/>
    <w:rsid w:val="0058794D"/>
    <w:rsid w:val="005954B4"/>
    <w:rsid w:val="005979B7"/>
    <w:rsid w:val="00597DE0"/>
    <w:rsid w:val="005B0E14"/>
    <w:rsid w:val="005B225A"/>
    <w:rsid w:val="005B3F59"/>
    <w:rsid w:val="005C02F1"/>
    <w:rsid w:val="005C4433"/>
    <w:rsid w:val="005C7ACE"/>
    <w:rsid w:val="005D2CC2"/>
    <w:rsid w:val="005D3459"/>
    <w:rsid w:val="005D4383"/>
    <w:rsid w:val="005D4EC6"/>
    <w:rsid w:val="005D62C8"/>
    <w:rsid w:val="005E7184"/>
    <w:rsid w:val="005F40D7"/>
    <w:rsid w:val="006166A5"/>
    <w:rsid w:val="006230A5"/>
    <w:rsid w:val="00631C2E"/>
    <w:rsid w:val="006344DC"/>
    <w:rsid w:val="006358F6"/>
    <w:rsid w:val="0064096E"/>
    <w:rsid w:val="0065006F"/>
    <w:rsid w:val="00650635"/>
    <w:rsid w:val="00652414"/>
    <w:rsid w:val="00655511"/>
    <w:rsid w:val="00660052"/>
    <w:rsid w:val="00673902"/>
    <w:rsid w:val="0068416B"/>
    <w:rsid w:val="006857A6"/>
    <w:rsid w:val="00696F65"/>
    <w:rsid w:val="006B6B7C"/>
    <w:rsid w:val="006C0ACB"/>
    <w:rsid w:val="006C6E64"/>
    <w:rsid w:val="006E54A4"/>
    <w:rsid w:val="006E6F22"/>
    <w:rsid w:val="006E70FF"/>
    <w:rsid w:val="006F031E"/>
    <w:rsid w:val="006F07C1"/>
    <w:rsid w:val="006F2416"/>
    <w:rsid w:val="006F3329"/>
    <w:rsid w:val="0070035C"/>
    <w:rsid w:val="00711B83"/>
    <w:rsid w:val="00713EEF"/>
    <w:rsid w:val="00721FD4"/>
    <w:rsid w:val="00722B7F"/>
    <w:rsid w:val="0073227C"/>
    <w:rsid w:val="00732A34"/>
    <w:rsid w:val="00733566"/>
    <w:rsid w:val="00734E86"/>
    <w:rsid w:val="00746349"/>
    <w:rsid w:val="0075186D"/>
    <w:rsid w:val="007574C5"/>
    <w:rsid w:val="007654EE"/>
    <w:rsid w:val="00776EBB"/>
    <w:rsid w:val="00780601"/>
    <w:rsid w:val="007A2434"/>
    <w:rsid w:val="007A3FD2"/>
    <w:rsid w:val="007A4005"/>
    <w:rsid w:val="007A7FEC"/>
    <w:rsid w:val="007B6A90"/>
    <w:rsid w:val="007C2011"/>
    <w:rsid w:val="007D512D"/>
    <w:rsid w:val="007E3D3D"/>
    <w:rsid w:val="007F257B"/>
    <w:rsid w:val="00803594"/>
    <w:rsid w:val="008120E6"/>
    <w:rsid w:val="00813584"/>
    <w:rsid w:val="00813FBA"/>
    <w:rsid w:val="0081677B"/>
    <w:rsid w:val="00823AB8"/>
    <w:rsid w:val="00825854"/>
    <w:rsid w:val="00833470"/>
    <w:rsid w:val="00833DA1"/>
    <w:rsid w:val="00844D67"/>
    <w:rsid w:val="0084640A"/>
    <w:rsid w:val="00852DDE"/>
    <w:rsid w:val="00857130"/>
    <w:rsid w:val="00862555"/>
    <w:rsid w:val="00864B59"/>
    <w:rsid w:val="00866C8C"/>
    <w:rsid w:val="008769A2"/>
    <w:rsid w:val="008810B8"/>
    <w:rsid w:val="00883330"/>
    <w:rsid w:val="00886970"/>
    <w:rsid w:val="008C201F"/>
    <w:rsid w:val="008D025C"/>
    <w:rsid w:val="008E118C"/>
    <w:rsid w:val="008E386C"/>
    <w:rsid w:val="00900D6D"/>
    <w:rsid w:val="009036B8"/>
    <w:rsid w:val="0090509E"/>
    <w:rsid w:val="00914466"/>
    <w:rsid w:val="009211E1"/>
    <w:rsid w:val="009222CC"/>
    <w:rsid w:val="00925AAB"/>
    <w:rsid w:val="009321FF"/>
    <w:rsid w:val="00932802"/>
    <w:rsid w:val="00956B25"/>
    <w:rsid w:val="00966101"/>
    <w:rsid w:val="009957DF"/>
    <w:rsid w:val="009A5F53"/>
    <w:rsid w:val="009A7113"/>
    <w:rsid w:val="009A7909"/>
    <w:rsid w:val="009B3324"/>
    <w:rsid w:val="009B52D4"/>
    <w:rsid w:val="009B5C31"/>
    <w:rsid w:val="009C4FAD"/>
    <w:rsid w:val="009D7562"/>
    <w:rsid w:val="009F0948"/>
    <w:rsid w:val="009F1965"/>
    <w:rsid w:val="009F46B8"/>
    <w:rsid w:val="009F63D4"/>
    <w:rsid w:val="00A00527"/>
    <w:rsid w:val="00A0745C"/>
    <w:rsid w:val="00A22249"/>
    <w:rsid w:val="00A257B7"/>
    <w:rsid w:val="00A35D8B"/>
    <w:rsid w:val="00A41375"/>
    <w:rsid w:val="00A54439"/>
    <w:rsid w:val="00A637BF"/>
    <w:rsid w:val="00A67E7D"/>
    <w:rsid w:val="00A77F86"/>
    <w:rsid w:val="00A82A90"/>
    <w:rsid w:val="00A8432B"/>
    <w:rsid w:val="00A90B98"/>
    <w:rsid w:val="00A96E12"/>
    <w:rsid w:val="00AA1CEB"/>
    <w:rsid w:val="00AB00D0"/>
    <w:rsid w:val="00AB4BF8"/>
    <w:rsid w:val="00AB6E4D"/>
    <w:rsid w:val="00AD136D"/>
    <w:rsid w:val="00AE3201"/>
    <w:rsid w:val="00AE36C7"/>
    <w:rsid w:val="00AE5934"/>
    <w:rsid w:val="00AF4782"/>
    <w:rsid w:val="00AF72DD"/>
    <w:rsid w:val="00B00FFE"/>
    <w:rsid w:val="00B15AAA"/>
    <w:rsid w:val="00B16C30"/>
    <w:rsid w:val="00B17ADF"/>
    <w:rsid w:val="00B30E53"/>
    <w:rsid w:val="00B35B77"/>
    <w:rsid w:val="00B434FF"/>
    <w:rsid w:val="00B45B1E"/>
    <w:rsid w:val="00B47151"/>
    <w:rsid w:val="00B47725"/>
    <w:rsid w:val="00B8549C"/>
    <w:rsid w:val="00B90623"/>
    <w:rsid w:val="00B91008"/>
    <w:rsid w:val="00BB0D5E"/>
    <w:rsid w:val="00BB2758"/>
    <w:rsid w:val="00BB3228"/>
    <w:rsid w:val="00BB3AE3"/>
    <w:rsid w:val="00BC0708"/>
    <w:rsid w:val="00BD1649"/>
    <w:rsid w:val="00BD316F"/>
    <w:rsid w:val="00BE0430"/>
    <w:rsid w:val="00C11EFF"/>
    <w:rsid w:val="00C1242C"/>
    <w:rsid w:val="00C13961"/>
    <w:rsid w:val="00C149CE"/>
    <w:rsid w:val="00C15D5B"/>
    <w:rsid w:val="00C27B60"/>
    <w:rsid w:val="00C32185"/>
    <w:rsid w:val="00C34601"/>
    <w:rsid w:val="00C36DD7"/>
    <w:rsid w:val="00C377DD"/>
    <w:rsid w:val="00C42B75"/>
    <w:rsid w:val="00C47F0A"/>
    <w:rsid w:val="00C545D4"/>
    <w:rsid w:val="00C5609E"/>
    <w:rsid w:val="00C6130D"/>
    <w:rsid w:val="00C67B22"/>
    <w:rsid w:val="00C73AE2"/>
    <w:rsid w:val="00C75908"/>
    <w:rsid w:val="00C7634A"/>
    <w:rsid w:val="00C979AB"/>
    <w:rsid w:val="00CA650C"/>
    <w:rsid w:val="00CC71EF"/>
    <w:rsid w:val="00CD2ACD"/>
    <w:rsid w:val="00CD7052"/>
    <w:rsid w:val="00CE06BB"/>
    <w:rsid w:val="00CF0F2F"/>
    <w:rsid w:val="00CF55B2"/>
    <w:rsid w:val="00D063A3"/>
    <w:rsid w:val="00D063C8"/>
    <w:rsid w:val="00D21779"/>
    <w:rsid w:val="00D23B71"/>
    <w:rsid w:val="00D26627"/>
    <w:rsid w:val="00D3260C"/>
    <w:rsid w:val="00D377EE"/>
    <w:rsid w:val="00D4044B"/>
    <w:rsid w:val="00D55549"/>
    <w:rsid w:val="00D610DF"/>
    <w:rsid w:val="00D72677"/>
    <w:rsid w:val="00D8367A"/>
    <w:rsid w:val="00D95230"/>
    <w:rsid w:val="00D95B54"/>
    <w:rsid w:val="00DA677B"/>
    <w:rsid w:val="00DB1E21"/>
    <w:rsid w:val="00DB3D1E"/>
    <w:rsid w:val="00DB5599"/>
    <w:rsid w:val="00DC1C3D"/>
    <w:rsid w:val="00DC22F9"/>
    <w:rsid w:val="00DD650A"/>
    <w:rsid w:val="00DD6B3B"/>
    <w:rsid w:val="00DF3BF2"/>
    <w:rsid w:val="00E02596"/>
    <w:rsid w:val="00E045BC"/>
    <w:rsid w:val="00E049A9"/>
    <w:rsid w:val="00E1161E"/>
    <w:rsid w:val="00E1694E"/>
    <w:rsid w:val="00E3679E"/>
    <w:rsid w:val="00E53274"/>
    <w:rsid w:val="00E54BA9"/>
    <w:rsid w:val="00E61174"/>
    <w:rsid w:val="00E63969"/>
    <w:rsid w:val="00E65EEF"/>
    <w:rsid w:val="00E70045"/>
    <w:rsid w:val="00E724D5"/>
    <w:rsid w:val="00E74831"/>
    <w:rsid w:val="00E75135"/>
    <w:rsid w:val="00E91937"/>
    <w:rsid w:val="00EA024E"/>
    <w:rsid w:val="00EA565D"/>
    <w:rsid w:val="00EA6832"/>
    <w:rsid w:val="00EC1DBE"/>
    <w:rsid w:val="00EC2D00"/>
    <w:rsid w:val="00EF33B1"/>
    <w:rsid w:val="00F0011A"/>
    <w:rsid w:val="00F07DE8"/>
    <w:rsid w:val="00F11F4D"/>
    <w:rsid w:val="00F13C86"/>
    <w:rsid w:val="00F15C6F"/>
    <w:rsid w:val="00F2473D"/>
    <w:rsid w:val="00F270BC"/>
    <w:rsid w:val="00F33024"/>
    <w:rsid w:val="00F34869"/>
    <w:rsid w:val="00F35246"/>
    <w:rsid w:val="00F37405"/>
    <w:rsid w:val="00F46AC9"/>
    <w:rsid w:val="00F50471"/>
    <w:rsid w:val="00F5137B"/>
    <w:rsid w:val="00F5270C"/>
    <w:rsid w:val="00F52D06"/>
    <w:rsid w:val="00F54F50"/>
    <w:rsid w:val="00F54FB8"/>
    <w:rsid w:val="00F553D9"/>
    <w:rsid w:val="00F60048"/>
    <w:rsid w:val="00F63A76"/>
    <w:rsid w:val="00F64373"/>
    <w:rsid w:val="00F66586"/>
    <w:rsid w:val="00F66DB3"/>
    <w:rsid w:val="00F84A5C"/>
    <w:rsid w:val="00F95BDE"/>
    <w:rsid w:val="00FA2E7F"/>
    <w:rsid w:val="00FA65AB"/>
    <w:rsid w:val="00FB1CB7"/>
    <w:rsid w:val="00FC3FBD"/>
    <w:rsid w:val="00FC5208"/>
    <w:rsid w:val="00FD5BD9"/>
    <w:rsid w:val="00FE0A26"/>
    <w:rsid w:val="00FF4A70"/>
    <w:rsid w:val="00FF7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67"/>
  </w:style>
  <w:style w:type="paragraph" w:styleId="1">
    <w:name w:val="heading 1"/>
    <w:basedOn w:val="a"/>
    <w:next w:val="a"/>
    <w:link w:val="10"/>
    <w:uiPriority w:val="99"/>
    <w:qFormat/>
    <w:rsid w:val="00C42B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4B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C4BD7"/>
    <w:pPr>
      <w:widowControl w:val="0"/>
      <w:spacing w:after="120"/>
      <w:ind w:left="283"/>
    </w:pPr>
    <w:rPr>
      <w:sz w:val="20"/>
      <w:szCs w:val="20"/>
    </w:rPr>
  </w:style>
  <w:style w:type="paragraph" w:styleId="a3">
    <w:name w:val="Subtitle"/>
    <w:basedOn w:val="Standard"/>
    <w:next w:val="a"/>
    <w:link w:val="a4"/>
    <w:rsid w:val="004C4BD7"/>
    <w:pPr>
      <w:ind w:right="-99"/>
      <w:jc w:val="center"/>
    </w:pPr>
    <w:rPr>
      <w:i/>
      <w:iCs/>
      <w:sz w:val="28"/>
      <w:szCs w:val="20"/>
      <w:lang w:eastAsia="ar-SA"/>
    </w:rPr>
  </w:style>
  <w:style w:type="character" w:customStyle="1" w:styleId="a4">
    <w:name w:val="Подзаголовок Знак"/>
    <w:basedOn w:val="a0"/>
    <w:link w:val="a3"/>
    <w:rsid w:val="004C4BD7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styleId="a5">
    <w:name w:val="List Paragraph"/>
    <w:basedOn w:val="Standard"/>
    <w:link w:val="a6"/>
    <w:uiPriority w:val="34"/>
    <w:qFormat/>
    <w:rsid w:val="004C4BD7"/>
    <w:pPr>
      <w:ind w:left="720"/>
    </w:pPr>
  </w:style>
  <w:style w:type="paragraph" w:customStyle="1" w:styleId="11">
    <w:name w:val="Обычный1"/>
    <w:rsid w:val="004C4B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ar-SA"/>
    </w:rPr>
  </w:style>
  <w:style w:type="character" w:customStyle="1" w:styleId="a7">
    <w:name w:val="Основной текст_"/>
    <w:link w:val="2"/>
    <w:locked/>
    <w:rsid w:val="004C4BD7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7"/>
    <w:rsid w:val="004C4BD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customStyle="1" w:styleId="100">
    <w:name w:val="Основной текст + 10"/>
    <w:aliases w:val="5 pt,Не полужирный,Интервал 0 pt"/>
    <w:rsid w:val="004C4BD7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4C4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4BD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06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">
    <w:name w:val="Heading 2"/>
    <w:basedOn w:val="Standard"/>
    <w:next w:val="a"/>
    <w:rsid w:val="002068BE"/>
    <w:pPr>
      <w:keepNext/>
      <w:outlineLvl w:val="1"/>
    </w:pPr>
    <w:rPr>
      <w:b/>
      <w:bCs/>
      <w:sz w:val="32"/>
      <w:szCs w:val="32"/>
    </w:rPr>
  </w:style>
  <w:style w:type="paragraph" w:customStyle="1" w:styleId="Header">
    <w:name w:val="Header"/>
    <w:basedOn w:val="Standard"/>
    <w:rsid w:val="00193458"/>
    <w:pPr>
      <w:suppressLineNumbers/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uiPriority w:val="99"/>
    <w:rsid w:val="00C42B75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Абзац списка Знак"/>
    <w:link w:val="a5"/>
    <w:uiPriority w:val="34"/>
    <w:locked/>
    <w:rsid w:val="00DA677B"/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545D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545DD7"/>
  </w:style>
  <w:style w:type="paragraph" w:customStyle="1" w:styleId="20">
    <w:name w:val="Обычный2"/>
    <w:qFormat/>
    <w:rsid w:val="00CA650C"/>
    <w:pPr>
      <w:widowControl w:val="0"/>
      <w:suppressAutoHyphens/>
      <w:spacing w:line="275" w:lineRule="auto"/>
    </w:pPr>
    <w:rPr>
      <w:rFonts w:ascii="Calibri" w:eastAsia="Calibri" w:hAnsi="Calibri" w:cs="Times New Roman"/>
      <w:szCs w:val="20"/>
    </w:rPr>
  </w:style>
  <w:style w:type="character" w:customStyle="1" w:styleId="12">
    <w:name w:val="Основной шрифт абзаца1"/>
    <w:rsid w:val="00CA650C"/>
  </w:style>
  <w:style w:type="character" w:customStyle="1" w:styleId="105pt0pt">
    <w:name w:val="Основной текст + 10;5 pt;Не полужирный;Интервал 0 pt"/>
    <w:rsid w:val="00CA650C"/>
    <w:rPr>
      <w:b/>
      <w:color w:val="000000"/>
      <w:sz w:val="21"/>
      <w:shd w:val="clear" w:color="auto" w:fill="FFFFFF"/>
    </w:rPr>
  </w:style>
  <w:style w:type="character" w:customStyle="1" w:styleId="105pt0pt0">
    <w:name w:val="Основной текст + 10;5 pt;Интервал 0 pt"/>
    <w:rsid w:val="00CA650C"/>
    <w:rPr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E305B-0D52-4ACF-A6EF-9C8B5E19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4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cp:lastPrinted>2023-11-16T13:58:00Z</cp:lastPrinted>
  <dcterms:created xsi:type="dcterms:W3CDTF">2019-11-22T05:47:00Z</dcterms:created>
  <dcterms:modified xsi:type="dcterms:W3CDTF">2024-01-15T08:25:00Z</dcterms:modified>
</cp:coreProperties>
</file>