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56"/>
        <w:tblW w:w="104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414"/>
      </w:tblGrid>
      <w:tr w:rsidR="0087325E" w:rsidRPr="00742728" w:rsidTr="0087325E">
        <w:trPr>
          <w:cantSplit/>
          <w:trHeight w:val="747"/>
        </w:trPr>
        <w:tc>
          <w:tcPr>
            <w:tcW w:w="10414" w:type="dxa"/>
            <w:tcBorders>
              <w:top w:val="nil"/>
              <w:left w:val="nil"/>
              <w:bottom w:val="nil"/>
              <w:right w:val="nil"/>
            </w:tcBorders>
          </w:tcPr>
          <w:p w:rsidR="0087325E" w:rsidRPr="005556FF" w:rsidRDefault="00CF430D" w:rsidP="0087325E">
            <w:pPr>
              <w:pStyle w:val="1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9285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9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325E" w:rsidRPr="00742728" w:rsidTr="0087325E">
        <w:trPr>
          <w:cantSplit/>
          <w:trHeight w:val="301"/>
        </w:trPr>
        <w:tc>
          <w:tcPr>
            <w:tcW w:w="10414" w:type="dxa"/>
            <w:tcBorders>
              <w:top w:val="nil"/>
              <w:left w:val="nil"/>
              <w:bottom w:val="nil"/>
              <w:right w:val="nil"/>
            </w:tcBorders>
          </w:tcPr>
          <w:p w:rsidR="0087325E" w:rsidRPr="005556FF" w:rsidRDefault="0087325E" w:rsidP="0087325E">
            <w:pPr>
              <w:pStyle w:val="10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87325E" w:rsidRPr="00184858" w:rsidTr="0087325E">
        <w:trPr>
          <w:cantSplit/>
          <w:trHeight w:val="758"/>
        </w:trPr>
        <w:tc>
          <w:tcPr>
            <w:tcW w:w="10414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87325E" w:rsidRDefault="0087325E" w:rsidP="0087325E">
            <w:pPr>
              <w:pStyle w:val="10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</w:t>
            </w:r>
          </w:p>
          <w:p w:rsidR="0087325E" w:rsidRPr="004027DA" w:rsidRDefault="0087325E" w:rsidP="0087325E">
            <w:pPr>
              <w:pStyle w:val="1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</w:rPr>
              <w:t xml:space="preserve"> </w:t>
            </w: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</w:t>
            </w:r>
            <w:r>
              <w:rPr>
                <w:rFonts w:ascii="Cambria" w:hAnsi="Cambria"/>
                <w:b/>
                <w:sz w:val="18"/>
                <w:szCs w:val="18"/>
              </w:rPr>
              <w:t xml:space="preserve"> </w:t>
            </w:r>
            <w:r w:rsidRPr="004027DA">
              <w:rPr>
                <w:rFonts w:ascii="Cambria" w:hAnsi="Cambria"/>
                <w:b/>
                <w:sz w:val="18"/>
                <w:szCs w:val="18"/>
              </w:rPr>
              <w:t>ОГРН 1103454000561</w:t>
            </w:r>
          </w:p>
          <w:p w:rsidR="0087325E" w:rsidRPr="009906AB" w:rsidRDefault="0087325E" w:rsidP="0087325E">
            <w:pPr>
              <w:pStyle w:val="10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>404620, Волгоградская область</w:t>
            </w:r>
            <w:r>
              <w:rPr>
                <w:sz w:val="16"/>
                <w:szCs w:val="16"/>
              </w:rPr>
              <w:t xml:space="preserve"> </w:t>
            </w:r>
            <w:r w:rsidRPr="009906AB">
              <w:rPr>
                <w:sz w:val="16"/>
                <w:szCs w:val="16"/>
              </w:rPr>
              <w:t>г.Ленинск ул. Ленина д.209</w:t>
            </w:r>
          </w:p>
          <w:p w:rsidR="0087325E" w:rsidRPr="008F654C" w:rsidRDefault="0087325E" w:rsidP="0087325E">
            <w:pPr>
              <w:pStyle w:val="10"/>
              <w:jc w:val="both"/>
              <w:rPr>
                <w:sz w:val="16"/>
                <w:szCs w:val="16"/>
              </w:rPr>
            </w:pPr>
            <w:r w:rsidRPr="008F654C">
              <w:rPr>
                <w:sz w:val="16"/>
                <w:szCs w:val="16"/>
              </w:rPr>
              <w:t xml:space="preserve">                                                                              </w:t>
            </w:r>
            <w:r w:rsidRPr="009906AB">
              <w:rPr>
                <w:sz w:val="16"/>
                <w:szCs w:val="16"/>
              </w:rPr>
              <w:t>тел</w:t>
            </w:r>
            <w:r w:rsidRPr="008F654C">
              <w:rPr>
                <w:sz w:val="16"/>
                <w:szCs w:val="16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8F654C">
              <w:rPr>
                <w:sz w:val="16"/>
                <w:szCs w:val="16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8F654C">
              <w:rPr>
                <w:sz w:val="16"/>
                <w:szCs w:val="16"/>
              </w:rPr>
              <w:t xml:space="preserve">: </w:t>
            </w:r>
            <w:proofErr w:type="spellStart"/>
            <w:r>
              <w:rPr>
                <w:sz w:val="16"/>
                <w:szCs w:val="16"/>
                <w:lang w:val="en-US"/>
              </w:rPr>
              <w:t>mololkina</w:t>
            </w:r>
            <w:proofErr w:type="spellEnd"/>
            <w:r w:rsidRPr="008F654C">
              <w:rPr>
                <w:sz w:val="16"/>
                <w:szCs w:val="16"/>
              </w:rPr>
              <w:t>60@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8F654C">
              <w:rPr>
                <w:sz w:val="16"/>
                <w:szCs w:val="16"/>
              </w:rPr>
              <w:t>.</w:t>
            </w:r>
            <w:proofErr w:type="spellStart"/>
            <w:r>
              <w:rPr>
                <w:sz w:val="16"/>
                <w:szCs w:val="16"/>
                <w:lang w:val="en-US"/>
              </w:rPr>
              <w:t>ru</w:t>
            </w:r>
            <w:proofErr w:type="spellEnd"/>
          </w:p>
          <w:p w:rsidR="0087325E" w:rsidRPr="008F654C" w:rsidRDefault="0087325E" w:rsidP="0087325E">
            <w:pPr>
              <w:pStyle w:val="10"/>
              <w:jc w:val="center"/>
              <w:rPr>
                <w:rFonts w:ascii="Cambria" w:hAnsi="Cambria"/>
                <w:b/>
              </w:rPr>
            </w:pPr>
          </w:p>
        </w:tc>
      </w:tr>
    </w:tbl>
    <w:p w:rsidR="008F654C" w:rsidRDefault="008F654C" w:rsidP="001B6874">
      <w:pPr>
        <w:ind w:right="-1" w:firstLine="850"/>
        <w:jc w:val="both"/>
      </w:pPr>
    </w:p>
    <w:p w:rsidR="008F654C" w:rsidRDefault="008F654C" w:rsidP="001B6874">
      <w:pPr>
        <w:ind w:right="-1" w:firstLine="850"/>
        <w:jc w:val="both"/>
      </w:pPr>
    </w:p>
    <w:p w:rsidR="008F654C" w:rsidRDefault="008F654C" w:rsidP="001B6874">
      <w:pPr>
        <w:ind w:right="-1" w:firstLine="850"/>
        <w:jc w:val="both"/>
      </w:pPr>
    </w:p>
    <w:p w:rsidR="008F654C" w:rsidRDefault="008F654C" w:rsidP="008F654C">
      <w:pPr>
        <w:ind w:right="-1"/>
        <w:jc w:val="center"/>
        <w:rPr>
          <w:b/>
          <w:color w:val="000000"/>
        </w:rPr>
      </w:pPr>
      <w:r>
        <w:rPr>
          <w:b/>
          <w:color w:val="000000"/>
        </w:rPr>
        <w:t xml:space="preserve">Информация </w:t>
      </w:r>
    </w:p>
    <w:p w:rsidR="008F654C" w:rsidRDefault="008F654C" w:rsidP="008F654C">
      <w:pPr>
        <w:ind w:right="-1" w:firstLine="850"/>
        <w:jc w:val="center"/>
        <w:rPr>
          <w:b/>
          <w:color w:val="000000"/>
        </w:rPr>
      </w:pPr>
      <w:r>
        <w:rPr>
          <w:b/>
          <w:color w:val="000000"/>
        </w:rPr>
        <w:t xml:space="preserve">о внешней проверке годового отчета  и отдельных вопросов исполнения бюджета </w:t>
      </w:r>
    </w:p>
    <w:p w:rsidR="008F654C" w:rsidRDefault="008F654C" w:rsidP="008F654C">
      <w:pPr>
        <w:ind w:right="-1" w:firstLine="850"/>
        <w:jc w:val="center"/>
        <w:rPr>
          <w:b/>
          <w:color w:val="000000"/>
        </w:rPr>
      </w:pPr>
      <w:r>
        <w:rPr>
          <w:b/>
          <w:color w:val="000000"/>
        </w:rPr>
        <w:t>Коммунаровского сельского поселения Ленинского муниципального района</w:t>
      </w:r>
    </w:p>
    <w:p w:rsidR="008F654C" w:rsidRDefault="008F654C" w:rsidP="008F654C">
      <w:pPr>
        <w:ind w:right="-1"/>
        <w:jc w:val="center"/>
        <w:rPr>
          <w:color w:val="000000"/>
        </w:rPr>
      </w:pPr>
      <w:r>
        <w:rPr>
          <w:b/>
          <w:color w:val="000000"/>
        </w:rPr>
        <w:t>за 2023 год</w:t>
      </w:r>
    </w:p>
    <w:p w:rsidR="008F654C" w:rsidRDefault="008F654C" w:rsidP="001B6874">
      <w:pPr>
        <w:ind w:right="-1" w:firstLine="850"/>
        <w:jc w:val="both"/>
      </w:pPr>
    </w:p>
    <w:p w:rsidR="001908EF" w:rsidRPr="00CF430D" w:rsidRDefault="001908EF" w:rsidP="001B6874">
      <w:pPr>
        <w:ind w:right="-1" w:firstLine="850"/>
        <w:jc w:val="both"/>
      </w:pPr>
      <w:r w:rsidRPr="00CF430D">
        <w:t>В соответствии с планом работы</w:t>
      </w:r>
      <w:r w:rsidR="00936058" w:rsidRPr="00CF430D">
        <w:t xml:space="preserve"> на 20</w:t>
      </w:r>
      <w:r w:rsidR="00B07C87" w:rsidRPr="00CF430D">
        <w:t>2</w:t>
      </w:r>
      <w:r w:rsidR="00C312B4" w:rsidRPr="00CF430D">
        <w:t>4</w:t>
      </w:r>
      <w:r w:rsidR="00807D78" w:rsidRPr="00CF430D">
        <w:t xml:space="preserve"> год </w:t>
      </w:r>
      <w:r w:rsidR="00936058" w:rsidRPr="00CF430D">
        <w:t>К</w:t>
      </w:r>
      <w:r w:rsidRPr="00CF430D">
        <w:t>онтрольно – счетной палат</w:t>
      </w:r>
      <w:r w:rsidR="00936058" w:rsidRPr="00CF430D">
        <w:t>ой</w:t>
      </w:r>
      <w:r w:rsidRPr="00CF430D">
        <w:t xml:space="preserve"> Ленинского муниципального района проведена внешняя проверка </w:t>
      </w:r>
      <w:r w:rsidR="00696FEF" w:rsidRPr="00CF430D">
        <w:t>г</w:t>
      </w:r>
      <w:r w:rsidR="008B33E4" w:rsidRPr="00CF430D">
        <w:t xml:space="preserve">одового </w:t>
      </w:r>
      <w:r w:rsidR="00696FEF" w:rsidRPr="00CF430D">
        <w:t>о</w:t>
      </w:r>
      <w:r w:rsidR="008B33E4" w:rsidRPr="00CF430D">
        <w:t>тчета</w:t>
      </w:r>
      <w:r w:rsidR="00C312B4" w:rsidRPr="00CF430D">
        <w:t xml:space="preserve"> и отдельных вопросов </w:t>
      </w:r>
      <w:r w:rsidR="008B33E4" w:rsidRPr="00CF430D">
        <w:t>исполнени</w:t>
      </w:r>
      <w:r w:rsidR="00C312B4" w:rsidRPr="00CF430D">
        <w:t>я</w:t>
      </w:r>
      <w:r w:rsidR="008B33E4" w:rsidRPr="00CF430D">
        <w:t xml:space="preserve"> бюджета</w:t>
      </w:r>
      <w:r w:rsidR="00C312B4" w:rsidRPr="00CF430D">
        <w:t xml:space="preserve"> за 2023 год в Администрации </w:t>
      </w:r>
      <w:r w:rsidR="00523AD3" w:rsidRPr="00CF430D">
        <w:t>К</w:t>
      </w:r>
      <w:r w:rsidR="0035516B" w:rsidRPr="00CF430D">
        <w:t>оммунаровс</w:t>
      </w:r>
      <w:r w:rsidR="00523AD3" w:rsidRPr="00CF430D">
        <w:t>к</w:t>
      </w:r>
      <w:r w:rsidR="00020532" w:rsidRPr="00CF430D">
        <w:rPr>
          <w:rFonts w:eastAsia="Calibri"/>
        </w:rPr>
        <w:t>ого сельского поселения</w:t>
      </w:r>
      <w:r w:rsidR="00020532" w:rsidRPr="00CF430D">
        <w:t xml:space="preserve"> </w:t>
      </w:r>
      <w:r w:rsidR="008B33E4" w:rsidRPr="00CF430D">
        <w:t>Ленинского муниципального района по результатам которой</w:t>
      </w:r>
      <w:r w:rsidR="00DB4929" w:rsidRPr="00CF430D">
        <w:t>,</w:t>
      </w:r>
      <w:r w:rsidR="00807D78" w:rsidRPr="00CF430D">
        <w:t xml:space="preserve"> </w:t>
      </w:r>
      <w:r w:rsidR="008B33E4" w:rsidRPr="00CF430D">
        <w:t xml:space="preserve"> </w:t>
      </w:r>
      <w:r w:rsidR="00F840DF" w:rsidRPr="00CF430D">
        <w:t>установ</w:t>
      </w:r>
      <w:r w:rsidR="008B33E4" w:rsidRPr="00CF430D">
        <w:t>лены следующие нарушения и недостатки</w:t>
      </w:r>
      <w:r w:rsidR="00936058" w:rsidRPr="00CF430D">
        <w:t>:</w:t>
      </w:r>
    </w:p>
    <w:p w:rsidR="0035516B" w:rsidRPr="000C5233" w:rsidRDefault="0035516B" w:rsidP="0035516B">
      <w:pPr>
        <w:ind w:firstLine="709"/>
        <w:jc w:val="both"/>
      </w:pPr>
      <w:r w:rsidRPr="000C5233">
        <w:t xml:space="preserve">1. Решением Совета депутатов поселения от 31.07.2023г. №15/21 «Об утверждении Положения о бюджетном процессе в Коммунаровском сельском  поселении  Ленинского муниципального района Волгоградской области»  утверждено Положение о бюджетном процессе в Коммунаровском сельском поселении Ленинского муниципального района (с </w:t>
      </w:r>
      <w:proofErr w:type="spellStart"/>
      <w:r w:rsidRPr="000C5233">
        <w:t>изм</w:t>
      </w:r>
      <w:proofErr w:type="spellEnd"/>
      <w:r w:rsidRPr="000C5233">
        <w:t>. от 08.04.2024г. №3/3). В вышеназванном решении в п.2 звучит, что решения от 28.01.2021 №1/2 «Об утверждении Положения о бюджетном процессе в администрации Коммунаровского сельского  поселения  Ленинского муниципального района Волгоградской области» и от 24.04.2020г. №5/9 «О внесении изменений в Положение о бюджетном процессе в администрации Коммунаровского сельского  поселения  Ленинского муниципального района Волгоградской области» признаны утратившими силу.</w:t>
      </w:r>
      <w:r w:rsidRPr="000C5233">
        <w:tab/>
      </w:r>
    </w:p>
    <w:p w:rsidR="0035516B" w:rsidRPr="000C5233" w:rsidRDefault="0035516B" w:rsidP="0035516B">
      <w:pPr>
        <w:widowControl w:val="0"/>
        <w:ind w:firstLine="709"/>
        <w:jc w:val="both"/>
      </w:pPr>
      <w:r w:rsidRPr="000C5233">
        <w:t>Следует отметить, что представленное к проверке решение Совета депутатов от 28.01.2021 №1/2 звучит следующим образом: «О внесении изменений в решение Совета депутатов Коммунаровского сельского поселения от 24.04.2020 №5/9 «Об утверждении Положения о бюджетном процессе в администрации Коммунаровского сельского  поселения Ленинского муниципального района Волгоградской области».</w:t>
      </w:r>
    </w:p>
    <w:p w:rsidR="0035516B" w:rsidRPr="000C5233" w:rsidRDefault="0035516B" w:rsidP="0035516B">
      <w:pPr>
        <w:shd w:val="clear" w:color="auto" w:fill="FFFFFF"/>
        <w:ind w:firstLine="709"/>
        <w:jc w:val="both"/>
      </w:pPr>
      <w:r w:rsidRPr="000C5233">
        <w:t>Решение Совета депутатов от 24.04.2020 №5/9 «Об утверждении Положения о бюджетном процессе в администрации Коммунаровского сельского  поселения Ленинского муниципального района Волгоградской области» к проверке не представлено, не размещено данное решение и на сайте Администрации поселения. В тоже время на сайте размещено решение Совета депутатов от 18.11.2020 №25/35 «Об утверждении Положения о бюджетном процессе в Коммунаровском сельском поселении Ленинского муниципального района Волгоградской области», действие которого не отменено ни одним решением Совета депутатов.</w:t>
      </w:r>
    </w:p>
    <w:p w:rsidR="0035516B" w:rsidRPr="000C5233" w:rsidRDefault="0035516B" w:rsidP="0035516B">
      <w:pPr>
        <w:ind w:firstLine="567"/>
        <w:jc w:val="both"/>
      </w:pPr>
      <w:r w:rsidRPr="000C5233">
        <w:t>В ходе анализа утвержденного Положения о бюджетном процессе установлены следующие замечания и недостатки:</w:t>
      </w:r>
    </w:p>
    <w:p w:rsidR="0035516B" w:rsidRPr="000C5233" w:rsidRDefault="0035516B" w:rsidP="0035516B">
      <w:pPr>
        <w:pStyle w:val="ac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 w:rsidRPr="000C5233">
        <w:rPr>
          <w:rFonts w:ascii="Times New Roman" w:hAnsi="Times New Roman"/>
          <w:iCs/>
          <w:sz w:val="24"/>
          <w:szCs w:val="24"/>
        </w:rPr>
        <w:t xml:space="preserve">- п.2.6. Положения о бюджетном процессе звучит «Бюджетные полномочия контрольно-счетной палаты Ленинского муниципального района», которая согласно п.2.1. Положения о бюджетном процессе является участником бюджетного процесса поселения, однако в тексте данного пункта отражены бюджетные полномочия для Контрольно-счетной палаты Коммунаровского сельского поселения, в соответствии с Уставом поселения и нормативным правовым актом Совета депутатов Коммунаровского сельского поселения в соответствии с  федеральными законами от 07.02.2011г. №6-ФЗ «Об общих принципах организации и деятельности контрольно-счетных органов субъектов Российской Федерации и муниципальных образований», от 06.10.2009 №131-ФЗ «Об общих принципах организации местного самоуправления в Российской Федерации», другими федеральными законами и иными нормативными правовыми актами Российской Федерации.  </w:t>
      </w:r>
    </w:p>
    <w:p w:rsidR="0035516B" w:rsidRPr="000C5233" w:rsidRDefault="0035516B" w:rsidP="0035516B">
      <w:pPr>
        <w:pStyle w:val="ac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C5233">
        <w:rPr>
          <w:rFonts w:ascii="Times New Roman" w:hAnsi="Times New Roman"/>
          <w:iCs/>
          <w:sz w:val="24"/>
          <w:szCs w:val="24"/>
        </w:rPr>
        <w:lastRenderedPageBreak/>
        <w:t>Б</w:t>
      </w:r>
      <w:r w:rsidRPr="000C5233">
        <w:rPr>
          <w:rFonts w:ascii="Times New Roman" w:hAnsi="Times New Roman"/>
          <w:sz w:val="24"/>
          <w:szCs w:val="24"/>
        </w:rPr>
        <w:t xml:space="preserve">юджетные полномочия Контрольно-счетной палаты Ленинского муниципального района в отношении поселения закреплены п.1.2. Соглашения о передаче </w:t>
      </w:r>
      <w:r w:rsidRPr="00FF0185">
        <w:rPr>
          <w:rFonts w:ascii="Times New Roman" w:hAnsi="Times New Roman"/>
          <w:bCs/>
          <w:sz w:val="24"/>
          <w:szCs w:val="24"/>
        </w:rPr>
        <w:t>части полномочий</w:t>
      </w:r>
      <w:r w:rsidRPr="000C5233">
        <w:rPr>
          <w:rFonts w:ascii="Times New Roman" w:hAnsi="Times New Roman"/>
          <w:sz w:val="24"/>
          <w:szCs w:val="24"/>
        </w:rPr>
        <w:t xml:space="preserve"> по осуществлению внешнего муниципального финансового контроля №6/23 от 16.01.2023г., заключенным с Советом депутатов поселения;</w:t>
      </w:r>
    </w:p>
    <w:p w:rsidR="0035516B" w:rsidRPr="000C5233" w:rsidRDefault="0035516B" w:rsidP="0035516B">
      <w:pPr>
        <w:ind w:firstLine="567"/>
        <w:jc w:val="both"/>
      </w:pPr>
      <w:r w:rsidRPr="000C5233">
        <w:t>Следует отметить, что в Положении о бюджетном процессе отражено 2 пункта под порядковым номером 2.6., в которых отражены бюджетные полномочия для Контрольно-счетной палаты Ленинского муниципального района и руководителя финансового органа;</w:t>
      </w:r>
    </w:p>
    <w:p w:rsidR="0035516B" w:rsidRPr="000C5233" w:rsidRDefault="0035516B" w:rsidP="0035516B">
      <w:pPr>
        <w:ind w:firstLine="539"/>
        <w:jc w:val="both"/>
      </w:pPr>
      <w:r w:rsidRPr="000C5233">
        <w:t xml:space="preserve">- </w:t>
      </w:r>
      <w:r w:rsidRPr="000C5233">
        <w:rPr>
          <w:iCs/>
        </w:rPr>
        <w:t xml:space="preserve"> </w:t>
      </w:r>
      <w:r w:rsidRPr="000C5233">
        <w:t>в п.8.3. Положения о бюджетном процессе звучит: «</w:t>
      </w:r>
      <w:r w:rsidRPr="000C5233">
        <w:rPr>
          <w:iCs/>
        </w:rPr>
        <w:t>Внешняя проверка годового отчета об исполнении осуществляется контрольно-счетной палатой Ленинского района в порядке, установленном настоящим Положением и иными муниципальными правовыми актами Совета депутатов …</w:t>
      </w:r>
      <w:r w:rsidRPr="000C5233">
        <w:t>», тогда как внешняя проверка годового отчета об исполнении бюджета поселения проводится КСП в соответствии с Положением о Контрольно-счетной палате и Стандартом финансового контроля «Порядок проведения комплекса проверок исполнения бюджета и подготовки заключения  на отчет об исполнении  бюджета муниципального образования», утвержденным распоряжением КСП от 26.01.2015г. №1-р.</w:t>
      </w:r>
    </w:p>
    <w:p w:rsidR="0035516B" w:rsidRPr="000C5233" w:rsidRDefault="0035516B" w:rsidP="0035516B">
      <w:pPr>
        <w:tabs>
          <w:tab w:val="left" w:pos="567"/>
          <w:tab w:val="left" w:pos="709"/>
        </w:tabs>
        <w:jc w:val="both"/>
      </w:pPr>
      <w:r w:rsidRPr="000C5233">
        <w:tab/>
      </w:r>
      <w:r w:rsidRPr="000C5233">
        <w:tab/>
      </w:r>
      <w:r>
        <w:t>2</w:t>
      </w:r>
      <w:r w:rsidRPr="000C5233">
        <w:t>. Приказом Администрации поселения от 30.12.2022г. №38 «Об утверждении учетной политики для целей бюджетного учета» утверждена учетная политика для целей бюджетного учета, которая распространяет свое действие с 01.01.2023г.</w:t>
      </w:r>
    </w:p>
    <w:p w:rsidR="0035516B" w:rsidRPr="000C5233" w:rsidRDefault="0035516B" w:rsidP="0035516B">
      <w:pPr>
        <w:ind w:firstLine="567"/>
        <w:jc w:val="both"/>
      </w:pPr>
      <w:r w:rsidRPr="000C5233">
        <w:t>В нарушение п.9 Приказа Минфина России от 30 декабря 2017 г. №274н «Об утверждении федерального стандарта бухгалтерского учета для организаций государственного сектора «Учетная политика, оценочные значения и ошибки» на момент проверки Учетная  политика не размещена на официальном сайте поселения в информационно-телекоммуникационной сети «Интернет».</w:t>
      </w:r>
    </w:p>
    <w:p w:rsidR="0035516B" w:rsidRPr="000C5233" w:rsidRDefault="0035516B" w:rsidP="00A322F8">
      <w:pPr>
        <w:tabs>
          <w:tab w:val="left" w:pos="0"/>
        </w:tabs>
        <w:jc w:val="both"/>
      </w:pPr>
      <w:r w:rsidRPr="000C5233">
        <w:tab/>
      </w:r>
      <w:r w:rsidR="00A322F8">
        <w:t>3</w:t>
      </w:r>
      <w:r w:rsidRPr="000C5233">
        <w:t>. В ходе проверки правильности заполнения форм в составе Годового отчета за 2023 год        по Администрации поселения  установлено следующее:</w:t>
      </w:r>
    </w:p>
    <w:p w:rsidR="0035516B" w:rsidRPr="000C5233" w:rsidRDefault="0035516B" w:rsidP="0035516B">
      <w:pPr>
        <w:pStyle w:val="ac"/>
        <w:widowControl w:val="0"/>
        <w:numPr>
          <w:ilvl w:val="0"/>
          <w:numId w:val="3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0C5233">
        <w:rPr>
          <w:rFonts w:ascii="Times New Roman" w:hAnsi="Times New Roman"/>
          <w:iCs/>
          <w:sz w:val="24"/>
          <w:szCs w:val="24"/>
        </w:rPr>
        <w:t xml:space="preserve">в составе форм годового отчета представлены таблицы №11 «Сведения об организационной структуре субъекта бюджетной отчетности», №12 «Сведения о результатах деятельности субъекта бюджетной отчетности»  </w:t>
      </w:r>
      <w:r w:rsidRPr="000C5233">
        <w:rPr>
          <w:rFonts w:ascii="Times New Roman" w:hAnsi="Times New Roman"/>
          <w:iCs/>
          <w:sz w:val="24"/>
          <w:szCs w:val="24"/>
          <w:shd w:val="clear" w:color="auto" w:fill="FFFFFF"/>
        </w:rPr>
        <w:t>и</w:t>
      </w:r>
      <w:r w:rsidRPr="000C5233">
        <w:rPr>
          <w:rFonts w:ascii="Times New Roman" w:hAnsi="Times New Roman"/>
          <w:iCs/>
          <w:sz w:val="24"/>
          <w:szCs w:val="24"/>
        </w:rPr>
        <w:t xml:space="preserve"> №16 «</w:t>
      </w:r>
      <w:r w:rsidRPr="000C5233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Прочие вопросы деятельности субъекта бюджетной отчетности», которые в соответствии с п.159.4, п.159.5 и п.159.9 Инструкции №191н </w:t>
      </w:r>
      <w:r w:rsidRPr="000C5233">
        <w:rPr>
          <w:rFonts w:ascii="Times New Roman" w:hAnsi="Times New Roman"/>
          <w:iCs/>
          <w:sz w:val="24"/>
          <w:szCs w:val="24"/>
        </w:rPr>
        <w:t>не составляются и не представляются главными распорядителями бюджетных средств;</w:t>
      </w:r>
    </w:p>
    <w:p w:rsidR="0035516B" w:rsidRPr="000C5233" w:rsidRDefault="0035516B" w:rsidP="0035516B">
      <w:pPr>
        <w:pStyle w:val="ac"/>
        <w:widowControl w:val="0"/>
        <w:numPr>
          <w:ilvl w:val="0"/>
          <w:numId w:val="3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C5233">
        <w:rPr>
          <w:rFonts w:ascii="Times New Roman" w:hAnsi="Times New Roman"/>
          <w:sz w:val="24"/>
          <w:szCs w:val="24"/>
        </w:rPr>
        <w:t>в составе форм Годового отчета представлена таблица 4 «Сведения об основных положениях учетной политике», которая в соответствии с п.п.153, 156 Инструкции №191н (изменения внесены Приказом Минфина от 16.12.2020 №311н) не составляется и не представляется ГРБС, начиная с отчетности за 2020 год;</w:t>
      </w:r>
    </w:p>
    <w:p w:rsidR="0035516B" w:rsidRPr="000C5233" w:rsidRDefault="0035516B" w:rsidP="0035516B">
      <w:pPr>
        <w:pStyle w:val="ac"/>
        <w:widowControl w:val="0"/>
        <w:numPr>
          <w:ilvl w:val="0"/>
          <w:numId w:val="3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0C5233">
        <w:rPr>
          <w:rFonts w:ascii="Times New Roman" w:hAnsi="Times New Roman"/>
          <w:sz w:val="24"/>
          <w:szCs w:val="24"/>
        </w:rPr>
        <w:t xml:space="preserve"> в составе форм Годового отчета представлена форма 0503166  «Сведения об исполнении мероприятий в рамках целевых программ», которая в соответствии с п.164 Инструкции №191н содержит обобщенные за отчетный период данные о результатах выполнения федеральных целевых программ, предусмотренных в рамках государственных программ Российской Федерации и заполняется получателями средств федерального бюджета, тогда как Администрация поселения не являлась получателем средств федерального бюджета в отчетном периоде; </w:t>
      </w:r>
    </w:p>
    <w:p w:rsidR="0035516B" w:rsidRPr="000C5233" w:rsidRDefault="0035516B" w:rsidP="0035516B">
      <w:pPr>
        <w:pStyle w:val="ac"/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C5233">
        <w:rPr>
          <w:rFonts w:ascii="Times New Roman" w:hAnsi="Times New Roman"/>
          <w:sz w:val="24"/>
          <w:szCs w:val="24"/>
        </w:rPr>
        <w:t xml:space="preserve">в нарушение п.152 Инструкции №191н в текстовой части пояснительной записки в разделе 3 «Анализ </w:t>
      </w:r>
      <w:r w:rsidRPr="000C5233">
        <w:rPr>
          <w:rFonts w:ascii="Times New Roman" w:hAnsi="Times New Roman"/>
          <w:sz w:val="24"/>
          <w:szCs w:val="24"/>
          <w:shd w:val="clear" w:color="auto" w:fill="FFFFFF"/>
        </w:rPr>
        <w:t>отчета об исполнении бюджета субъектом бюджетной отчетности»</w:t>
      </w:r>
      <w:r w:rsidRPr="000C5233">
        <w:rPr>
          <w:rFonts w:ascii="Times New Roman" w:hAnsi="Times New Roman"/>
          <w:sz w:val="24"/>
          <w:szCs w:val="24"/>
        </w:rPr>
        <w:t xml:space="preserve"> не отражена информация о представленной в составе форм годового отчета таблице №13 «</w:t>
      </w:r>
      <w:r w:rsidRPr="000C5233">
        <w:rPr>
          <w:rFonts w:ascii="Times New Roman" w:hAnsi="Times New Roman"/>
          <w:sz w:val="24"/>
          <w:szCs w:val="24"/>
          <w:shd w:val="clear" w:color="auto" w:fill="FFFFFF"/>
        </w:rPr>
        <w:t>Анализ отчета об исполнении бюджета субъектом бюджетной отчетности», а в разделе 5 «Прочие вопросы деятельност</w:t>
      </w:r>
      <w:r w:rsidR="008F654C">
        <w:rPr>
          <w:rFonts w:ascii="Times New Roman" w:hAnsi="Times New Roman"/>
          <w:sz w:val="24"/>
          <w:szCs w:val="24"/>
          <w:shd w:val="clear" w:color="auto" w:fill="FFFFFF"/>
        </w:rPr>
        <w:t>и субъекта бюджетной отчетности»</w:t>
      </w:r>
      <w:r w:rsidRPr="000C5233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0C5233">
        <w:rPr>
          <w:rFonts w:ascii="Times New Roman" w:hAnsi="Times New Roman"/>
          <w:sz w:val="24"/>
          <w:szCs w:val="24"/>
        </w:rPr>
        <w:t xml:space="preserve">не отражена, как имеющая нулевой показатель  и не представленная в составе форм Годового отчета </w:t>
      </w:r>
      <w:r w:rsidRPr="000C5233">
        <w:rPr>
          <w:rFonts w:ascii="Times New Roman" w:hAnsi="Times New Roman"/>
          <w:sz w:val="24"/>
          <w:szCs w:val="24"/>
          <w:shd w:val="clear" w:color="auto" w:fill="FFFFFF"/>
        </w:rPr>
        <w:t xml:space="preserve">форма 0503184 «Справка о суммах консолидируемых поступлений, подлежащих зачислению на счет бюджета». </w:t>
      </w:r>
    </w:p>
    <w:p w:rsidR="0035516B" w:rsidRPr="000C5233" w:rsidRDefault="0035516B" w:rsidP="0035516B">
      <w:pPr>
        <w:tabs>
          <w:tab w:val="left" w:pos="142"/>
          <w:tab w:val="left" w:pos="567"/>
          <w:tab w:val="left" w:pos="709"/>
        </w:tabs>
        <w:jc w:val="both"/>
      </w:pPr>
      <w:r w:rsidRPr="000C5233">
        <w:rPr>
          <w:b/>
        </w:rPr>
        <w:tab/>
      </w:r>
      <w:r w:rsidRPr="000C5233">
        <w:rPr>
          <w:b/>
        </w:rPr>
        <w:tab/>
      </w:r>
      <w:r w:rsidRPr="000C5233">
        <w:t>В ходе проверки правильности заполнения форм в составе Годового отчета за 2023 год  по Совету депутатов поселения установлено следующее:</w:t>
      </w:r>
    </w:p>
    <w:p w:rsidR="0035516B" w:rsidRPr="000C5233" w:rsidRDefault="0035516B" w:rsidP="0035516B">
      <w:pPr>
        <w:pStyle w:val="ac"/>
        <w:widowControl w:val="0"/>
        <w:numPr>
          <w:ilvl w:val="0"/>
          <w:numId w:val="3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  <w:r w:rsidRPr="000C5233">
        <w:rPr>
          <w:rFonts w:ascii="Times New Roman" w:hAnsi="Times New Roman"/>
          <w:iCs/>
          <w:sz w:val="24"/>
          <w:szCs w:val="24"/>
        </w:rPr>
        <w:t xml:space="preserve">в составе форм годового отчета представлены таблицы №11 «Сведения об организационной структуре субъекта бюджетной отчетности», №12 «Сведения о результатах деятельности субъекта бюджетной отчетности»  </w:t>
      </w:r>
      <w:r w:rsidRPr="000C5233">
        <w:rPr>
          <w:rFonts w:ascii="Times New Roman" w:hAnsi="Times New Roman"/>
          <w:iCs/>
          <w:sz w:val="24"/>
          <w:szCs w:val="24"/>
          <w:shd w:val="clear" w:color="auto" w:fill="FFFFFF"/>
        </w:rPr>
        <w:t>и</w:t>
      </w:r>
      <w:r w:rsidRPr="000C5233">
        <w:rPr>
          <w:rFonts w:ascii="Times New Roman" w:hAnsi="Times New Roman"/>
          <w:iCs/>
          <w:sz w:val="24"/>
          <w:szCs w:val="24"/>
        </w:rPr>
        <w:t xml:space="preserve"> №16 «</w:t>
      </w:r>
      <w:r w:rsidRPr="000C5233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Прочие вопросы деятельности субъекта бюджетной отчетности», которые в соответствии с п.159.4, п.159.5 и п.159.9 </w:t>
      </w:r>
      <w:r w:rsidRPr="000C5233">
        <w:rPr>
          <w:rFonts w:ascii="Times New Roman" w:hAnsi="Times New Roman"/>
          <w:iCs/>
          <w:sz w:val="24"/>
          <w:szCs w:val="24"/>
          <w:shd w:val="clear" w:color="auto" w:fill="FFFFFF"/>
        </w:rPr>
        <w:lastRenderedPageBreak/>
        <w:t xml:space="preserve">Инструкции №191н </w:t>
      </w:r>
      <w:r w:rsidRPr="000C5233">
        <w:rPr>
          <w:rFonts w:ascii="Times New Roman" w:hAnsi="Times New Roman"/>
          <w:iCs/>
          <w:sz w:val="24"/>
          <w:szCs w:val="24"/>
        </w:rPr>
        <w:t>не составляются и не представляются главными распорядителями бюджетных средств;</w:t>
      </w:r>
    </w:p>
    <w:p w:rsidR="0035516B" w:rsidRPr="000C5233" w:rsidRDefault="0035516B" w:rsidP="0035516B">
      <w:pPr>
        <w:pStyle w:val="ac"/>
        <w:widowControl w:val="0"/>
        <w:numPr>
          <w:ilvl w:val="0"/>
          <w:numId w:val="3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C5233">
        <w:rPr>
          <w:rFonts w:ascii="Times New Roman" w:hAnsi="Times New Roman"/>
          <w:sz w:val="24"/>
          <w:szCs w:val="24"/>
        </w:rPr>
        <w:t>в составе форм Годового отчета представлена таблица 4 «Сведения об основных положениях учетной политике», которая в соответствии с п.п.153, 156 Инструкции №191н (изменения внесены Приказом Минфина от 16.12.2020 №311н) не составляется и не представляется ГРБС, начиная с отчетности за 2020 год;</w:t>
      </w:r>
    </w:p>
    <w:p w:rsidR="0035516B" w:rsidRPr="000C5233" w:rsidRDefault="0035516B" w:rsidP="0035516B">
      <w:pPr>
        <w:pStyle w:val="ac"/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C5233">
        <w:rPr>
          <w:rFonts w:ascii="Times New Roman" w:hAnsi="Times New Roman"/>
          <w:sz w:val="24"/>
          <w:szCs w:val="24"/>
        </w:rPr>
        <w:t xml:space="preserve">в нарушение п.152 Инструкции №191н в текстовой части пояснительной записки в разделе 3 «Анализ </w:t>
      </w:r>
      <w:r w:rsidRPr="000C5233">
        <w:rPr>
          <w:rFonts w:ascii="Times New Roman" w:hAnsi="Times New Roman"/>
          <w:sz w:val="24"/>
          <w:szCs w:val="24"/>
          <w:shd w:val="clear" w:color="auto" w:fill="FFFFFF"/>
        </w:rPr>
        <w:t>отчета об исполнении бюджета субъектом бюджетной отчетности»</w:t>
      </w:r>
      <w:r w:rsidRPr="000C5233">
        <w:rPr>
          <w:rFonts w:ascii="Times New Roman" w:hAnsi="Times New Roman"/>
          <w:sz w:val="24"/>
          <w:szCs w:val="24"/>
        </w:rPr>
        <w:t xml:space="preserve"> не отражена информация о представленной в составе форм годового отчета таблице №13 «</w:t>
      </w:r>
      <w:r w:rsidRPr="000C5233">
        <w:rPr>
          <w:rFonts w:ascii="Times New Roman" w:hAnsi="Times New Roman"/>
          <w:sz w:val="24"/>
          <w:szCs w:val="24"/>
          <w:shd w:val="clear" w:color="auto" w:fill="FFFFFF"/>
        </w:rPr>
        <w:t>Анализ отчета об исполнении бюджета субъектом бюджетной отчетности», а в разделе 5 «Прочие вопросы деятельности субъекта бюджетной отче</w:t>
      </w:r>
      <w:r w:rsidR="008F654C">
        <w:rPr>
          <w:rFonts w:ascii="Times New Roman" w:hAnsi="Times New Roman"/>
          <w:sz w:val="24"/>
          <w:szCs w:val="24"/>
          <w:shd w:val="clear" w:color="auto" w:fill="FFFFFF"/>
        </w:rPr>
        <w:t>тности»</w:t>
      </w:r>
      <w:r w:rsidRPr="000C5233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0C5233">
        <w:rPr>
          <w:rFonts w:ascii="Times New Roman" w:hAnsi="Times New Roman"/>
          <w:sz w:val="24"/>
          <w:szCs w:val="24"/>
        </w:rPr>
        <w:t xml:space="preserve">не отражена, как имеющая нулевой показатель  и не представленная в составе форм Годового отчета </w:t>
      </w:r>
      <w:r w:rsidRPr="000C5233">
        <w:rPr>
          <w:rFonts w:ascii="Times New Roman" w:hAnsi="Times New Roman"/>
          <w:sz w:val="24"/>
          <w:szCs w:val="24"/>
          <w:shd w:val="clear" w:color="auto" w:fill="FFFFFF"/>
        </w:rPr>
        <w:t xml:space="preserve">форма 0503184 «Справка о суммах консолидируемых поступлений, подлежащих зачислению на счет бюджета». </w:t>
      </w:r>
    </w:p>
    <w:p w:rsidR="0035516B" w:rsidRPr="000C5233" w:rsidRDefault="00A322F8" w:rsidP="0035516B">
      <w:pPr>
        <w:pStyle w:val="ac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35516B" w:rsidRPr="000C5233">
        <w:rPr>
          <w:rFonts w:ascii="Times New Roman" w:hAnsi="Times New Roman"/>
          <w:sz w:val="24"/>
          <w:szCs w:val="24"/>
        </w:rPr>
        <w:t xml:space="preserve">. </w:t>
      </w:r>
      <w:r w:rsidR="0035516B" w:rsidRPr="000C5233">
        <w:rPr>
          <w:rFonts w:ascii="Times New Roman" w:hAnsi="Times New Roman"/>
          <w:sz w:val="24"/>
          <w:szCs w:val="24"/>
          <w:shd w:val="clear" w:color="auto" w:fill="FFFFFF"/>
        </w:rPr>
        <w:t xml:space="preserve">В  </w:t>
      </w:r>
      <w:r w:rsidR="0035516B" w:rsidRPr="000C5233">
        <w:rPr>
          <w:rFonts w:ascii="Times New Roman" w:hAnsi="Times New Roman"/>
          <w:sz w:val="24"/>
          <w:szCs w:val="24"/>
        </w:rPr>
        <w:t xml:space="preserve">нарушение п.141 </w:t>
      </w:r>
      <w:r w:rsidR="0035516B" w:rsidRPr="000C5233">
        <w:rPr>
          <w:rFonts w:ascii="Times New Roman" w:hAnsi="Times New Roman"/>
          <w:sz w:val="24"/>
          <w:szCs w:val="24"/>
          <w:shd w:val="clear" w:color="auto" w:fill="FFFFFF"/>
        </w:rPr>
        <w:t>Приказа Минфина РФ от 1 декабря 2010 г. N 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и п. 6 Стандарта «Государственная (муниципальная) казна»</w:t>
      </w:r>
      <w:r w:rsidR="0035516B" w:rsidRPr="000C5233">
        <w:rPr>
          <w:rFonts w:ascii="Times New Roman" w:hAnsi="Times New Roman"/>
          <w:sz w:val="24"/>
          <w:szCs w:val="24"/>
        </w:rPr>
        <w:t xml:space="preserve">, утвержденного  </w:t>
      </w:r>
      <w:r w:rsidR="0035516B" w:rsidRPr="000C5233">
        <w:rPr>
          <w:rFonts w:ascii="Times New Roman" w:hAnsi="Times New Roman"/>
          <w:sz w:val="24"/>
          <w:szCs w:val="24"/>
          <w:shd w:val="clear" w:color="auto" w:fill="FFFFFF"/>
        </w:rPr>
        <w:t xml:space="preserve">Приказом Минфина России от 15 июня 2021 г. N 84н, приобретенная </w:t>
      </w:r>
      <w:r w:rsidR="0035516B" w:rsidRPr="00A322F8">
        <w:rPr>
          <w:rFonts w:ascii="Times New Roman" w:hAnsi="Times New Roman"/>
          <w:sz w:val="24"/>
          <w:szCs w:val="24"/>
          <w:shd w:val="clear" w:color="auto" w:fill="FFFFFF"/>
        </w:rPr>
        <w:t>косилка роторная</w:t>
      </w:r>
      <w:r w:rsidR="0035516B" w:rsidRPr="000C5233">
        <w:rPr>
          <w:rFonts w:ascii="Times New Roman" w:hAnsi="Times New Roman"/>
          <w:sz w:val="24"/>
          <w:szCs w:val="24"/>
          <w:shd w:val="clear" w:color="auto" w:fill="FFFFFF"/>
        </w:rPr>
        <w:t xml:space="preserve"> на сумму 250,0 тыс. руб., </w:t>
      </w:r>
      <w:r w:rsidR="0035516B" w:rsidRPr="000C5233">
        <w:rPr>
          <w:rFonts w:ascii="Times New Roman" w:hAnsi="Times New Roman"/>
          <w:sz w:val="24"/>
          <w:szCs w:val="24"/>
        </w:rPr>
        <w:t xml:space="preserve">не отнесена в муниципальную казну на </w:t>
      </w:r>
      <w:hyperlink r:id="rId8" w:history="1">
        <w:r w:rsidR="0035516B" w:rsidRPr="000C5233">
          <w:rPr>
            <w:rFonts w:ascii="Times New Roman" w:hAnsi="Times New Roman"/>
            <w:sz w:val="24"/>
            <w:szCs w:val="24"/>
          </w:rPr>
          <w:t>счет 108 00</w:t>
        </w:r>
      </w:hyperlink>
      <w:r w:rsidR="0035516B" w:rsidRPr="000C5233">
        <w:rPr>
          <w:rFonts w:ascii="Times New Roman" w:hAnsi="Times New Roman"/>
          <w:sz w:val="24"/>
          <w:szCs w:val="24"/>
        </w:rPr>
        <w:t xml:space="preserve"> «Нефинансовые активы имущества казны».</w:t>
      </w:r>
    </w:p>
    <w:p w:rsidR="0035516B" w:rsidRPr="000C5233" w:rsidRDefault="0035516B" w:rsidP="00C27880">
      <w:pPr>
        <w:tabs>
          <w:tab w:val="left" w:pos="142"/>
          <w:tab w:val="left" w:pos="567"/>
          <w:tab w:val="left" w:pos="709"/>
        </w:tabs>
        <w:jc w:val="both"/>
      </w:pPr>
      <w:r w:rsidRPr="000C5233">
        <w:tab/>
      </w:r>
      <w:r w:rsidRPr="000C5233">
        <w:tab/>
      </w:r>
      <w:r w:rsidR="00A322F8">
        <w:t>5</w:t>
      </w:r>
      <w:r w:rsidRPr="000C5233">
        <w:t xml:space="preserve">. </w:t>
      </w:r>
      <w:r w:rsidRPr="000C5233">
        <w:rPr>
          <w:rStyle w:val="s12"/>
        </w:rPr>
        <w:t xml:space="preserve">Постановлением Администрации поселения от 18.07.2017г. №29 «О порядке ведения реестров расходных обязательств Коммунаровского сельского поселения Ленинского муниципального района Волгоградской области» утвержден Порядок ведения реестра расходных обязательств поселения. </w:t>
      </w:r>
      <w:r w:rsidRPr="000C5233">
        <w:tab/>
        <w:t>В нарушение утвержденного Порядка к проверке не представлен предварительный реестр расходных обязательств.</w:t>
      </w:r>
    </w:p>
    <w:p w:rsidR="0035516B" w:rsidRPr="000C5233" w:rsidRDefault="0035516B" w:rsidP="0035516B">
      <w:pPr>
        <w:tabs>
          <w:tab w:val="left" w:pos="709"/>
        </w:tabs>
        <w:jc w:val="both"/>
      </w:pPr>
      <w:r w:rsidRPr="000C5233">
        <w:tab/>
      </w:r>
      <w:r w:rsidR="00A322F8">
        <w:t>6</w:t>
      </w:r>
      <w:r w:rsidRPr="000C5233">
        <w:rPr>
          <w:shd w:val="clear" w:color="auto" w:fill="FFFFFF"/>
        </w:rPr>
        <w:t xml:space="preserve">. </w:t>
      </w:r>
      <w:r w:rsidRPr="000C5233">
        <w:t xml:space="preserve">Согласно п. 4.3. раздела 4 Порядка разработки муниципальных программ: «Финансовое обеспечение реализации муниципальной программы»: «муниципальная программа подлежит приведению в соответствие с решением Совета депутатов  о бюджете Коммунаровского сельского поселения на очередной финансовый год и на плановый период не позднее двух месяцев со дня вступления его в силу». </w:t>
      </w:r>
    </w:p>
    <w:p w:rsidR="0035516B" w:rsidRDefault="0035516B" w:rsidP="0035516B">
      <w:pPr>
        <w:ind w:firstLine="709"/>
        <w:jc w:val="both"/>
      </w:pPr>
      <w:r w:rsidRPr="000C5233">
        <w:t xml:space="preserve">В нарушение п.4.3. Порядка разработки муниципальных программ не приведен в соответствие с решением Совета депутатов поселения от 26.12.2023г. №26/34 о внесении изменений в решение о бюджете поселения на 2023 год объем финансирования </w:t>
      </w:r>
      <w:r w:rsidR="00CF430D">
        <w:t xml:space="preserve">в паспорте </w:t>
      </w:r>
      <w:r w:rsidRPr="000C5233">
        <w:t>по муниципальн</w:t>
      </w:r>
      <w:r w:rsidR="00A322F8">
        <w:t>ой</w:t>
      </w:r>
      <w:r w:rsidRPr="000C5233">
        <w:t xml:space="preserve"> программ</w:t>
      </w:r>
      <w:r w:rsidR="00A322F8">
        <w:t>е</w:t>
      </w:r>
      <w:r w:rsidRPr="000C5233">
        <w:t xml:space="preserve"> «Благоустройство территории п.Коммунар Коммунаровского сельского поселения Ленинского муниципального района Волгоградской области» </w:t>
      </w:r>
      <w:r w:rsidR="00CF430D">
        <w:t>(</w:t>
      </w:r>
      <w:r w:rsidRPr="000C5233">
        <w:t>утвержден</w:t>
      </w:r>
      <w:r w:rsidR="00CF430D">
        <w:t xml:space="preserve">о решением </w:t>
      </w:r>
      <w:r w:rsidRPr="000C5233">
        <w:t xml:space="preserve">315,0 тыс. руб., </w:t>
      </w:r>
      <w:r w:rsidR="00CF430D">
        <w:t xml:space="preserve">в </w:t>
      </w:r>
      <w:r w:rsidRPr="000C5233">
        <w:t>паспорт</w:t>
      </w:r>
      <w:r w:rsidR="00CF430D">
        <w:t>е</w:t>
      </w:r>
      <w:r w:rsidRPr="000C5233">
        <w:t xml:space="preserve"> объем финансирования 258,73 тыс. руб.</w:t>
      </w:r>
      <w:r w:rsidR="00CF430D">
        <w:t>).</w:t>
      </w:r>
    </w:p>
    <w:p w:rsidR="00CF430D" w:rsidRDefault="0035516B" w:rsidP="00CF430D">
      <w:pPr>
        <w:ind w:firstLine="709"/>
        <w:jc w:val="both"/>
      </w:pPr>
      <w:r w:rsidRPr="000C5233">
        <w:t>Аналогичное нарушение и по ведомственной целевой программе «Сохранение и развитие культуры на территории муниципального образования»</w:t>
      </w:r>
      <w:r w:rsidR="00CF430D">
        <w:t xml:space="preserve"> (</w:t>
      </w:r>
      <w:r w:rsidR="00CF430D" w:rsidRPr="000C5233">
        <w:t>утвержден</w:t>
      </w:r>
      <w:r w:rsidR="00CF430D">
        <w:t>о решением 20</w:t>
      </w:r>
      <w:r w:rsidR="00CF430D" w:rsidRPr="000C5233">
        <w:t>3</w:t>
      </w:r>
      <w:r w:rsidR="00CF430D">
        <w:t>8</w:t>
      </w:r>
      <w:r w:rsidR="00CF430D" w:rsidRPr="000C5233">
        <w:t>,</w:t>
      </w:r>
      <w:r w:rsidR="00CF430D">
        <w:t>74</w:t>
      </w:r>
      <w:r w:rsidR="00CF430D" w:rsidRPr="000C5233">
        <w:t xml:space="preserve"> тыс. руб., </w:t>
      </w:r>
      <w:r w:rsidR="00CF430D">
        <w:t xml:space="preserve">в </w:t>
      </w:r>
      <w:r w:rsidR="00CF430D" w:rsidRPr="000C5233">
        <w:t>паспорт</w:t>
      </w:r>
      <w:r w:rsidR="00CF430D">
        <w:t>е</w:t>
      </w:r>
      <w:r w:rsidR="00CF430D" w:rsidRPr="000C5233">
        <w:t xml:space="preserve"> объем финансирования 2</w:t>
      </w:r>
      <w:r w:rsidR="00CF430D">
        <w:t>021</w:t>
      </w:r>
      <w:r w:rsidR="00CF430D" w:rsidRPr="000C5233">
        <w:t>,</w:t>
      </w:r>
      <w:r w:rsidR="00CF430D">
        <w:t>45</w:t>
      </w:r>
      <w:r w:rsidR="00CF430D" w:rsidRPr="000C5233">
        <w:t xml:space="preserve"> тыс. руб.</w:t>
      </w:r>
      <w:r w:rsidR="00CF430D">
        <w:t>).</w:t>
      </w:r>
    </w:p>
    <w:p w:rsidR="0035516B" w:rsidRPr="000C5233" w:rsidRDefault="0035516B" w:rsidP="0035516B">
      <w:pPr>
        <w:ind w:firstLine="709"/>
        <w:jc w:val="both"/>
        <w:rPr>
          <w:b/>
        </w:rPr>
      </w:pPr>
      <w:r w:rsidRPr="000C5233">
        <w:t>Кроме того, установлено разночтение в названии по муниципальной программе «Мероприятия по профилактике терроризма на территории муниципального образования», утвержденной постановлением Администрации поселения от 11.12.2020г. №53, тогда как в  приложении №5 к решению Совета депутатов поселения от 26.12.2023г. №26/34 о внесении изменений в решение о бюджете поселения на 2023 год данная муниципальная программа звучит: «Мероприятия по профилактике терроризма и экстремизма на территории муниципального образования».</w:t>
      </w:r>
    </w:p>
    <w:p w:rsidR="00C27880" w:rsidRDefault="00C27880" w:rsidP="0035516B">
      <w:pPr>
        <w:pStyle w:val="a6"/>
        <w:spacing w:after="0"/>
        <w:ind w:right="-2"/>
        <w:jc w:val="both"/>
        <w:rPr>
          <w:b/>
        </w:rPr>
      </w:pPr>
    </w:p>
    <w:p w:rsidR="009B58C9" w:rsidRPr="002B3631" w:rsidRDefault="009B58C9" w:rsidP="009B58C9">
      <w:pPr>
        <w:pStyle w:val="a6"/>
        <w:autoSpaceDE w:val="0"/>
        <w:spacing w:after="0"/>
        <w:ind w:firstLine="708"/>
        <w:jc w:val="both"/>
      </w:pPr>
      <w:r w:rsidRPr="002B3631">
        <w:rPr>
          <w:rFonts w:eastAsia="Calibri"/>
          <w:lang w:eastAsia="en-US"/>
        </w:rPr>
        <w:t xml:space="preserve">По результату проверки </w:t>
      </w:r>
      <w:r w:rsidRPr="002B3631">
        <w:t xml:space="preserve">Администрации </w:t>
      </w:r>
      <w:r>
        <w:t>Коммунаровского</w:t>
      </w:r>
      <w:r w:rsidRPr="002B3631">
        <w:t xml:space="preserve"> сельского поселения выписан</w:t>
      </w:r>
      <w:r>
        <w:t>о</w:t>
      </w:r>
      <w:r w:rsidRPr="002B3631">
        <w:t xml:space="preserve"> представлени</w:t>
      </w:r>
      <w:r>
        <w:t>е</w:t>
      </w:r>
      <w:r w:rsidRPr="002B3631">
        <w:t xml:space="preserve"> об устранении установленных нарушений.</w:t>
      </w:r>
    </w:p>
    <w:p w:rsidR="002C7952" w:rsidRPr="00BD43E1" w:rsidRDefault="002C7952" w:rsidP="00427FEA">
      <w:pPr>
        <w:jc w:val="both"/>
      </w:pPr>
    </w:p>
    <w:p w:rsidR="00AB1BC8" w:rsidRPr="00BD43E1" w:rsidRDefault="00AB1BC8" w:rsidP="00427FEA">
      <w:pPr>
        <w:jc w:val="both"/>
      </w:pPr>
    </w:p>
    <w:p w:rsidR="00B2693C" w:rsidRPr="00BD43E1" w:rsidRDefault="00B2693C" w:rsidP="00427FEA">
      <w:pPr>
        <w:jc w:val="both"/>
      </w:pPr>
      <w:r w:rsidRPr="00BD43E1">
        <w:t>Председате</w:t>
      </w:r>
      <w:r w:rsidR="00B43792" w:rsidRPr="00BD43E1">
        <w:t>ль К</w:t>
      </w:r>
      <w:r w:rsidRPr="00BD43E1">
        <w:t xml:space="preserve">онтрольно – счетной палаты                                      </w:t>
      </w:r>
    </w:p>
    <w:p w:rsidR="007314FB" w:rsidRPr="00BD43E1" w:rsidRDefault="00B2693C" w:rsidP="00253028">
      <w:pPr>
        <w:jc w:val="both"/>
      </w:pPr>
      <w:r w:rsidRPr="00BD43E1">
        <w:t xml:space="preserve">Ленинского муниципального района                                      </w:t>
      </w:r>
      <w:r w:rsidR="008A2DDF" w:rsidRPr="00BD43E1">
        <w:t xml:space="preserve">      </w:t>
      </w:r>
      <w:r w:rsidR="00AB1BC8" w:rsidRPr="00BD43E1">
        <w:t xml:space="preserve">        </w:t>
      </w:r>
      <w:r w:rsidR="00A263B6" w:rsidRPr="00BD43E1">
        <w:t xml:space="preserve">         </w:t>
      </w:r>
      <w:r w:rsidR="00AB1BC8" w:rsidRPr="00BD43E1">
        <w:t xml:space="preserve">           </w:t>
      </w:r>
      <w:r w:rsidRPr="00BD43E1">
        <w:t>Т.В. Мололкина</w:t>
      </w:r>
    </w:p>
    <w:sectPr w:rsidR="007314FB" w:rsidRPr="00BD43E1" w:rsidSect="00A322F8">
      <w:headerReference w:type="even" r:id="rId9"/>
      <w:headerReference w:type="default" r:id="rId10"/>
      <w:pgSz w:w="11906" w:h="16838"/>
      <w:pgMar w:top="567" w:right="567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BD0" w:rsidRDefault="00C33BD0">
      <w:r>
        <w:separator/>
      </w:r>
    </w:p>
  </w:endnote>
  <w:endnote w:type="continuationSeparator" w:id="0">
    <w:p w:rsidR="00C33BD0" w:rsidRDefault="00C33B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BD0" w:rsidRDefault="00C33BD0">
      <w:r>
        <w:separator/>
      </w:r>
    </w:p>
  </w:footnote>
  <w:footnote w:type="continuationSeparator" w:id="0">
    <w:p w:rsidR="00C33BD0" w:rsidRDefault="00C33B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163" w:rsidRDefault="00D857C7" w:rsidP="00FD02D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C12163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C12163" w:rsidRDefault="00C1216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163" w:rsidRDefault="00D857C7" w:rsidP="00FD02D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C12163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9B58C9">
      <w:rPr>
        <w:rStyle w:val="a4"/>
        <w:noProof/>
      </w:rPr>
      <w:t>3</w:t>
    </w:r>
    <w:r>
      <w:rPr>
        <w:rStyle w:val="a4"/>
      </w:rPr>
      <w:fldChar w:fldCharType="end"/>
    </w:r>
  </w:p>
  <w:p w:rsidR="00C12163" w:rsidRDefault="00C1216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F709D"/>
    <w:multiLevelType w:val="hybridMultilevel"/>
    <w:tmpl w:val="7E7859F8"/>
    <w:lvl w:ilvl="0" w:tplc="E8A8FA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F312BF"/>
    <w:multiLevelType w:val="hybridMultilevel"/>
    <w:tmpl w:val="BA8868F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33D6FC4"/>
    <w:multiLevelType w:val="hybridMultilevel"/>
    <w:tmpl w:val="2AFC805E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>
    <w:nsid w:val="07BF5D40"/>
    <w:multiLevelType w:val="multilevel"/>
    <w:tmpl w:val="6C2AE0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09886343"/>
    <w:multiLevelType w:val="hybridMultilevel"/>
    <w:tmpl w:val="94E8156C"/>
    <w:lvl w:ilvl="0" w:tplc="050E6B4A">
      <w:start w:val="12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0EC96554"/>
    <w:multiLevelType w:val="hybridMultilevel"/>
    <w:tmpl w:val="2EFA9938"/>
    <w:lvl w:ilvl="0" w:tplc="960A8F34">
      <w:start w:val="10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12BF60F9"/>
    <w:multiLevelType w:val="hybridMultilevel"/>
    <w:tmpl w:val="24902E66"/>
    <w:lvl w:ilvl="0" w:tplc="78781424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7">
    <w:nsid w:val="18BA584A"/>
    <w:multiLevelType w:val="hybridMultilevel"/>
    <w:tmpl w:val="BFD832DC"/>
    <w:lvl w:ilvl="0" w:tplc="68E69E4A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ED214A3"/>
    <w:multiLevelType w:val="hybridMultilevel"/>
    <w:tmpl w:val="E33AAAC6"/>
    <w:lvl w:ilvl="0" w:tplc="0824A64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202E49ED"/>
    <w:multiLevelType w:val="hybridMultilevel"/>
    <w:tmpl w:val="F962D1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C802E9"/>
    <w:multiLevelType w:val="hybridMultilevel"/>
    <w:tmpl w:val="2388840E"/>
    <w:lvl w:ilvl="0" w:tplc="D2D27D6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2C754B61"/>
    <w:multiLevelType w:val="hybridMultilevel"/>
    <w:tmpl w:val="DCE02D52"/>
    <w:lvl w:ilvl="0" w:tplc="F2BA5CC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ACE32EE"/>
    <w:multiLevelType w:val="hybridMultilevel"/>
    <w:tmpl w:val="AA749D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FB1837"/>
    <w:multiLevelType w:val="hybridMultilevel"/>
    <w:tmpl w:val="DB5CEDD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3B942B1"/>
    <w:multiLevelType w:val="hybridMultilevel"/>
    <w:tmpl w:val="80D636B6"/>
    <w:lvl w:ilvl="0" w:tplc="7D4065DE">
      <w:start w:val="8"/>
      <w:numFmt w:val="decimal"/>
      <w:lvlText w:val="%1."/>
      <w:lvlJc w:val="left"/>
      <w:pPr>
        <w:ind w:left="106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5D83D28"/>
    <w:multiLevelType w:val="hybridMultilevel"/>
    <w:tmpl w:val="7D2807E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46AC0813"/>
    <w:multiLevelType w:val="hybridMultilevel"/>
    <w:tmpl w:val="7550F6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E01B50"/>
    <w:multiLevelType w:val="hybridMultilevel"/>
    <w:tmpl w:val="89CA9B20"/>
    <w:lvl w:ilvl="0" w:tplc="C3760B4E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>
    <w:nsid w:val="4CBD3771"/>
    <w:multiLevelType w:val="hybridMultilevel"/>
    <w:tmpl w:val="3E220CAC"/>
    <w:lvl w:ilvl="0" w:tplc="8EC45BFC">
      <w:start w:val="1"/>
      <w:numFmt w:val="decimal"/>
      <w:lvlText w:val="%1."/>
      <w:lvlJc w:val="left"/>
      <w:pPr>
        <w:ind w:left="1076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96" w:hanging="360"/>
      </w:pPr>
    </w:lvl>
    <w:lvl w:ilvl="2" w:tplc="0419001B" w:tentative="1">
      <w:start w:val="1"/>
      <w:numFmt w:val="lowerRoman"/>
      <w:lvlText w:val="%3."/>
      <w:lvlJc w:val="right"/>
      <w:pPr>
        <w:ind w:left="2516" w:hanging="180"/>
      </w:pPr>
    </w:lvl>
    <w:lvl w:ilvl="3" w:tplc="0419000F" w:tentative="1">
      <w:start w:val="1"/>
      <w:numFmt w:val="decimal"/>
      <w:lvlText w:val="%4."/>
      <w:lvlJc w:val="left"/>
      <w:pPr>
        <w:ind w:left="3236" w:hanging="360"/>
      </w:pPr>
    </w:lvl>
    <w:lvl w:ilvl="4" w:tplc="04190019" w:tentative="1">
      <w:start w:val="1"/>
      <w:numFmt w:val="lowerLetter"/>
      <w:lvlText w:val="%5."/>
      <w:lvlJc w:val="left"/>
      <w:pPr>
        <w:ind w:left="3956" w:hanging="360"/>
      </w:pPr>
    </w:lvl>
    <w:lvl w:ilvl="5" w:tplc="0419001B" w:tentative="1">
      <w:start w:val="1"/>
      <w:numFmt w:val="lowerRoman"/>
      <w:lvlText w:val="%6."/>
      <w:lvlJc w:val="right"/>
      <w:pPr>
        <w:ind w:left="4676" w:hanging="180"/>
      </w:pPr>
    </w:lvl>
    <w:lvl w:ilvl="6" w:tplc="0419000F" w:tentative="1">
      <w:start w:val="1"/>
      <w:numFmt w:val="decimal"/>
      <w:lvlText w:val="%7."/>
      <w:lvlJc w:val="left"/>
      <w:pPr>
        <w:ind w:left="5396" w:hanging="360"/>
      </w:pPr>
    </w:lvl>
    <w:lvl w:ilvl="7" w:tplc="04190019" w:tentative="1">
      <w:start w:val="1"/>
      <w:numFmt w:val="lowerLetter"/>
      <w:lvlText w:val="%8."/>
      <w:lvlJc w:val="left"/>
      <w:pPr>
        <w:ind w:left="6116" w:hanging="360"/>
      </w:pPr>
    </w:lvl>
    <w:lvl w:ilvl="8" w:tplc="0419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19">
    <w:nsid w:val="4FA54579"/>
    <w:multiLevelType w:val="hybridMultilevel"/>
    <w:tmpl w:val="F962D1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4F6FD8"/>
    <w:multiLevelType w:val="hybridMultilevel"/>
    <w:tmpl w:val="F962D1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E972EF"/>
    <w:multiLevelType w:val="hybridMultilevel"/>
    <w:tmpl w:val="F962D1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41281A"/>
    <w:multiLevelType w:val="hybridMultilevel"/>
    <w:tmpl w:val="F962D1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995A30"/>
    <w:multiLevelType w:val="hybridMultilevel"/>
    <w:tmpl w:val="663A3A9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D891EE9"/>
    <w:multiLevelType w:val="hybridMultilevel"/>
    <w:tmpl w:val="89CA9B20"/>
    <w:lvl w:ilvl="0" w:tplc="C3760B4E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5EC7338C"/>
    <w:multiLevelType w:val="hybridMultilevel"/>
    <w:tmpl w:val="9FF4F024"/>
    <w:lvl w:ilvl="0" w:tplc="2D66F0F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271973"/>
    <w:multiLevelType w:val="hybridMultilevel"/>
    <w:tmpl w:val="FB1615E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F365BFB"/>
    <w:multiLevelType w:val="hybridMultilevel"/>
    <w:tmpl w:val="89CA9B20"/>
    <w:lvl w:ilvl="0" w:tplc="C3760B4E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>
    <w:nsid w:val="5FAA3C40"/>
    <w:multiLevelType w:val="hybridMultilevel"/>
    <w:tmpl w:val="D9FE6E10"/>
    <w:lvl w:ilvl="0" w:tplc="D3EA79AC">
      <w:start w:val="4"/>
      <w:numFmt w:val="decimal"/>
      <w:lvlText w:val="%1."/>
      <w:lvlJc w:val="left"/>
      <w:pPr>
        <w:ind w:left="2345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607A05EA"/>
    <w:multiLevelType w:val="hybridMultilevel"/>
    <w:tmpl w:val="89CA9B20"/>
    <w:lvl w:ilvl="0" w:tplc="C3760B4E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>
    <w:nsid w:val="62DE18ED"/>
    <w:multiLevelType w:val="hybridMultilevel"/>
    <w:tmpl w:val="167C15E4"/>
    <w:lvl w:ilvl="0" w:tplc="04190001">
      <w:start w:val="200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31152DE"/>
    <w:multiLevelType w:val="hybridMultilevel"/>
    <w:tmpl w:val="B464DB9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955FBD"/>
    <w:multiLevelType w:val="hybridMultilevel"/>
    <w:tmpl w:val="FFFFFFFF"/>
    <w:lvl w:ilvl="0" w:tplc="04190001">
      <w:start w:val="1"/>
      <w:numFmt w:val="bullet"/>
      <w:lvlText w:val="·"/>
      <w:lvlJc w:val="left"/>
      <w:pPr>
        <w:ind w:left="1211" w:hanging="360"/>
      </w:pPr>
      <w:rPr>
        <w:rFonts w:ascii="Symbol" w:hAnsi="Symbol" w:cs="Symbol"/>
      </w:rPr>
    </w:lvl>
    <w:lvl w:ilvl="1" w:tplc="0419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/>
      </w:rPr>
    </w:lvl>
    <w:lvl w:ilvl="2" w:tplc="04190005">
      <w:start w:val="1"/>
      <w:numFmt w:val="bullet"/>
      <w:lvlText w:val="§"/>
      <w:lvlJc w:val="left"/>
      <w:pPr>
        <w:ind w:left="2651" w:hanging="360"/>
      </w:pPr>
      <w:rPr>
        <w:rFonts w:ascii="Wingdings" w:hAnsi="Wingdings" w:cs="Wingdings"/>
      </w:rPr>
    </w:lvl>
    <w:lvl w:ilvl="3" w:tplc="04190001">
      <w:start w:val="1"/>
      <w:numFmt w:val="bullet"/>
      <w:lvlText w:val="·"/>
      <w:lvlJc w:val="left"/>
      <w:pPr>
        <w:ind w:left="3371" w:hanging="360"/>
      </w:pPr>
      <w:rPr>
        <w:rFonts w:ascii="Symbol" w:hAnsi="Symbol" w:cs="Symbol"/>
      </w:rPr>
    </w:lvl>
    <w:lvl w:ilvl="4" w:tplc="0419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/>
      </w:rPr>
    </w:lvl>
    <w:lvl w:ilvl="5" w:tplc="04190005">
      <w:start w:val="1"/>
      <w:numFmt w:val="bullet"/>
      <w:lvlText w:val="§"/>
      <w:lvlJc w:val="left"/>
      <w:pPr>
        <w:ind w:left="4811" w:hanging="360"/>
      </w:pPr>
      <w:rPr>
        <w:rFonts w:ascii="Wingdings" w:hAnsi="Wingdings" w:cs="Wingdings"/>
      </w:rPr>
    </w:lvl>
    <w:lvl w:ilvl="6" w:tplc="04190001">
      <w:start w:val="1"/>
      <w:numFmt w:val="bullet"/>
      <w:lvlText w:val="·"/>
      <w:lvlJc w:val="left"/>
      <w:pPr>
        <w:ind w:left="5531" w:hanging="360"/>
      </w:pPr>
      <w:rPr>
        <w:rFonts w:ascii="Symbol" w:hAnsi="Symbol" w:cs="Symbol"/>
      </w:rPr>
    </w:lvl>
    <w:lvl w:ilvl="7" w:tplc="0419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/>
      </w:rPr>
    </w:lvl>
    <w:lvl w:ilvl="8" w:tplc="04190005">
      <w:start w:val="1"/>
      <w:numFmt w:val="bullet"/>
      <w:lvlText w:val="§"/>
      <w:lvlJc w:val="left"/>
      <w:pPr>
        <w:ind w:left="6971" w:hanging="360"/>
      </w:pPr>
      <w:rPr>
        <w:rFonts w:ascii="Wingdings" w:hAnsi="Wingdings" w:cs="Wingdings"/>
      </w:rPr>
    </w:lvl>
  </w:abstractNum>
  <w:abstractNum w:abstractNumId="33">
    <w:nsid w:val="6FE72F1F"/>
    <w:multiLevelType w:val="hybridMultilevel"/>
    <w:tmpl w:val="E2A675E2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4">
    <w:nsid w:val="706111DC"/>
    <w:multiLevelType w:val="hybridMultilevel"/>
    <w:tmpl w:val="449C7878"/>
    <w:lvl w:ilvl="0" w:tplc="3C9445C0">
      <w:start w:val="1"/>
      <w:numFmt w:val="decimal"/>
      <w:lvlText w:val="%1."/>
      <w:lvlJc w:val="left"/>
      <w:pPr>
        <w:ind w:left="656" w:hanging="372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0719A2"/>
    <w:multiLevelType w:val="hybridMultilevel"/>
    <w:tmpl w:val="2DD0E3B2"/>
    <w:lvl w:ilvl="0" w:tplc="97AAEF9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D9C1C86"/>
    <w:multiLevelType w:val="hybridMultilevel"/>
    <w:tmpl w:val="89CA9B20"/>
    <w:lvl w:ilvl="0" w:tplc="C3760B4E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8"/>
  </w:num>
  <w:num w:numId="2">
    <w:abstractNumId w:val="33"/>
  </w:num>
  <w:num w:numId="3">
    <w:abstractNumId w:val="30"/>
  </w:num>
  <w:num w:numId="4">
    <w:abstractNumId w:val="3"/>
  </w:num>
  <w:num w:numId="5">
    <w:abstractNumId w:val="16"/>
  </w:num>
  <w:num w:numId="6">
    <w:abstractNumId w:val="1"/>
  </w:num>
  <w:num w:numId="7">
    <w:abstractNumId w:val="0"/>
  </w:num>
  <w:num w:numId="8">
    <w:abstractNumId w:val="15"/>
  </w:num>
  <w:num w:numId="9">
    <w:abstractNumId w:val="17"/>
  </w:num>
  <w:num w:numId="10">
    <w:abstractNumId w:val="31"/>
  </w:num>
  <w:num w:numId="11">
    <w:abstractNumId w:val="26"/>
  </w:num>
  <w:num w:numId="12">
    <w:abstractNumId w:val="7"/>
  </w:num>
  <w:num w:numId="13">
    <w:abstractNumId w:val="13"/>
  </w:num>
  <w:num w:numId="14">
    <w:abstractNumId w:val="23"/>
  </w:num>
  <w:num w:numId="15">
    <w:abstractNumId w:val="35"/>
  </w:num>
  <w:num w:numId="16">
    <w:abstractNumId w:val="25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</w:num>
  <w:num w:numId="19">
    <w:abstractNumId w:val="6"/>
  </w:num>
  <w:num w:numId="20">
    <w:abstractNumId w:val="18"/>
  </w:num>
  <w:num w:numId="21">
    <w:abstractNumId w:val="9"/>
  </w:num>
  <w:num w:numId="22">
    <w:abstractNumId w:val="19"/>
  </w:num>
  <w:num w:numId="23">
    <w:abstractNumId w:val="22"/>
  </w:num>
  <w:num w:numId="24">
    <w:abstractNumId w:val="21"/>
  </w:num>
  <w:num w:numId="25">
    <w:abstractNumId w:val="20"/>
  </w:num>
  <w:num w:numId="26">
    <w:abstractNumId w:val="2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</w:num>
  <w:num w:numId="28">
    <w:abstractNumId w:val="27"/>
  </w:num>
  <w:num w:numId="29">
    <w:abstractNumId w:val="12"/>
  </w:num>
  <w:num w:numId="30">
    <w:abstractNumId w:val="4"/>
  </w:num>
  <w:num w:numId="31">
    <w:abstractNumId w:val="5"/>
  </w:num>
  <w:num w:numId="32">
    <w:abstractNumId w:val="24"/>
  </w:num>
  <w:num w:numId="33">
    <w:abstractNumId w:val="36"/>
  </w:num>
  <w:num w:numId="34">
    <w:abstractNumId w:val="29"/>
  </w:num>
  <w:num w:numId="35">
    <w:abstractNumId w:val="14"/>
  </w:num>
  <w:num w:numId="36">
    <w:abstractNumId w:val="11"/>
  </w:num>
  <w:num w:numId="37">
    <w:abstractNumId w:val="10"/>
  </w:num>
  <w:num w:numId="3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0F7F"/>
    <w:rsid w:val="00000EED"/>
    <w:rsid w:val="00003659"/>
    <w:rsid w:val="00003F8D"/>
    <w:rsid w:val="0000401A"/>
    <w:rsid w:val="000041D8"/>
    <w:rsid w:val="00004382"/>
    <w:rsid w:val="00004FF5"/>
    <w:rsid w:val="00006020"/>
    <w:rsid w:val="00011192"/>
    <w:rsid w:val="0001269D"/>
    <w:rsid w:val="0001278E"/>
    <w:rsid w:val="000136D2"/>
    <w:rsid w:val="00014409"/>
    <w:rsid w:val="000165B3"/>
    <w:rsid w:val="00017EEA"/>
    <w:rsid w:val="00020532"/>
    <w:rsid w:val="00020F7F"/>
    <w:rsid w:val="00021189"/>
    <w:rsid w:val="00023A5C"/>
    <w:rsid w:val="00027D07"/>
    <w:rsid w:val="0003132A"/>
    <w:rsid w:val="00032DB0"/>
    <w:rsid w:val="00033478"/>
    <w:rsid w:val="000367B6"/>
    <w:rsid w:val="000417FE"/>
    <w:rsid w:val="000426A4"/>
    <w:rsid w:val="00047901"/>
    <w:rsid w:val="0005135B"/>
    <w:rsid w:val="00052ECD"/>
    <w:rsid w:val="000530B3"/>
    <w:rsid w:val="00053221"/>
    <w:rsid w:val="00055365"/>
    <w:rsid w:val="0005551F"/>
    <w:rsid w:val="000567A7"/>
    <w:rsid w:val="00056F23"/>
    <w:rsid w:val="00057637"/>
    <w:rsid w:val="00061CFA"/>
    <w:rsid w:val="00062BB0"/>
    <w:rsid w:val="00063A70"/>
    <w:rsid w:val="00066000"/>
    <w:rsid w:val="00066041"/>
    <w:rsid w:val="000664D9"/>
    <w:rsid w:val="000673A0"/>
    <w:rsid w:val="00070415"/>
    <w:rsid w:val="00070587"/>
    <w:rsid w:val="000723B4"/>
    <w:rsid w:val="00072692"/>
    <w:rsid w:val="00073A08"/>
    <w:rsid w:val="00080DAF"/>
    <w:rsid w:val="00086EC1"/>
    <w:rsid w:val="0009050B"/>
    <w:rsid w:val="00091945"/>
    <w:rsid w:val="000932DB"/>
    <w:rsid w:val="00096EFB"/>
    <w:rsid w:val="00097FFD"/>
    <w:rsid w:val="000A1B7F"/>
    <w:rsid w:val="000A347D"/>
    <w:rsid w:val="000A4771"/>
    <w:rsid w:val="000B042D"/>
    <w:rsid w:val="000B08E2"/>
    <w:rsid w:val="000B0CDB"/>
    <w:rsid w:val="000B1338"/>
    <w:rsid w:val="000B1C2C"/>
    <w:rsid w:val="000B3F6F"/>
    <w:rsid w:val="000B5394"/>
    <w:rsid w:val="000C06E5"/>
    <w:rsid w:val="000C0EAB"/>
    <w:rsid w:val="000C6361"/>
    <w:rsid w:val="000C703C"/>
    <w:rsid w:val="000D0725"/>
    <w:rsid w:val="000D0ECB"/>
    <w:rsid w:val="000D149A"/>
    <w:rsid w:val="000D3ADB"/>
    <w:rsid w:val="000D5CCE"/>
    <w:rsid w:val="000D693E"/>
    <w:rsid w:val="000D716E"/>
    <w:rsid w:val="000E076D"/>
    <w:rsid w:val="000E1380"/>
    <w:rsid w:val="000E22DF"/>
    <w:rsid w:val="000E36DC"/>
    <w:rsid w:val="000E58D7"/>
    <w:rsid w:val="000F1A4B"/>
    <w:rsid w:val="000F223D"/>
    <w:rsid w:val="000F31EB"/>
    <w:rsid w:val="000F400B"/>
    <w:rsid w:val="000F5288"/>
    <w:rsid w:val="000F5A76"/>
    <w:rsid w:val="000F6244"/>
    <w:rsid w:val="000F7794"/>
    <w:rsid w:val="001009F5"/>
    <w:rsid w:val="00101C76"/>
    <w:rsid w:val="00105511"/>
    <w:rsid w:val="00105718"/>
    <w:rsid w:val="00106143"/>
    <w:rsid w:val="00110F54"/>
    <w:rsid w:val="00110F7A"/>
    <w:rsid w:val="00111458"/>
    <w:rsid w:val="00111A73"/>
    <w:rsid w:val="00112E9B"/>
    <w:rsid w:val="0011368D"/>
    <w:rsid w:val="0011403F"/>
    <w:rsid w:val="00114DDE"/>
    <w:rsid w:val="00115317"/>
    <w:rsid w:val="001159A2"/>
    <w:rsid w:val="00115B01"/>
    <w:rsid w:val="00120667"/>
    <w:rsid w:val="00122821"/>
    <w:rsid w:val="0012283A"/>
    <w:rsid w:val="00123B6D"/>
    <w:rsid w:val="00123F38"/>
    <w:rsid w:val="001274BA"/>
    <w:rsid w:val="00127C6B"/>
    <w:rsid w:val="00130E93"/>
    <w:rsid w:val="001317B5"/>
    <w:rsid w:val="001331A5"/>
    <w:rsid w:val="001339BB"/>
    <w:rsid w:val="001348BF"/>
    <w:rsid w:val="00135CC0"/>
    <w:rsid w:val="001367DF"/>
    <w:rsid w:val="001370F6"/>
    <w:rsid w:val="00137A42"/>
    <w:rsid w:val="00141F4B"/>
    <w:rsid w:val="00143117"/>
    <w:rsid w:val="0014380C"/>
    <w:rsid w:val="00144040"/>
    <w:rsid w:val="001449B9"/>
    <w:rsid w:val="00145E0E"/>
    <w:rsid w:val="001508D4"/>
    <w:rsid w:val="00151E69"/>
    <w:rsid w:val="00153048"/>
    <w:rsid w:val="001541AA"/>
    <w:rsid w:val="001555A7"/>
    <w:rsid w:val="00155D26"/>
    <w:rsid w:val="00157E68"/>
    <w:rsid w:val="00161722"/>
    <w:rsid w:val="0016258F"/>
    <w:rsid w:val="00163B23"/>
    <w:rsid w:val="00165A93"/>
    <w:rsid w:val="0016676F"/>
    <w:rsid w:val="00171074"/>
    <w:rsid w:val="001716D7"/>
    <w:rsid w:val="001718B4"/>
    <w:rsid w:val="001741F2"/>
    <w:rsid w:val="0017518D"/>
    <w:rsid w:val="001755CD"/>
    <w:rsid w:val="00175F07"/>
    <w:rsid w:val="00184858"/>
    <w:rsid w:val="00184BE4"/>
    <w:rsid w:val="00186129"/>
    <w:rsid w:val="00186D6F"/>
    <w:rsid w:val="001879FD"/>
    <w:rsid w:val="00187C5B"/>
    <w:rsid w:val="001904C6"/>
    <w:rsid w:val="001908EF"/>
    <w:rsid w:val="00190EAE"/>
    <w:rsid w:val="00190F3D"/>
    <w:rsid w:val="001917CB"/>
    <w:rsid w:val="00191D6D"/>
    <w:rsid w:val="00194101"/>
    <w:rsid w:val="001944D4"/>
    <w:rsid w:val="0019493F"/>
    <w:rsid w:val="00195D63"/>
    <w:rsid w:val="001A12A6"/>
    <w:rsid w:val="001A5270"/>
    <w:rsid w:val="001A61F5"/>
    <w:rsid w:val="001B28F8"/>
    <w:rsid w:val="001B6874"/>
    <w:rsid w:val="001C0F34"/>
    <w:rsid w:val="001C49B5"/>
    <w:rsid w:val="001C70F7"/>
    <w:rsid w:val="001C793A"/>
    <w:rsid w:val="001C7F86"/>
    <w:rsid w:val="001D0062"/>
    <w:rsid w:val="001D195A"/>
    <w:rsid w:val="001D2DD2"/>
    <w:rsid w:val="001D52FE"/>
    <w:rsid w:val="001D6E2B"/>
    <w:rsid w:val="001D7D3C"/>
    <w:rsid w:val="001E0434"/>
    <w:rsid w:val="001E0FEE"/>
    <w:rsid w:val="001E1162"/>
    <w:rsid w:val="001E1B62"/>
    <w:rsid w:val="001E28A8"/>
    <w:rsid w:val="001E4429"/>
    <w:rsid w:val="001E6AD5"/>
    <w:rsid w:val="001F0C5B"/>
    <w:rsid w:val="001F10A6"/>
    <w:rsid w:val="001F1A90"/>
    <w:rsid w:val="001F3BFD"/>
    <w:rsid w:val="001F4805"/>
    <w:rsid w:val="001F48B6"/>
    <w:rsid w:val="0020038F"/>
    <w:rsid w:val="002016A8"/>
    <w:rsid w:val="00204127"/>
    <w:rsid w:val="00205010"/>
    <w:rsid w:val="00205802"/>
    <w:rsid w:val="00205B3B"/>
    <w:rsid w:val="002060E2"/>
    <w:rsid w:val="00210652"/>
    <w:rsid w:val="00212DEE"/>
    <w:rsid w:val="002173BD"/>
    <w:rsid w:val="00222E5B"/>
    <w:rsid w:val="00223A4E"/>
    <w:rsid w:val="00227369"/>
    <w:rsid w:val="00231470"/>
    <w:rsid w:val="00232654"/>
    <w:rsid w:val="00232C52"/>
    <w:rsid w:val="00233AD7"/>
    <w:rsid w:val="0023555E"/>
    <w:rsid w:val="00235928"/>
    <w:rsid w:val="002362A5"/>
    <w:rsid w:val="00236BF1"/>
    <w:rsid w:val="00237132"/>
    <w:rsid w:val="00241E4E"/>
    <w:rsid w:val="002506DD"/>
    <w:rsid w:val="00253028"/>
    <w:rsid w:val="00253BB7"/>
    <w:rsid w:val="0025508E"/>
    <w:rsid w:val="00255845"/>
    <w:rsid w:val="002562E9"/>
    <w:rsid w:val="00260C00"/>
    <w:rsid w:val="00261C97"/>
    <w:rsid w:val="002625E0"/>
    <w:rsid w:val="00262784"/>
    <w:rsid w:val="00264334"/>
    <w:rsid w:val="00264E37"/>
    <w:rsid w:val="00266461"/>
    <w:rsid w:val="002735DE"/>
    <w:rsid w:val="0027423F"/>
    <w:rsid w:val="0027636B"/>
    <w:rsid w:val="002772E0"/>
    <w:rsid w:val="002810DA"/>
    <w:rsid w:val="00282227"/>
    <w:rsid w:val="00283BCB"/>
    <w:rsid w:val="002979EA"/>
    <w:rsid w:val="002979F6"/>
    <w:rsid w:val="002A0569"/>
    <w:rsid w:val="002A3DE7"/>
    <w:rsid w:val="002A4241"/>
    <w:rsid w:val="002A5505"/>
    <w:rsid w:val="002A5D8B"/>
    <w:rsid w:val="002A73A0"/>
    <w:rsid w:val="002B129D"/>
    <w:rsid w:val="002B1383"/>
    <w:rsid w:val="002B18FB"/>
    <w:rsid w:val="002B42CA"/>
    <w:rsid w:val="002B6D53"/>
    <w:rsid w:val="002C1390"/>
    <w:rsid w:val="002C23D4"/>
    <w:rsid w:val="002C2C95"/>
    <w:rsid w:val="002C2F60"/>
    <w:rsid w:val="002C4238"/>
    <w:rsid w:val="002C4CC8"/>
    <w:rsid w:val="002C5D82"/>
    <w:rsid w:val="002C728D"/>
    <w:rsid w:val="002C7952"/>
    <w:rsid w:val="002D59E4"/>
    <w:rsid w:val="002E5CD5"/>
    <w:rsid w:val="002E694E"/>
    <w:rsid w:val="002E7091"/>
    <w:rsid w:val="002F1316"/>
    <w:rsid w:val="002F137B"/>
    <w:rsid w:val="002F3657"/>
    <w:rsid w:val="002F399F"/>
    <w:rsid w:val="002F3F21"/>
    <w:rsid w:val="002F4E42"/>
    <w:rsid w:val="002F5855"/>
    <w:rsid w:val="00300677"/>
    <w:rsid w:val="00300976"/>
    <w:rsid w:val="003014CE"/>
    <w:rsid w:val="00301954"/>
    <w:rsid w:val="0030378C"/>
    <w:rsid w:val="0030567F"/>
    <w:rsid w:val="003067D7"/>
    <w:rsid w:val="00313481"/>
    <w:rsid w:val="003135FD"/>
    <w:rsid w:val="0031505B"/>
    <w:rsid w:val="003221F4"/>
    <w:rsid w:val="003234E0"/>
    <w:rsid w:val="00324BF3"/>
    <w:rsid w:val="00325DB3"/>
    <w:rsid w:val="00330B7C"/>
    <w:rsid w:val="00330D59"/>
    <w:rsid w:val="003317B4"/>
    <w:rsid w:val="003330CD"/>
    <w:rsid w:val="0033402C"/>
    <w:rsid w:val="00334048"/>
    <w:rsid w:val="003355A2"/>
    <w:rsid w:val="00335D2E"/>
    <w:rsid w:val="00337F35"/>
    <w:rsid w:val="00342063"/>
    <w:rsid w:val="003423A9"/>
    <w:rsid w:val="00343A42"/>
    <w:rsid w:val="0034422A"/>
    <w:rsid w:val="0034668D"/>
    <w:rsid w:val="0034738B"/>
    <w:rsid w:val="00347A70"/>
    <w:rsid w:val="00347A96"/>
    <w:rsid w:val="00347FD4"/>
    <w:rsid w:val="0035190F"/>
    <w:rsid w:val="003534CB"/>
    <w:rsid w:val="0035364C"/>
    <w:rsid w:val="0035516B"/>
    <w:rsid w:val="00360352"/>
    <w:rsid w:val="003614B5"/>
    <w:rsid w:val="0036367D"/>
    <w:rsid w:val="00363853"/>
    <w:rsid w:val="0036438F"/>
    <w:rsid w:val="0036483D"/>
    <w:rsid w:val="0036736E"/>
    <w:rsid w:val="0037122A"/>
    <w:rsid w:val="00374BD1"/>
    <w:rsid w:val="0037676B"/>
    <w:rsid w:val="00380DB9"/>
    <w:rsid w:val="0038136A"/>
    <w:rsid w:val="003843F2"/>
    <w:rsid w:val="0038468B"/>
    <w:rsid w:val="0038477A"/>
    <w:rsid w:val="00385AB5"/>
    <w:rsid w:val="00385EF1"/>
    <w:rsid w:val="00385F5B"/>
    <w:rsid w:val="00386DA9"/>
    <w:rsid w:val="0039242E"/>
    <w:rsid w:val="0039317E"/>
    <w:rsid w:val="00394062"/>
    <w:rsid w:val="00394D47"/>
    <w:rsid w:val="00395CEC"/>
    <w:rsid w:val="00397FED"/>
    <w:rsid w:val="003A1B2F"/>
    <w:rsid w:val="003A2E29"/>
    <w:rsid w:val="003A4BB5"/>
    <w:rsid w:val="003A57B4"/>
    <w:rsid w:val="003A5E05"/>
    <w:rsid w:val="003A6A26"/>
    <w:rsid w:val="003A7C62"/>
    <w:rsid w:val="003B0392"/>
    <w:rsid w:val="003B0D21"/>
    <w:rsid w:val="003B39A1"/>
    <w:rsid w:val="003B3E85"/>
    <w:rsid w:val="003B5204"/>
    <w:rsid w:val="003B5B15"/>
    <w:rsid w:val="003B7A6A"/>
    <w:rsid w:val="003C3665"/>
    <w:rsid w:val="003C547D"/>
    <w:rsid w:val="003D2C25"/>
    <w:rsid w:val="003D3452"/>
    <w:rsid w:val="003D394C"/>
    <w:rsid w:val="003D6161"/>
    <w:rsid w:val="003D6638"/>
    <w:rsid w:val="003D7DF5"/>
    <w:rsid w:val="003E0E7C"/>
    <w:rsid w:val="003E38D7"/>
    <w:rsid w:val="003E5845"/>
    <w:rsid w:val="003F03E4"/>
    <w:rsid w:val="003F3FB3"/>
    <w:rsid w:val="003F4906"/>
    <w:rsid w:val="003F5F3C"/>
    <w:rsid w:val="003F64BC"/>
    <w:rsid w:val="003F657A"/>
    <w:rsid w:val="003F7001"/>
    <w:rsid w:val="003F7280"/>
    <w:rsid w:val="004011AF"/>
    <w:rsid w:val="00403B96"/>
    <w:rsid w:val="00407691"/>
    <w:rsid w:val="00407F89"/>
    <w:rsid w:val="00410E33"/>
    <w:rsid w:val="00411F4F"/>
    <w:rsid w:val="0041233C"/>
    <w:rsid w:val="00415088"/>
    <w:rsid w:val="0041728A"/>
    <w:rsid w:val="00420720"/>
    <w:rsid w:val="00420884"/>
    <w:rsid w:val="00421057"/>
    <w:rsid w:val="00421236"/>
    <w:rsid w:val="00421876"/>
    <w:rsid w:val="00422179"/>
    <w:rsid w:val="004235CA"/>
    <w:rsid w:val="0042382B"/>
    <w:rsid w:val="00424ECD"/>
    <w:rsid w:val="00426125"/>
    <w:rsid w:val="0042758F"/>
    <w:rsid w:val="00427676"/>
    <w:rsid w:val="00427FEA"/>
    <w:rsid w:val="0043064A"/>
    <w:rsid w:val="0043244A"/>
    <w:rsid w:val="0043288A"/>
    <w:rsid w:val="0043301A"/>
    <w:rsid w:val="00433D37"/>
    <w:rsid w:val="00436119"/>
    <w:rsid w:val="00436D1F"/>
    <w:rsid w:val="004404E7"/>
    <w:rsid w:val="004421CC"/>
    <w:rsid w:val="004447EF"/>
    <w:rsid w:val="0045018E"/>
    <w:rsid w:val="004530FD"/>
    <w:rsid w:val="0045396A"/>
    <w:rsid w:val="00454524"/>
    <w:rsid w:val="004568C3"/>
    <w:rsid w:val="00457007"/>
    <w:rsid w:val="00457118"/>
    <w:rsid w:val="004607D4"/>
    <w:rsid w:val="00461C0A"/>
    <w:rsid w:val="0046324E"/>
    <w:rsid w:val="004639F3"/>
    <w:rsid w:val="00467BF0"/>
    <w:rsid w:val="00472F13"/>
    <w:rsid w:val="004736A3"/>
    <w:rsid w:val="0047657C"/>
    <w:rsid w:val="00477E85"/>
    <w:rsid w:val="00477F71"/>
    <w:rsid w:val="0048032F"/>
    <w:rsid w:val="004827A6"/>
    <w:rsid w:val="00483A1F"/>
    <w:rsid w:val="004855A7"/>
    <w:rsid w:val="00486715"/>
    <w:rsid w:val="00486DE3"/>
    <w:rsid w:val="0048736C"/>
    <w:rsid w:val="004904D2"/>
    <w:rsid w:val="00491689"/>
    <w:rsid w:val="004925FB"/>
    <w:rsid w:val="00494125"/>
    <w:rsid w:val="004978C7"/>
    <w:rsid w:val="004A03FD"/>
    <w:rsid w:val="004A119C"/>
    <w:rsid w:val="004A16E5"/>
    <w:rsid w:val="004A242A"/>
    <w:rsid w:val="004A2A23"/>
    <w:rsid w:val="004A724F"/>
    <w:rsid w:val="004A7485"/>
    <w:rsid w:val="004A77F6"/>
    <w:rsid w:val="004A7C85"/>
    <w:rsid w:val="004B00A0"/>
    <w:rsid w:val="004B4AFE"/>
    <w:rsid w:val="004B4DD0"/>
    <w:rsid w:val="004C11F2"/>
    <w:rsid w:val="004C1888"/>
    <w:rsid w:val="004C220F"/>
    <w:rsid w:val="004C34AB"/>
    <w:rsid w:val="004C3FB6"/>
    <w:rsid w:val="004C4912"/>
    <w:rsid w:val="004C7143"/>
    <w:rsid w:val="004D15AC"/>
    <w:rsid w:val="004D22F1"/>
    <w:rsid w:val="004D2802"/>
    <w:rsid w:val="004D6BE9"/>
    <w:rsid w:val="004D6F27"/>
    <w:rsid w:val="004D79CA"/>
    <w:rsid w:val="004D7BA0"/>
    <w:rsid w:val="004E19C1"/>
    <w:rsid w:val="004E4A5E"/>
    <w:rsid w:val="004E4C74"/>
    <w:rsid w:val="004E4D25"/>
    <w:rsid w:val="004E4F9C"/>
    <w:rsid w:val="004E58F0"/>
    <w:rsid w:val="004E6A31"/>
    <w:rsid w:val="004F0312"/>
    <w:rsid w:val="004F03DF"/>
    <w:rsid w:val="004F0A36"/>
    <w:rsid w:val="004F1427"/>
    <w:rsid w:val="004F3AA9"/>
    <w:rsid w:val="004F4BFD"/>
    <w:rsid w:val="004F5675"/>
    <w:rsid w:val="00502124"/>
    <w:rsid w:val="00507F0A"/>
    <w:rsid w:val="005101DE"/>
    <w:rsid w:val="00512B3F"/>
    <w:rsid w:val="00517545"/>
    <w:rsid w:val="00520A0C"/>
    <w:rsid w:val="005216D1"/>
    <w:rsid w:val="00521810"/>
    <w:rsid w:val="00523385"/>
    <w:rsid w:val="00523AD3"/>
    <w:rsid w:val="0052484E"/>
    <w:rsid w:val="00524EFD"/>
    <w:rsid w:val="00527AE0"/>
    <w:rsid w:val="0053031E"/>
    <w:rsid w:val="005310F7"/>
    <w:rsid w:val="005311F8"/>
    <w:rsid w:val="00531F87"/>
    <w:rsid w:val="005331C2"/>
    <w:rsid w:val="00533C20"/>
    <w:rsid w:val="005348DA"/>
    <w:rsid w:val="00534EB9"/>
    <w:rsid w:val="005432E7"/>
    <w:rsid w:val="005474C4"/>
    <w:rsid w:val="00547D78"/>
    <w:rsid w:val="0055065F"/>
    <w:rsid w:val="00551CCE"/>
    <w:rsid w:val="00551DD9"/>
    <w:rsid w:val="00553E7D"/>
    <w:rsid w:val="0055544E"/>
    <w:rsid w:val="0055597C"/>
    <w:rsid w:val="00556C85"/>
    <w:rsid w:val="00561BAA"/>
    <w:rsid w:val="00562EE5"/>
    <w:rsid w:val="005648AF"/>
    <w:rsid w:val="00565D6A"/>
    <w:rsid w:val="0057020B"/>
    <w:rsid w:val="0057298E"/>
    <w:rsid w:val="0057387E"/>
    <w:rsid w:val="00574A6A"/>
    <w:rsid w:val="00574E10"/>
    <w:rsid w:val="00577AA1"/>
    <w:rsid w:val="005802B2"/>
    <w:rsid w:val="005805BC"/>
    <w:rsid w:val="005814F4"/>
    <w:rsid w:val="0058227A"/>
    <w:rsid w:val="0058293C"/>
    <w:rsid w:val="00583378"/>
    <w:rsid w:val="005834A6"/>
    <w:rsid w:val="0059048E"/>
    <w:rsid w:val="0059206F"/>
    <w:rsid w:val="005937D3"/>
    <w:rsid w:val="00593D8D"/>
    <w:rsid w:val="005949F0"/>
    <w:rsid w:val="00596696"/>
    <w:rsid w:val="00597888"/>
    <w:rsid w:val="005978E6"/>
    <w:rsid w:val="005A097D"/>
    <w:rsid w:val="005A1A01"/>
    <w:rsid w:val="005A319B"/>
    <w:rsid w:val="005A3839"/>
    <w:rsid w:val="005A5103"/>
    <w:rsid w:val="005A5121"/>
    <w:rsid w:val="005A5FFA"/>
    <w:rsid w:val="005B1A43"/>
    <w:rsid w:val="005B2887"/>
    <w:rsid w:val="005B3482"/>
    <w:rsid w:val="005B451B"/>
    <w:rsid w:val="005B4E36"/>
    <w:rsid w:val="005B54E5"/>
    <w:rsid w:val="005B6B7E"/>
    <w:rsid w:val="005B7ED2"/>
    <w:rsid w:val="005C14E1"/>
    <w:rsid w:val="005C3C60"/>
    <w:rsid w:val="005C6E95"/>
    <w:rsid w:val="005C7E29"/>
    <w:rsid w:val="005D0413"/>
    <w:rsid w:val="005D0A6F"/>
    <w:rsid w:val="005D5C80"/>
    <w:rsid w:val="005D6362"/>
    <w:rsid w:val="005D7902"/>
    <w:rsid w:val="005E078A"/>
    <w:rsid w:val="005E2875"/>
    <w:rsid w:val="005E293F"/>
    <w:rsid w:val="005E338C"/>
    <w:rsid w:val="005E3B43"/>
    <w:rsid w:val="005E3D30"/>
    <w:rsid w:val="005E45E1"/>
    <w:rsid w:val="005E5CEE"/>
    <w:rsid w:val="005E6D1D"/>
    <w:rsid w:val="005F0CFE"/>
    <w:rsid w:val="005F0EC6"/>
    <w:rsid w:val="005F44B6"/>
    <w:rsid w:val="005F514A"/>
    <w:rsid w:val="005F69B3"/>
    <w:rsid w:val="005F71F4"/>
    <w:rsid w:val="00602560"/>
    <w:rsid w:val="00602D66"/>
    <w:rsid w:val="00603078"/>
    <w:rsid w:val="006056D2"/>
    <w:rsid w:val="00605D8F"/>
    <w:rsid w:val="00606587"/>
    <w:rsid w:val="00607ADF"/>
    <w:rsid w:val="00612FD5"/>
    <w:rsid w:val="0061332B"/>
    <w:rsid w:val="00613400"/>
    <w:rsid w:val="006137C1"/>
    <w:rsid w:val="00614C2B"/>
    <w:rsid w:val="006154A6"/>
    <w:rsid w:val="0061563B"/>
    <w:rsid w:val="006158B0"/>
    <w:rsid w:val="00615C2B"/>
    <w:rsid w:val="00615CC9"/>
    <w:rsid w:val="00617E08"/>
    <w:rsid w:val="00620C82"/>
    <w:rsid w:val="00622DF2"/>
    <w:rsid w:val="0062410E"/>
    <w:rsid w:val="00625A9D"/>
    <w:rsid w:val="00626A88"/>
    <w:rsid w:val="006278D5"/>
    <w:rsid w:val="00631750"/>
    <w:rsid w:val="00632547"/>
    <w:rsid w:val="00634196"/>
    <w:rsid w:val="00634AC8"/>
    <w:rsid w:val="00635DAC"/>
    <w:rsid w:val="00636AB4"/>
    <w:rsid w:val="0064001A"/>
    <w:rsid w:val="006409C5"/>
    <w:rsid w:val="00640B85"/>
    <w:rsid w:val="00642759"/>
    <w:rsid w:val="006434FB"/>
    <w:rsid w:val="0064517D"/>
    <w:rsid w:val="0064725A"/>
    <w:rsid w:val="006507BB"/>
    <w:rsid w:val="006534B6"/>
    <w:rsid w:val="00653619"/>
    <w:rsid w:val="00653C6D"/>
    <w:rsid w:val="006552B8"/>
    <w:rsid w:val="0065686A"/>
    <w:rsid w:val="006608AF"/>
    <w:rsid w:val="00660C49"/>
    <w:rsid w:val="00661846"/>
    <w:rsid w:val="0066381A"/>
    <w:rsid w:val="00666D66"/>
    <w:rsid w:val="00666FC7"/>
    <w:rsid w:val="00667700"/>
    <w:rsid w:val="006677D5"/>
    <w:rsid w:val="00670A7C"/>
    <w:rsid w:val="00672E8F"/>
    <w:rsid w:val="0067319D"/>
    <w:rsid w:val="00674A99"/>
    <w:rsid w:val="00675171"/>
    <w:rsid w:val="00677412"/>
    <w:rsid w:val="00677730"/>
    <w:rsid w:val="006807C1"/>
    <w:rsid w:val="00684614"/>
    <w:rsid w:val="006859DD"/>
    <w:rsid w:val="00685D5F"/>
    <w:rsid w:val="00686C17"/>
    <w:rsid w:val="00687BC5"/>
    <w:rsid w:val="00691A93"/>
    <w:rsid w:val="006934DA"/>
    <w:rsid w:val="00693BEF"/>
    <w:rsid w:val="00693D1F"/>
    <w:rsid w:val="0069650E"/>
    <w:rsid w:val="0069697E"/>
    <w:rsid w:val="00696FEF"/>
    <w:rsid w:val="0069715D"/>
    <w:rsid w:val="006977EE"/>
    <w:rsid w:val="006A1CBE"/>
    <w:rsid w:val="006A2F3C"/>
    <w:rsid w:val="006A3B94"/>
    <w:rsid w:val="006A7923"/>
    <w:rsid w:val="006A7A57"/>
    <w:rsid w:val="006B28C7"/>
    <w:rsid w:val="006B2B2F"/>
    <w:rsid w:val="006C08E3"/>
    <w:rsid w:val="006C09CC"/>
    <w:rsid w:val="006C1792"/>
    <w:rsid w:val="006C216E"/>
    <w:rsid w:val="006C2E42"/>
    <w:rsid w:val="006C2E48"/>
    <w:rsid w:val="006C3D67"/>
    <w:rsid w:val="006C6D0E"/>
    <w:rsid w:val="006D0722"/>
    <w:rsid w:val="006D0DE4"/>
    <w:rsid w:val="006D122B"/>
    <w:rsid w:val="006D137D"/>
    <w:rsid w:val="006D35A9"/>
    <w:rsid w:val="006D4715"/>
    <w:rsid w:val="006D6307"/>
    <w:rsid w:val="006D7566"/>
    <w:rsid w:val="006E0910"/>
    <w:rsid w:val="006E0C0E"/>
    <w:rsid w:val="006E0CCD"/>
    <w:rsid w:val="006E0D3C"/>
    <w:rsid w:val="006E13C4"/>
    <w:rsid w:val="006E3EB4"/>
    <w:rsid w:val="006E6521"/>
    <w:rsid w:val="006F11BB"/>
    <w:rsid w:val="006F2270"/>
    <w:rsid w:val="006F316C"/>
    <w:rsid w:val="006F46C8"/>
    <w:rsid w:val="006F6E84"/>
    <w:rsid w:val="00700ADD"/>
    <w:rsid w:val="007033C4"/>
    <w:rsid w:val="00703638"/>
    <w:rsid w:val="00704328"/>
    <w:rsid w:val="00706AF9"/>
    <w:rsid w:val="00707150"/>
    <w:rsid w:val="00707A94"/>
    <w:rsid w:val="007107E9"/>
    <w:rsid w:val="00710AC1"/>
    <w:rsid w:val="0071239D"/>
    <w:rsid w:val="0071474D"/>
    <w:rsid w:val="00714A01"/>
    <w:rsid w:val="007167DB"/>
    <w:rsid w:val="00720C23"/>
    <w:rsid w:val="007211B5"/>
    <w:rsid w:val="00722875"/>
    <w:rsid w:val="00723462"/>
    <w:rsid w:val="007236AA"/>
    <w:rsid w:val="00724729"/>
    <w:rsid w:val="00724BFC"/>
    <w:rsid w:val="00725801"/>
    <w:rsid w:val="00725C6D"/>
    <w:rsid w:val="007308B5"/>
    <w:rsid w:val="00730AAB"/>
    <w:rsid w:val="007314FB"/>
    <w:rsid w:val="00731A60"/>
    <w:rsid w:val="00733F7D"/>
    <w:rsid w:val="00734098"/>
    <w:rsid w:val="0073683D"/>
    <w:rsid w:val="0073773E"/>
    <w:rsid w:val="00741DE9"/>
    <w:rsid w:val="00742004"/>
    <w:rsid w:val="00745C9B"/>
    <w:rsid w:val="0074691A"/>
    <w:rsid w:val="0075426A"/>
    <w:rsid w:val="0075533B"/>
    <w:rsid w:val="007557CC"/>
    <w:rsid w:val="00756420"/>
    <w:rsid w:val="00756589"/>
    <w:rsid w:val="00760BA1"/>
    <w:rsid w:val="00760C9E"/>
    <w:rsid w:val="00762630"/>
    <w:rsid w:val="007672C5"/>
    <w:rsid w:val="0077091B"/>
    <w:rsid w:val="00772FD5"/>
    <w:rsid w:val="00773098"/>
    <w:rsid w:val="00773E94"/>
    <w:rsid w:val="007745B5"/>
    <w:rsid w:val="007801EA"/>
    <w:rsid w:val="00782392"/>
    <w:rsid w:val="00782967"/>
    <w:rsid w:val="00782F68"/>
    <w:rsid w:val="00785BB6"/>
    <w:rsid w:val="0078642D"/>
    <w:rsid w:val="00786E02"/>
    <w:rsid w:val="00787019"/>
    <w:rsid w:val="00787B65"/>
    <w:rsid w:val="00787E70"/>
    <w:rsid w:val="00790787"/>
    <w:rsid w:val="0079115C"/>
    <w:rsid w:val="00792925"/>
    <w:rsid w:val="00792B90"/>
    <w:rsid w:val="00793693"/>
    <w:rsid w:val="007972BC"/>
    <w:rsid w:val="007A0669"/>
    <w:rsid w:val="007A2EC1"/>
    <w:rsid w:val="007A46F4"/>
    <w:rsid w:val="007A7944"/>
    <w:rsid w:val="007A7E9F"/>
    <w:rsid w:val="007B18F4"/>
    <w:rsid w:val="007B25AE"/>
    <w:rsid w:val="007B260C"/>
    <w:rsid w:val="007B3378"/>
    <w:rsid w:val="007B384B"/>
    <w:rsid w:val="007B41EC"/>
    <w:rsid w:val="007B733E"/>
    <w:rsid w:val="007C0098"/>
    <w:rsid w:val="007C03D5"/>
    <w:rsid w:val="007C210C"/>
    <w:rsid w:val="007C4D3D"/>
    <w:rsid w:val="007D0E00"/>
    <w:rsid w:val="007D1A9C"/>
    <w:rsid w:val="007D33C1"/>
    <w:rsid w:val="007D3CC6"/>
    <w:rsid w:val="007D5C64"/>
    <w:rsid w:val="007D5EF5"/>
    <w:rsid w:val="007E1366"/>
    <w:rsid w:val="007E2FD0"/>
    <w:rsid w:val="007E33AE"/>
    <w:rsid w:val="007E5492"/>
    <w:rsid w:val="007E55DC"/>
    <w:rsid w:val="007E5A2F"/>
    <w:rsid w:val="007E6843"/>
    <w:rsid w:val="007E7987"/>
    <w:rsid w:val="007E7AF4"/>
    <w:rsid w:val="007F0313"/>
    <w:rsid w:val="007F09A2"/>
    <w:rsid w:val="007F1DF1"/>
    <w:rsid w:val="007F236F"/>
    <w:rsid w:val="007F38D5"/>
    <w:rsid w:val="007F50FA"/>
    <w:rsid w:val="007F520E"/>
    <w:rsid w:val="007F5C81"/>
    <w:rsid w:val="007F6366"/>
    <w:rsid w:val="007F7902"/>
    <w:rsid w:val="008012B9"/>
    <w:rsid w:val="00802EF4"/>
    <w:rsid w:val="00803180"/>
    <w:rsid w:val="00803376"/>
    <w:rsid w:val="00804260"/>
    <w:rsid w:val="00805B6A"/>
    <w:rsid w:val="00807D78"/>
    <w:rsid w:val="00810888"/>
    <w:rsid w:val="008112C2"/>
    <w:rsid w:val="008117B4"/>
    <w:rsid w:val="008136CE"/>
    <w:rsid w:val="0081478E"/>
    <w:rsid w:val="00814F59"/>
    <w:rsid w:val="00815F6A"/>
    <w:rsid w:val="00823BCF"/>
    <w:rsid w:val="008243D2"/>
    <w:rsid w:val="00824BB1"/>
    <w:rsid w:val="00826123"/>
    <w:rsid w:val="00827416"/>
    <w:rsid w:val="0083290C"/>
    <w:rsid w:val="00832C7A"/>
    <w:rsid w:val="00835B5D"/>
    <w:rsid w:val="00837592"/>
    <w:rsid w:val="00840CFC"/>
    <w:rsid w:val="00841A6B"/>
    <w:rsid w:val="00841F50"/>
    <w:rsid w:val="00843913"/>
    <w:rsid w:val="008443D1"/>
    <w:rsid w:val="00845F66"/>
    <w:rsid w:val="0085228D"/>
    <w:rsid w:val="008561CB"/>
    <w:rsid w:val="008700FB"/>
    <w:rsid w:val="0087325E"/>
    <w:rsid w:val="00874951"/>
    <w:rsid w:val="00874BAF"/>
    <w:rsid w:val="00875232"/>
    <w:rsid w:val="0087749E"/>
    <w:rsid w:val="008837C1"/>
    <w:rsid w:val="00883C0F"/>
    <w:rsid w:val="0088464E"/>
    <w:rsid w:val="008849C2"/>
    <w:rsid w:val="00884EC8"/>
    <w:rsid w:val="00886E39"/>
    <w:rsid w:val="00891C9F"/>
    <w:rsid w:val="00895920"/>
    <w:rsid w:val="00897EFA"/>
    <w:rsid w:val="008A2DDF"/>
    <w:rsid w:val="008A43EB"/>
    <w:rsid w:val="008A45AA"/>
    <w:rsid w:val="008B1FAB"/>
    <w:rsid w:val="008B2360"/>
    <w:rsid w:val="008B33E4"/>
    <w:rsid w:val="008B3955"/>
    <w:rsid w:val="008B4658"/>
    <w:rsid w:val="008B55B1"/>
    <w:rsid w:val="008B6050"/>
    <w:rsid w:val="008B6167"/>
    <w:rsid w:val="008B6589"/>
    <w:rsid w:val="008C0035"/>
    <w:rsid w:val="008C0106"/>
    <w:rsid w:val="008C0382"/>
    <w:rsid w:val="008C1ABD"/>
    <w:rsid w:val="008C21FE"/>
    <w:rsid w:val="008C22F9"/>
    <w:rsid w:val="008C3417"/>
    <w:rsid w:val="008C45F1"/>
    <w:rsid w:val="008C66FC"/>
    <w:rsid w:val="008C6F51"/>
    <w:rsid w:val="008C76C4"/>
    <w:rsid w:val="008D0242"/>
    <w:rsid w:val="008D1661"/>
    <w:rsid w:val="008D44C4"/>
    <w:rsid w:val="008D5652"/>
    <w:rsid w:val="008E25D4"/>
    <w:rsid w:val="008E3250"/>
    <w:rsid w:val="008E4D88"/>
    <w:rsid w:val="008E53B3"/>
    <w:rsid w:val="008E5CE2"/>
    <w:rsid w:val="008E5EE2"/>
    <w:rsid w:val="008E6242"/>
    <w:rsid w:val="008E6EFC"/>
    <w:rsid w:val="008E7765"/>
    <w:rsid w:val="008F0F12"/>
    <w:rsid w:val="008F654C"/>
    <w:rsid w:val="008F70E9"/>
    <w:rsid w:val="00900C4D"/>
    <w:rsid w:val="00901B02"/>
    <w:rsid w:val="00904DD6"/>
    <w:rsid w:val="00904E1A"/>
    <w:rsid w:val="00905AAD"/>
    <w:rsid w:val="00906320"/>
    <w:rsid w:val="009065EA"/>
    <w:rsid w:val="009074CA"/>
    <w:rsid w:val="0090753B"/>
    <w:rsid w:val="009108E2"/>
    <w:rsid w:val="0091138E"/>
    <w:rsid w:val="009119CD"/>
    <w:rsid w:val="0091620D"/>
    <w:rsid w:val="0091745B"/>
    <w:rsid w:val="009209BC"/>
    <w:rsid w:val="00921962"/>
    <w:rsid w:val="009273AB"/>
    <w:rsid w:val="009278C4"/>
    <w:rsid w:val="00930455"/>
    <w:rsid w:val="00932250"/>
    <w:rsid w:val="0093385E"/>
    <w:rsid w:val="00934531"/>
    <w:rsid w:val="00934C00"/>
    <w:rsid w:val="00935EEB"/>
    <w:rsid w:val="00936058"/>
    <w:rsid w:val="00941584"/>
    <w:rsid w:val="00944810"/>
    <w:rsid w:val="009453C1"/>
    <w:rsid w:val="009501AE"/>
    <w:rsid w:val="009512E7"/>
    <w:rsid w:val="00951AB2"/>
    <w:rsid w:val="0095206F"/>
    <w:rsid w:val="00952E2C"/>
    <w:rsid w:val="0095360C"/>
    <w:rsid w:val="00955277"/>
    <w:rsid w:val="00957D6E"/>
    <w:rsid w:val="009608CC"/>
    <w:rsid w:val="00960964"/>
    <w:rsid w:val="009616D3"/>
    <w:rsid w:val="00963B7C"/>
    <w:rsid w:val="0096417E"/>
    <w:rsid w:val="009645A5"/>
    <w:rsid w:val="009646AD"/>
    <w:rsid w:val="00965629"/>
    <w:rsid w:val="00966385"/>
    <w:rsid w:val="009667DD"/>
    <w:rsid w:val="00967902"/>
    <w:rsid w:val="00967D37"/>
    <w:rsid w:val="00970C9A"/>
    <w:rsid w:val="00970E80"/>
    <w:rsid w:val="00971170"/>
    <w:rsid w:val="00973459"/>
    <w:rsid w:val="009755B5"/>
    <w:rsid w:val="00975FDB"/>
    <w:rsid w:val="00976BBB"/>
    <w:rsid w:val="0097787B"/>
    <w:rsid w:val="00983011"/>
    <w:rsid w:val="009832F1"/>
    <w:rsid w:val="009833D7"/>
    <w:rsid w:val="00984053"/>
    <w:rsid w:val="009849CC"/>
    <w:rsid w:val="00985575"/>
    <w:rsid w:val="0098580D"/>
    <w:rsid w:val="00986385"/>
    <w:rsid w:val="009869EB"/>
    <w:rsid w:val="00987DF7"/>
    <w:rsid w:val="009900D1"/>
    <w:rsid w:val="009909AE"/>
    <w:rsid w:val="00992BC1"/>
    <w:rsid w:val="00992EB2"/>
    <w:rsid w:val="0099520A"/>
    <w:rsid w:val="00995C35"/>
    <w:rsid w:val="009A2B29"/>
    <w:rsid w:val="009A34B7"/>
    <w:rsid w:val="009A381E"/>
    <w:rsid w:val="009A4C63"/>
    <w:rsid w:val="009A4E5E"/>
    <w:rsid w:val="009A5D1A"/>
    <w:rsid w:val="009B2F49"/>
    <w:rsid w:val="009B3B46"/>
    <w:rsid w:val="009B58C9"/>
    <w:rsid w:val="009C1DA3"/>
    <w:rsid w:val="009C21CD"/>
    <w:rsid w:val="009C320C"/>
    <w:rsid w:val="009C429C"/>
    <w:rsid w:val="009C5493"/>
    <w:rsid w:val="009C73FC"/>
    <w:rsid w:val="009D0086"/>
    <w:rsid w:val="009D4521"/>
    <w:rsid w:val="009D5F29"/>
    <w:rsid w:val="009D5F86"/>
    <w:rsid w:val="009D691D"/>
    <w:rsid w:val="009D6A91"/>
    <w:rsid w:val="009E00F3"/>
    <w:rsid w:val="009E1E8E"/>
    <w:rsid w:val="009E3A51"/>
    <w:rsid w:val="009F0979"/>
    <w:rsid w:val="009F1022"/>
    <w:rsid w:val="009F1684"/>
    <w:rsid w:val="009F2050"/>
    <w:rsid w:val="009F235B"/>
    <w:rsid w:val="009F2BFD"/>
    <w:rsid w:val="009F434C"/>
    <w:rsid w:val="009F4D9E"/>
    <w:rsid w:val="009F7F01"/>
    <w:rsid w:val="00A025E5"/>
    <w:rsid w:val="00A05CED"/>
    <w:rsid w:val="00A070A5"/>
    <w:rsid w:val="00A07747"/>
    <w:rsid w:val="00A10F09"/>
    <w:rsid w:val="00A11654"/>
    <w:rsid w:val="00A1253A"/>
    <w:rsid w:val="00A12916"/>
    <w:rsid w:val="00A129AD"/>
    <w:rsid w:val="00A14974"/>
    <w:rsid w:val="00A14DAF"/>
    <w:rsid w:val="00A16BCB"/>
    <w:rsid w:val="00A17C16"/>
    <w:rsid w:val="00A20F27"/>
    <w:rsid w:val="00A230D7"/>
    <w:rsid w:val="00A23581"/>
    <w:rsid w:val="00A2635F"/>
    <w:rsid w:val="00A263B6"/>
    <w:rsid w:val="00A27809"/>
    <w:rsid w:val="00A31EBE"/>
    <w:rsid w:val="00A322F8"/>
    <w:rsid w:val="00A329FD"/>
    <w:rsid w:val="00A32C79"/>
    <w:rsid w:val="00A35246"/>
    <w:rsid w:val="00A35963"/>
    <w:rsid w:val="00A35A83"/>
    <w:rsid w:val="00A35D91"/>
    <w:rsid w:val="00A36862"/>
    <w:rsid w:val="00A42287"/>
    <w:rsid w:val="00A429D1"/>
    <w:rsid w:val="00A44097"/>
    <w:rsid w:val="00A471B0"/>
    <w:rsid w:val="00A50BC8"/>
    <w:rsid w:val="00A50BE7"/>
    <w:rsid w:val="00A51E65"/>
    <w:rsid w:val="00A5525E"/>
    <w:rsid w:val="00A56A35"/>
    <w:rsid w:val="00A6074D"/>
    <w:rsid w:val="00A61994"/>
    <w:rsid w:val="00A64260"/>
    <w:rsid w:val="00A66B9B"/>
    <w:rsid w:val="00A67DB4"/>
    <w:rsid w:val="00A70ECC"/>
    <w:rsid w:val="00A70F22"/>
    <w:rsid w:val="00A71ACE"/>
    <w:rsid w:val="00A727BB"/>
    <w:rsid w:val="00A7490A"/>
    <w:rsid w:val="00A74FE4"/>
    <w:rsid w:val="00A766A7"/>
    <w:rsid w:val="00A804B1"/>
    <w:rsid w:val="00A80757"/>
    <w:rsid w:val="00A827A1"/>
    <w:rsid w:val="00A832D1"/>
    <w:rsid w:val="00A85C4E"/>
    <w:rsid w:val="00A86F4F"/>
    <w:rsid w:val="00A9141E"/>
    <w:rsid w:val="00A925D4"/>
    <w:rsid w:val="00A96891"/>
    <w:rsid w:val="00A968DB"/>
    <w:rsid w:val="00A96975"/>
    <w:rsid w:val="00AA03FE"/>
    <w:rsid w:val="00AA1BAE"/>
    <w:rsid w:val="00AA2F39"/>
    <w:rsid w:val="00AA32E4"/>
    <w:rsid w:val="00AA503E"/>
    <w:rsid w:val="00AA6BC8"/>
    <w:rsid w:val="00AB0881"/>
    <w:rsid w:val="00AB1BC8"/>
    <w:rsid w:val="00AB1C95"/>
    <w:rsid w:val="00AB295C"/>
    <w:rsid w:val="00AB2B00"/>
    <w:rsid w:val="00AB2E5E"/>
    <w:rsid w:val="00AB3CA3"/>
    <w:rsid w:val="00AB3F2B"/>
    <w:rsid w:val="00AB6E4D"/>
    <w:rsid w:val="00AC0990"/>
    <w:rsid w:val="00AC1415"/>
    <w:rsid w:val="00AC2C89"/>
    <w:rsid w:val="00AC3D9D"/>
    <w:rsid w:val="00AD1550"/>
    <w:rsid w:val="00AD4334"/>
    <w:rsid w:val="00AD45B0"/>
    <w:rsid w:val="00AD7E8A"/>
    <w:rsid w:val="00AE0740"/>
    <w:rsid w:val="00AE090B"/>
    <w:rsid w:val="00AE18BD"/>
    <w:rsid w:val="00AE1D5B"/>
    <w:rsid w:val="00AE5695"/>
    <w:rsid w:val="00AE70FF"/>
    <w:rsid w:val="00AF2CB2"/>
    <w:rsid w:val="00AF4E36"/>
    <w:rsid w:val="00AF5559"/>
    <w:rsid w:val="00AF7DD8"/>
    <w:rsid w:val="00B00428"/>
    <w:rsid w:val="00B01533"/>
    <w:rsid w:val="00B02232"/>
    <w:rsid w:val="00B03FE7"/>
    <w:rsid w:val="00B06AF9"/>
    <w:rsid w:val="00B07C87"/>
    <w:rsid w:val="00B13BA7"/>
    <w:rsid w:val="00B14800"/>
    <w:rsid w:val="00B15080"/>
    <w:rsid w:val="00B153D7"/>
    <w:rsid w:val="00B154F1"/>
    <w:rsid w:val="00B177CB"/>
    <w:rsid w:val="00B225F8"/>
    <w:rsid w:val="00B22A40"/>
    <w:rsid w:val="00B243A2"/>
    <w:rsid w:val="00B246FB"/>
    <w:rsid w:val="00B2693C"/>
    <w:rsid w:val="00B26D61"/>
    <w:rsid w:val="00B31242"/>
    <w:rsid w:val="00B31EB6"/>
    <w:rsid w:val="00B32420"/>
    <w:rsid w:val="00B325E2"/>
    <w:rsid w:val="00B35973"/>
    <w:rsid w:val="00B3616E"/>
    <w:rsid w:val="00B3660F"/>
    <w:rsid w:val="00B41B77"/>
    <w:rsid w:val="00B42CED"/>
    <w:rsid w:val="00B42D46"/>
    <w:rsid w:val="00B43792"/>
    <w:rsid w:val="00B43947"/>
    <w:rsid w:val="00B43E7C"/>
    <w:rsid w:val="00B44F00"/>
    <w:rsid w:val="00B45EED"/>
    <w:rsid w:val="00B47B40"/>
    <w:rsid w:val="00B52BD8"/>
    <w:rsid w:val="00B52E68"/>
    <w:rsid w:val="00B53363"/>
    <w:rsid w:val="00B53956"/>
    <w:rsid w:val="00B53AF4"/>
    <w:rsid w:val="00B64752"/>
    <w:rsid w:val="00B66040"/>
    <w:rsid w:val="00B66A7D"/>
    <w:rsid w:val="00B70DD2"/>
    <w:rsid w:val="00B71D93"/>
    <w:rsid w:val="00B7337C"/>
    <w:rsid w:val="00B81608"/>
    <w:rsid w:val="00B822C0"/>
    <w:rsid w:val="00B85E6A"/>
    <w:rsid w:val="00B85FFD"/>
    <w:rsid w:val="00B86117"/>
    <w:rsid w:val="00B86A12"/>
    <w:rsid w:val="00B90D3F"/>
    <w:rsid w:val="00B90E84"/>
    <w:rsid w:val="00B91C31"/>
    <w:rsid w:val="00B937C1"/>
    <w:rsid w:val="00B9388E"/>
    <w:rsid w:val="00B946CC"/>
    <w:rsid w:val="00B97C29"/>
    <w:rsid w:val="00BA09FC"/>
    <w:rsid w:val="00BA24F7"/>
    <w:rsid w:val="00BA2600"/>
    <w:rsid w:val="00BA2E7E"/>
    <w:rsid w:val="00BA4A13"/>
    <w:rsid w:val="00BA7438"/>
    <w:rsid w:val="00BB0E92"/>
    <w:rsid w:val="00BB35ED"/>
    <w:rsid w:val="00BB3617"/>
    <w:rsid w:val="00BB52E2"/>
    <w:rsid w:val="00BB663D"/>
    <w:rsid w:val="00BC2EE5"/>
    <w:rsid w:val="00BC374A"/>
    <w:rsid w:val="00BD1480"/>
    <w:rsid w:val="00BD43E1"/>
    <w:rsid w:val="00BD4C22"/>
    <w:rsid w:val="00BD5080"/>
    <w:rsid w:val="00BD5B6E"/>
    <w:rsid w:val="00BD6407"/>
    <w:rsid w:val="00BD6428"/>
    <w:rsid w:val="00BE3037"/>
    <w:rsid w:val="00BE35DF"/>
    <w:rsid w:val="00BE5045"/>
    <w:rsid w:val="00BE5698"/>
    <w:rsid w:val="00BF3E78"/>
    <w:rsid w:val="00BF53E6"/>
    <w:rsid w:val="00BF6DB5"/>
    <w:rsid w:val="00BF74FB"/>
    <w:rsid w:val="00C0206E"/>
    <w:rsid w:val="00C04449"/>
    <w:rsid w:val="00C045E2"/>
    <w:rsid w:val="00C05C8F"/>
    <w:rsid w:val="00C07DE2"/>
    <w:rsid w:val="00C11F19"/>
    <w:rsid w:val="00C12163"/>
    <w:rsid w:val="00C14FAB"/>
    <w:rsid w:val="00C160E6"/>
    <w:rsid w:val="00C1629D"/>
    <w:rsid w:val="00C16EC4"/>
    <w:rsid w:val="00C17793"/>
    <w:rsid w:val="00C208A3"/>
    <w:rsid w:val="00C21274"/>
    <w:rsid w:val="00C21F81"/>
    <w:rsid w:val="00C2390A"/>
    <w:rsid w:val="00C23C52"/>
    <w:rsid w:val="00C260EA"/>
    <w:rsid w:val="00C27880"/>
    <w:rsid w:val="00C30D30"/>
    <w:rsid w:val="00C30E1E"/>
    <w:rsid w:val="00C31206"/>
    <w:rsid w:val="00C312B4"/>
    <w:rsid w:val="00C32A22"/>
    <w:rsid w:val="00C33BD0"/>
    <w:rsid w:val="00C347A2"/>
    <w:rsid w:val="00C42EB8"/>
    <w:rsid w:val="00C438DC"/>
    <w:rsid w:val="00C43F5F"/>
    <w:rsid w:val="00C44BBF"/>
    <w:rsid w:val="00C45C8F"/>
    <w:rsid w:val="00C506A2"/>
    <w:rsid w:val="00C5166E"/>
    <w:rsid w:val="00C56018"/>
    <w:rsid w:val="00C564BA"/>
    <w:rsid w:val="00C5679F"/>
    <w:rsid w:val="00C576E7"/>
    <w:rsid w:val="00C6051A"/>
    <w:rsid w:val="00C614DD"/>
    <w:rsid w:val="00C6487F"/>
    <w:rsid w:val="00C729A4"/>
    <w:rsid w:val="00C734F5"/>
    <w:rsid w:val="00C75330"/>
    <w:rsid w:val="00C7564F"/>
    <w:rsid w:val="00C76925"/>
    <w:rsid w:val="00C80A35"/>
    <w:rsid w:val="00C8472D"/>
    <w:rsid w:val="00C85525"/>
    <w:rsid w:val="00C867C3"/>
    <w:rsid w:val="00C8680F"/>
    <w:rsid w:val="00C86F41"/>
    <w:rsid w:val="00C9040E"/>
    <w:rsid w:val="00C90755"/>
    <w:rsid w:val="00C92290"/>
    <w:rsid w:val="00C927C1"/>
    <w:rsid w:val="00C937AF"/>
    <w:rsid w:val="00C9523D"/>
    <w:rsid w:val="00C96B5C"/>
    <w:rsid w:val="00C97F51"/>
    <w:rsid w:val="00CA20DE"/>
    <w:rsid w:val="00CA4453"/>
    <w:rsid w:val="00CA44FC"/>
    <w:rsid w:val="00CA53DF"/>
    <w:rsid w:val="00CA5CFC"/>
    <w:rsid w:val="00CA7581"/>
    <w:rsid w:val="00CB37AC"/>
    <w:rsid w:val="00CB5D93"/>
    <w:rsid w:val="00CB633C"/>
    <w:rsid w:val="00CC36CC"/>
    <w:rsid w:val="00CD4A6E"/>
    <w:rsid w:val="00CD6EC3"/>
    <w:rsid w:val="00CE120B"/>
    <w:rsid w:val="00CE2376"/>
    <w:rsid w:val="00CE266C"/>
    <w:rsid w:val="00CE3021"/>
    <w:rsid w:val="00CE626F"/>
    <w:rsid w:val="00CE6B70"/>
    <w:rsid w:val="00CF1D2F"/>
    <w:rsid w:val="00CF2112"/>
    <w:rsid w:val="00CF430D"/>
    <w:rsid w:val="00CF4757"/>
    <w:rsid w:val="00CF654D"/>
    <w:rsid w:val="00CF6F9A"/>
    <w:rsid w:val="00D0184D"/>
    <w:rsid w:val="00D02523"/>
    <w:rsid w:val="00D058EF"/>
    <w:rsid w:val="00D0611C"/>
    <w:rsid w:val="00D067C3"/>
    <w:rsid w:val="00D0740A"/>
    <w:rsid w:val="00D11CB1"/>
    <w:rsid w:val="00D12413"/>
    <w:rsid w:val="00D2238F"/>
    <w:rsid w:val="00D2515D"/>
    <w:rsid w:val="00D27522"/>
    <w:rsid w:val="00D30FD1"/>
    <w:rsid w:val="00D34E57"/>
    <w:rsid w:val="00D34F7B"/>
    <w:rsid w:val="00D35B4C"/>
    <w:rsid w:val="00D3676D"/>
    <w:rsid w:val="00D37181"/>
    <w:rsid w:val="00D4169E"/>
    <w:rsid w:val="00D433E1"/>
    <w:rsid w:val="00D44F60"/>
    <w:rsid w:val="00D45ACD"/>
    <w:rsid w:val="00D5063A"/>
    <w:rsid w:val="00D51F60"/>
    <w:rsid w:val="00D529B7"/>
    <w:rsid w:val="00D52DA5"/>
    <w:rsid w:val="00D52FA3"/>
    <w:rsid w:val="00D544EE"/>
    <w:rsid w:val="00D55CAB"/>
    <w:rsid w:val="00D60377"/>
    <w:rsid w:val="00D603B8"/>
    <w:rsid w:val="00D609F7"/>
    <w:rsid w:val="00D61629"/>
    <w:rsid w:val="00D6307F"/>
    <w:rsid w:val="00D6332E"/>
    <w:rsid w:val="00D64BF5"/>
    <w:rsid w:val="00D64E95"/>
    <w:rsid w:val="00D64FB6"/>
    <w:rsid w:val="00D67E5F"/>
    <w:rsid w:val="00D70B4F"/>
    <w:rsid w:val="00D711C6"/>
    <w:rsid w:val="00D71255"/>
    <w:rsid w:val="00D71D6E"/>
    <w:rsid w:val="00D7378B"/>
    <w:rsid w:val="00D75219"/>
    <w:rsid w:val="00D75282"/>
    <w:rsid w:val="00D7639E"/>
    <w:rsid w:val="00D76D60"/>
    <w:rsid w:val="00D77522"/>
    <w:rsid w:val="00D80548"/>
    <w:rsid w:val="00D82211"/>
    <w:rsid w:val="00D82C0A"/>
    <w:rsid w:val="00D82EFB"/>
    <w:rsid w:val="00D836F6"/>
    <w:rsid w:val="00D857C7"/>
    <w:rsid w:val="00D90EFF"/>
    <w:rsid w:val="00D90F36"/>
    <w:rsid w:val="00D912CA"/>
    <w:rsid w:val="00D918CE"/>
    <w:rsid w:val="00D91F9A"/>
    <w:rsid w:val="00D9453C"/>
    <w:rsid w:val="00D96346"/>
    <w:rsid w:val="00DA0F4D"/>
    <w:rsid w:val="00DA19A5"/>
    <w:rsid w:val="00DA2504"/>
    <w:rsid w:val="00DA47D7"/>
    <w:rsid w:val="00DA5B89"/>
    <w:rsid w:val="00DA5FB5"/>
    <w:rsid w:val="00DA6037"/>
    <w:rsid w:val="00DA6671"/>
    <w:rsid w:val="00DA6E9D"/>
    <w:rsid w:val="00DB36B1"/>
    <w:rsid w:val="00DB4338"/>
    <w:rsid w:val="00DB4929"/>
    <w:rsid w:val="00DB6001"/>
    <w:rsid w:val="00DB6BDD"/>
    <w:rsid w:val="00DB7FAC"/>
    <w:rsid w:val="00DC09D9"/>
    <w:rsid w:val="00DC0C53"/>
    <w:rsid w:val="00DC1940"/>
    <w:rsid w:val="00DC3138"/>
    <w:rsid w:val="00DC77AB"/>
    <w:rsid w:val="00DD3185"/>
    <w:rsid w:val="00DD3A1F"/>
    <w:rsid w:val="00DD3A74"/>
    <w:rsid w:val="00DD6886"/>
    <w:rsid w:val="00DE01C8"/>
    <w:rsid w:val="00DE0BD7"/>
    <w:rsid w:val="00DE0C3C"/>
    <w:rsid w:val="00DE2722"/>
    <w:rsid w:val="00DE3A68"/>
    <w:rsid w:val="00DE5EA7"/>
    <w:rsid w:val="00DF2EE2"/>
    <w:rsid w:val="00DF7768"/>
    <w:rsid w:val="00DF7B9B"/>
    <w:rsid w:val="00E03260"/>
    <w:rsid w:val="00E04BC6"/>
    <w:rsid w:val="00E05B6F"/>
    <w:rsid w:val="00E06268"/>
    <w:rsid w:val="00E10212"/>
    <w:rsid w:val="00E120B1"/>
    <w:rsid w:val="00E12A70"/>
    <w:rsid w:val="00E13257"/>
    <w:rsid w:val="00E1356D"/>
    <w:rsid w:val="00E14448"/>
    <w:rsid w:val="00E158D9"/>
    <w:rsid w:val="00E15E27"/>
    <w:rsid w:val="00E15E48"/>
    <w:rsid w:val="00E16DF8"/>
    <w:rsid w:val="00E264A9"/>
    <w:rsid w:val="00E27034"/>
    <w:rsid w:val="00E3359C"/>
    <w:rsid w:val="00E34FB8"/>
    <w:rsid w:val="00E361BE"/>
    <w:rsid w:val="00E4078B"/>
    <w:rsid w:val="00E41473"/>
    <w:rsid w:val="00E42366"/>
    <w:rsid w:val="00E448BC"/>
    <w:rsid w:val="00E4536E"/>
    <w:rsid w:val="00E45C24"/>
    <w:rsid w:val="00E4676F"/>
    <w:rsid w:val="00E5003A"/>
    <w:rsid w:val="00E511E4"/>
    <w:rsid w:val="00E51765"/>
    <w:rsid w:val="00E553B6"/>
    <w:rsid w:val="00E56636"/>
    <w:rsid w:val="00E57656"/>
    <w:rsid w:val="00E57B03"/>
    <w:rsid w:val="00E6013E"/>
    <w:rsid w:val="00E603E5"/>
    <w:rsid w:val="00E606F1"/>
    <w:rsid w:val="00E60D55"/>
    <w:rsid w:val="00E610DC"/>
    <w:rsid w:val="00E613EB"/>
    <w:rsid w:val="00E62637"/>
    <w:rsid w:val="00E62CC3"/>
    <w:rsid w:val="00E66CFF"/>
    <w:rsid w:val="00E672ED"/>
    <w:rsid w:val="00E71A41"/>
    <w:rsid w:val="00E72A0D"/>
    <w:rsid w:val="00E745A9"/>
    <w:rsid w:val="00E746E6"/>
    <w:rsid w:val="00E75E09"/>
    <w:rsid w:val="00E76F92"/>
    <w:rsid w:val="00E80A08"/>
    <w:rsid w:val="00E82CC4"/>
    <w:rsid w:val="00E83BD1"/>
    <w:rsid w:val="00E87A6D"/>
    <w:rsid w:val="00E94A60"/>
    <w:rsid w:val="00E95B18"/>
    <w:rsid w:val="00E96302"/>
    <w:rsid w:val="00EA084D"/>
    <w:rsid w:val="00EA08C6"/>
    <w:rsid w:val="00EA1B6E"/>
    <w:rsid w:val="00EA5948"/>
    <w:rsid w:val="00EA667D"/>
    <w:rsid w:val="00EA69E5"/>
    <w:rsid w:val="00EA6AEA"/>
    <w:rsid w:val="00EB101F"/>
    <w:rsid w:val="00EB1074"/>
    <w:rsid w:val="00EB5134"/>
    <w:rsid w:val="00EB5D88"/>
    <w:rsid w:val="00EB6CAA"/>
    <w:rsid w:val="00EB6F77"/>
    <w:rsid w:val="00EC196B"/>
    <w:rsid w:val="00EC1F75"/>
    <w:rsid w:val="00EC3532"/>
    <w:rsid w:val="00EC3CA4"/>
    <w:rsid w:val="00EC3ED1"/>
    <w:rsid w:val="00EC58B7"/>
    <w:rsid w:val="00EC69C6"/>
    <w:rsid w:val="00EC7727"/>
    <w:rsid w:val="00ED0284"/>
    <w:rsid w:val="00ED0B8B"/>
    <w:rsid w:val="00ED42B9"/>
    <w:rsid w:val="00ED71C2"/>
    <w:rsid w:val="00ED798B"/>
    <w:rsid w:val="00EE0651"/>
    <w:rsid w:val="00EE2851"/>
    <w:rsid w:val="00EE4BEB"/>
    <w:rsid w:val="00EE7411"/>
    <w:rsid w:val="00EF112B"/>
    <w:rsid w:val="00EF1136"/>
    <w:rsid w:val="00EF118F"/>
    <w:rsid w:val="00EF3843"/>
    <w:rsid w:val="00F00A25"/>
    <w:rsid w:val="00F01C71"/>
    <w:rsid w:val="00F02764"/>
    <w:rsid w:val="00F02F74"/>
    <w:rsid w:val="00F04B53"/>
    <w:rsid w:val="00F059D9"/>
    <w:rsid w:val="00F06402"/>
    <w:rsid w:val="00F10927"/>
    <w:rsid w:val="00F10CB5"/>
    <w:rsid w:val="00F10DA8"/>
    <w:rsid w:val="00F111AA"/>
    <w:rsid w:val="00F11215"/>
    <w:rsid w:val="00F112C4"/>
    <w:rsid w:val="00F116BD"/>
    <w:rsid w:val="00F12459"/>
    <w:rsid w:val="00F12FC6"/>
    <w:rsid w:val="00F23A69"/>
    <w:rsid w:val="00F2470E"/>
    <w:rsid w:val="00F25F94"/>
    <w:rsid w:val="00F276F6"/>
    <w:rsid w:val="00F37BC8"/>
    <w:rsid w:val="00F41461"/>
    <w:rsid w:val="00F41721"/>
    <w:rsid w:val="00F42EFB"/>
    <w:rsid w:val="00F43EE5"/>
    <w:rsid w:val="00F452BF"/>
    <w:rsid w:val="00F455C3"/>
    <w:rsid w:val="00F45EA9"/>
    <w:rsid w:val="00F45ED1"/>
    <w:rsid w:val="00F477DF"/>
    <w:rsid w:val="00F509A4"/>
    <w:rsid w:val="00F522E2"/>
    <w:rsid w:val="00F52541"/>
    <w:rsid w:val="00F52A91"/>
    <w:rsid w:val="00F5575E"/>
    <w:rsid w:val="00F5715A"/>
    <w:rsid w:val="00F579CF"/>
    <w:rsid w:val="00F57A9D"/>
    <w:rsid w:val="00F611C2"/>
    <w:rsid w:val="00F634EB"/>
    <w:rsid w:val="00F647C7"/>
    <w:rsid w:val="00F657BB"/>
    <w:rsid w:val="00F65EA5"/>
    <w:rsid w:val="00F72AF6"/>
    <w:rsid w:val="00F74647"/>
    <w:rsid w:val="00F74F02"/>
    <w:rsid w:val="00F7718F"/>
    <w:rsid w:val="00F80B12"/>
    <w:rsid w:val="00F810F3"/>
    <w:rsid w:val="00F81B10"/>
    <w:rsid w:val="00F82729"/>
    <w:rsid w:val="00F82C4A"/>
    <w:rsid w:val="00F82E82"/>
    <w:rsid w:val="00F8363C"/>
    <w:rsid w:val="00F840DF"/>
    <w:rsid w:val="00F86C61"/>
    <w:rsid w:val="00F90F9F"/>
    <w:rsid w:val="00F95877"/>
    <w:rsid w:val="00FA0193"/>
    <w:rsid w:val="00FA175A"/>
    <w:rsid w:val="00FA1A38"/>
    <w:rsid w:val="00FA28FF"/>
    <w:rsid w:val="00FA4FEC"/>
    <w:rsid w:val="00FA518B"/>
    <w:rsid w:val="00FB20D9"/>
    <w:rsid w:val="00FB2174"/>
    <w:rsid w:val="00FB3E48"/>
    <w:rsid w:val="00FB54D6"/>
    <w:rsid w:val="00FB5594"/>
    <w:rsid w:val="00FB571E"/>
    <w:rsid w:val="00FB6984"/>
    <w:rsid w:val="00FB6EE3"/>
    <w:rsid w:val="00FB7003"/>
    <w:rsid w:val="00FC05E8"/>
    <w:rsid w:val="00FC257C"/>
    <w:rsid w:val="00FC5691"/>
    <w:rsid w:val="00FC6130"/>
    <w:rsid w:val="00FC71D6"/>
    <w:rsid w:val="00FD02D9"/>
    <w:rsid w:val="00FD0607"/>
    <w:rsid w:val="00FD1859"/>
    <w:rsid w:val="00FD2C11"/>
    <w:rsid w:val="00FD42C2"/>
    <w:rsid w:val="00FD78E3"/>
    <w:rsid w:val="00FD7F49"/>
    <w:rsid w:val="00FE0DF4"/>
    <w:rsid w:val="00FE16F1"/>
    <w:rsid w:val="00FE2BFD"/>
    <w:rsid w:val="00FE2F74"/>
    <w:rsid w:val="00FE4211"/>
    <w:rsid w:val="00FE4A45"/>
    <w:rsid w:val="00FE4F9B"/>
    <w:rsid w:val="00FE728C"/>
    <w:rsid w:val="00FF0185"/>
    <w:rsid w:val="00FF072E"/>
    <w:rsid w:val="00FF285A"/>
    <w:rsid w:val="00FF2B84"/>
    <w:rsid w:val="00FF2CD0"/>
    <w:rsid w:val="00FF375D"/>
    <w:rsid w:val="00FF76B5"/>
    <w:rsid w:val="00FF7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99" w:qFormat="1"/>
    <w:lsdException w:name="Normal (Web)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423A9"/>
    <w:rPr>
      <w:sz w:val="24"/>
      <w:szCs w:val="24"/>
    </w:rPr>
  </w:style>
  <w:style w:type="paragraph" w:styleId="1">
    <w:name w:val="heading 1"/>
    <w:basedOn w:val="a"/>
    <w:next w:val="a"/>
    <w:qFormat/>
    <w:rsid w:val="002562E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3423A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3423A9"/>
  </w:style>
  <w:style w:type="paragraph" w:customStyle="1" w:styleId="10">
    <w:name w:val="Обычный1"/>
    <w:rsid w:val="003423A9"/>
    <w:pPr>
      <w:widowControl w:val="0"/>
      <w:snapToGrid w:val="0"/>
    </w:pPr>
  </w:style>
  <w:style w:type="paragraph" w:styleId="3">
    <w:name w:val="Body Text Indent 3"/>
    <w:basedOn w:val="a"/>
    <w:rsid w:val="003423A9"/>
    <w:pPr>
      <w:ind w:firstLine="708"/>
      <w:jc w:val="both"/>
    </w:pPr>
  </w:style>
  <w:style w:type="paragraph" w:styleId="a5">
    <w:name w:val="Title"/>
    <w:basedOn w:val="a"/>
    <w:qFormat/>
    <w:rsid w:val="003423A9"/>
    <w:pPr>
      <w:jc w:val="center"/>
    </w:pPr>
  </w:style>
  <w:style w:type="paragraph" w:customStyle="1" w:styleId="21">
    <w:name w:val="Заголовок 21"/>
    <w:basedOn w:val="a"/>
    <w:next w:val="a"/>
    <w:rsid w:val="003423A9"/>
    <w:pPr>
      <w:keepNext/>
      <w:jc w:val="center"/>
      <w:outlineLvl w:val="1"/>
    </w:pPr>
    <w:rPr>
      <w:b/>
      <w:caps/>
      <w:sz w:val="34"/>
      <w:szCs w:val="20"/>
    </w:rPr>
  </w:style>
  <w:style w:type="paragraph" w:customStyle="1" w:styleId="11">
    <w:name w:val="1"/>
    <w:rsid w:val="003423A9"/>
    <w:rPr>
      <w:sz w:val="24"/>
    </w:rPr>
  </w:style>
  <w:style w:type="paragraph" w:styleId="a6">
    <w:name w:val="Body Text"/>
    <w:aliases w:val="Основной текст Знак"/>
    <w:basedOn w:val="a"/>
    <w:rsid w:val="009D5F86"/>
    <w:pPr>
      <w:spacing w:after="120"/>
    </w:pPr>
  </w:style>
  <w:style w:type="table" w:styleId="a7">
    <w:name w:val="Table Grid"/>
    <w:basedOn w:val="a1"/>
    <w:rsid w:val="009D5F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2F131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rmal">
    <w:name w:val="ConsPlusNormal"/>
    <w:rsid w:val="00E610D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Body Text Indent"/>
    <w:basedOn w:val="a"/>
    <w:rsid w:val="007E2FD0"/>
    <w:pPr>
      <w:spacing w:after="120"/>
      <w:ind w:left="283"/>
    </w:pPr>
  </w:style>
  <w:style w:type="paragraph" w:customStyle="1" w:styleId="a9">
    <w:name w:val="Прижатый влево"/>
    <w:basedOn w:val="a"/>
    <w:next w:val="a"/>
    <w:uiPriority w:val="99"/>
    <w:rsid w:val="000426A4"/>
    <w:pPr>
      <w:widowControl w:val="0"/>
      <w:autoSpaceDE w:val="0"/>
      <w:autoSpaceDN w:val="0"/>
      <w:adjustRightInd w:val="0"/>
    </w:pPr>
    <w:rPr>
      <w:rFonts w:ascii="Arial" w:hAnsi="Arial"/>
      <w:sz w:val="20"/>
      <w:szCs w:val="20"/>
    </w:rPr>
  </w:style>
  <w:style w:type="paragraph" w:styleId="aa">
    <w:name w:val="Balloon Text"/>
    <w:basedOn w:val="a"/>
    <w:link w:val="ab"/>
    <w:rsid w:val="00B325E2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rsid w:val="00B325E2"/>
    <w:rPr>
      <w:rFonts w:ascii="Tahoma" w:hAnsi="Tahoma" w:cs="Tahoma"/>
      <w:sz w:val="16"/>
      <w:szCs w:val="16"/>
    </w:rPr>
  </w:style>
  <w:style w:type="paragraph" w:customStyle="1" w:styleId="31">
    <w:name w:val="Основной текст с отступом 31"/>
    <w:basedOn w:val="a"/>
    <w:rsid w:val="00967902"/>
    <w:pPr>
      <w:suppressAutoHyphens/>
      <w:ind w:firstLine="708"/>
      <w:jc w:val="both"/>
    </w:pPr>
    <w:rPr>
      <w:lang w:eastAsia="ar-SA"/>
    </w:rPr>
  </w:style>
  <w:style w:type="paragraph" w:styleId="ac">
    <w:name w:val="List Paragraph"/>
    <w:basedOn w:val="a"/>
    <w:link w:val="ad"/>
    <w:uiPriority w:val="99"/>
    <w:qFormat/>
    <w:rsid w:val="00D70B4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e">
    <w:name w:val="Гипертекстовая ссылка"/>
    <w:uiPriority w:val="99"/>
    <w:rsid w:val="00DA5FB5"/>
    <w:rPr>
      <w:rFonts w:cs="Times New Roman"/>
      <w:b/>
      <w:bCs/>
      <w:color w:val="106BBE"/>
      <w:sz w:val="26"/>
      <w:szCs w:val="20"/>
    </w:rPr>
  </w:style>
  <w:style w:type="character" w:customStyle="1" w:styleId="ad">
    <w:name w:val="Абзац списка Знак"/>
    <w:link w:val="ac"/>
    <w:uiPriority w:val="99"/>
    <w:locked/>
    <w:rsid w:val="00066000"/>
    <w:rPr>
      <w:rFonts w:ascii="Calibri" w:hAnsi="Calibri"/>
      <w:sz w:val="22"/>
      <w:szCs w:val="22"/>
    </w:rPr>
  </w:style>
  <w:style w:type="paragraph" w:styleId="HTML">
    <w:name w:val="HTML Preformatted"/>
    <w:basedOn w:val="a"/>
    <w:link w:val="HTML0"/>
    <w:rsid w:val="005D79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rsid w:val="005D7902"/>
    <w:rPr>
      <w:rFonts w:ascii="Courier New" w:hAnsi="Courier New" w:cs="Courier New"/>
    </w:rPr>
  </w:style>
  <w:style w:type="character" w:customStyle="1" w:styleId="blk">
    <w:name w:val="blk"/>
    <w:basedOn w:val="a0"/>
    <w:rsid w:val="0011403F"/>
  </w:style>
  <w:style w:type="character" w:styleId="af">
    <w:name w:val="Hyperlink"/>
    <w:uiPriority w:val="99"/>
    <w:unhideWhenUsed/>
    <w:rsid w:val="00CA5CFC"/>
    <w:rPr>
      <w:strike w:val="0"/>
      <w:dstrike w:val="0"/>
      <w:color w:val="2060A4"/>
      <w:u w:val="none"/>
      <w:effect w:val="none"/>
      <w:bdr w:val="none" w:sz="0" w:space="0" w:color="auto" w:frame="1"/>
    </w:rPr>
  </w:style>
  <w:style w:type="character" w:customStyle="1" w:styleId="WW-Absatz-Standardschriftart11111111111111">
    <w:name w:val="WW-Absatz-Standardschriftart11111111111111"/>
    <w:rsid w:val="009A4C63"/>
  </w:style>
  <w:style w:type="paragraph" w:customStyle="1" w:styleId="Standard">
    <w:name w:val="Standard"/>
    <w:rsid w:val="005E3B43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styleId="af0">
    <w:name w:val="No Spacing"/>
    <w:uiPriority w:val="1"/>
    <w:qFormat/>
    <w:rsid w:val="00C927C1"/>
    <w:rPr>
      <w:sz w:val="24"/>
      <w:szCs w:val="24"/>
    </w:rPr>
  </w:style>
  <w:style w:type="paragraph" w:customStyle="1" w:styleId="ConsNonformat">
    <w:name w:val="ConsNonformat"/>
    <w:rsid w:val="00AA2F39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210">
    <w:name w:val="Основной текст 21"/>
    <w:basedOn w:val="a"/>
    <w:rsid w:val="006C6D0E"/>
    <w:pPr>
      <w:suppressAutoHyphens/>
      <w:spacing w:after="120" w:line="480" w:lineRule="auto"/>
    </w:pPr>
    <w:rPr>
      <w:lang w:eastAsia="ar-SA"/>
    </w:rPr>
  </w:style>
  <w:style w:type="paragraph" w:customStyle="1" w:styleId="u">
    <w:name w:val="u"/>
    <w:basedOn w:val="a"/>
    <w:rsid w:val="00433D37"/>
    <w:pPr>
      <w:spacing w:before="100" w:beforeAutospacing="1" w:after="100" w:afterAutospacing="1"/>
    </w:pPr>
  </w:style>
  <w:style w:type="paragraph" w:styleId="af1">
    <w:name w:val="Subtitle"/>
    <w:basedOn w:val="a"/>
    <w:next w:val="a6"/>
    <w:link w:val="af2"/>
    <w:qFormat/>
    <w:rsid w:val="007801EA"/>
    <w:pPr>
      <w:suppressAutoHyphens/>
      <w:ind w:firstLine="851"/>
      <w:jc w:val="center"/>
    </w:pPr>
    <w:rPr>
      <w:szCs w:val="20"/>
      <w:lang w:eastAsia="ar-SA"/>
    </w:rPr>
  </w:style>
  <w:style w:type="character" w:customStyle="1" w:styleId="af2">
    <w:name w:val="Подзаголовок Знак"/>
    <w:link w:val="af1"/>
    <w:rsid w:val="007801EA"/>
    <w:rPr>
      <w:sz w:val="24"/>
      <w:lang w:eastAsia="ar-SA"/>
    </w:rPr>
  </w:style>
  <w:style w:type="paragraph" w:styleId="af3">
    <w:name w:val="Normal (Web)"/>
    <w:aliases w:val="Обычный (Web)"/>
    <w:basedOn w:val="a"/>
    <w:link w:val="af4"/>
    <w:unhideWhenUsed/>
    <w:qFormat/>
    <w:rsid w:val="007801EA"/>
    <w:pPr>
      <w:spacing w:before="100" w:beforeAutospacing="1" w:after="100" w:afterAutospacing="1"/>
    </w:pPr>
  </w:style>
  <w:style w:type="paragraph" w:customStyle="1" w:styleId="ConsPlusTitle">
    <w:name w:val="ConsPlusTitle"/>
    <w:uiPriority w:val="99"/>
    <w:rsid w:val="007801EA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f4">
    <w:name w:val="Обычный (веб) Знак"/>
    <w:aliases w:val="Обычный (Web) Знак"/>
    <w:link w:val="af3"/>
    <w:rsid w:val="007801EA"/>
    <w:rPr>
      <w:sz w:val="24"/>
      <w:szCs w:val="24"/>
    </w:rPr>
  </w:style>
  <w:style w:type="paragraph" w:customStyle="1" w:styleId="a50">
    <w:name w:val="a5"/>
    <w:basedOn w:val="a"/>
    <w:qFormat/>
    <w:rsid w:val="00565D6A"/>
    <w:pPr>
      <w:spacing w:before="100" w:beforeAutospacing="1" w:after="100" w:afterAutospacing="1"/>
    </w:pPr>
  </w:style>
  <w:style w:type="character" w:customStyle="1" w:styleId="30">
    <w:name w:val="Основной шрифт абзаца3"/>
    <w:rsid w:val="001F0C5B"/>
  </w:style>
  <w:style w:type="character" w:customStyle="1" w:styleId="s12">
    <w:name w:val="s12"/>
    <w:basedOn w:val="a0"/>
    <w:rsid w:val="001F0C5B"/>
  </w:style>
  <w:style w:type="character" w:customStyle="1" w:styleId="2">
    <w:name w:val="Основной шрифт абзаца2"/>
    <w:rsid w:val="00AB1BC8"/>
  </w:style>
  <w:style w:type="paragraph" w:customStyle="1" w:styleId="20">
    <w:name w:val="Обычный2"/>
    <w:basedOn w:val="a"/>
    <w:qFormat/>
    <w:rsid w:val="004D7BA0"/>
    <w:pPr>
      <w:suppressAutoHyphens/>
    </w:pPr>
    <w:rPr>
      <w:szCs w:val="20"/>
    </w:rPr>
  </w:style>
  <w:style w:type="character" w:customStyle="1" w:styleId="4">
    <w:name w:val="Основной шрифт абзаца4"/>
    <w:rsid w:val="004D7BA0"/>
  </w:style>
  <w:style w:type="paragraph" w:customStyle="1" w:styleId="p5">
    <w:name w:val="p5"/>
    <w:basedOn w:val="a"/>
    <w:rsid w:val="004530FD"/>
    <w:pPr>
      <w:spacing w:before="100" w:after="100"/>
    </w:pPr>
    <w:rPr>
      <w:sz w:val="20"/>
      <w:szCs w:val="20"/>
    </w:rPr>
  </w:style>
  <w:style w:type="character" w:customStyle="1" w:styleId="cef1edeee2edeee9f8f0e8f4f2e0e1e7e0f6e04">
    <w:name w:val="Оceсf1нedоeeвe2нedоeeйe9 шf8рf0иe8фf4тf2 аe0бe1зe7аe0цf6аe04"/>
    <w:uiPriority w:val="99"/>
    <w:rsid w:val="00C312B4"/>
    <w:rPr>
      <w:rFonts w:ascii="Times New Roman" w:hAnsi="Times New Roman"/>
    </w:rPr>
  </w:style>
  <w:style w:type="character" w:styleId="af5">
    <w:name w:val="Emphasis"/>
    <w:basedOn w:val="a0"/>
    <w:uiPriority w:val="99"/>
    <w:qFormat/>
    <w:rsid w:val="00C312B4"/>
    <w:rPr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8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8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80849.1080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1786</TotalTime>
  <Pages>3</Pages>
  <Words>1745</Words>
  <Characters>9950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Контрольно-счетная палата ВО</Company>
  <LinksUpToDate>false</LinksUpToDate>
  <CharactersWithSpaces>11672</CharactersWithSpaces>
  <SharedDoc>false</SharedDoc>
  <HLinks>
    <vt:vector size="12" baseType="variant">
      <vt:variant>
        <vt:i4>7209018</vt:i4>
      </vt:variant>
      <vt:variant>
        <vt:i4>3</vt:i4>
      </vt:variant>
      <vt:variant>
        <vt:i4>0</vt:i4>
      </vt:variant>
      <vt:variant>
        <vt:i4>5</vt:i4>
      </vt:variant>
      <vt:variant>
        <vt:lpwstr>garantf1://12080849.10800/</vt:lpwstr>
      </vt:variant>
      <vt:variant>
        <vt:lpwstr/>
      </vt:variant>
      <vt:variant>
        <vt:i4>5177354</vt:i4>
      </vt:variant>
      <vt:variant>
        <vt:i4>0</vt:i4>
      </vt:variant>
      <vt:variant>
        <vt:i4>0</vt:i4>
      </vt:variant>
      <vt:variant>
        <vt:i4>5</vt:i4>
      </vt:variant>
      <vt:variant>
        <vt:lpwstr>garantf1://12012604.2810/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Горгоцкая</dc:creator>
  <cp:keywords/>
  <dc:description/>
  <cp:lastModifiedBy>admin</cp:lastModifiedBy>
  <cp:revision>3</cp:revision>
  <cp:lastPrinted>2024-05-29T07:06:00Z</cp:lastPrinted>
  <dcterms:created xsi:type="dcterms:W3CDTF">2013-09-30T14:53:00Z</dcterms:created>
  <dcterms:modified xsi:type="dcterms:W3CDTF">2024-07-10T06:17:00Z</dcterms:modified>
</cp:coreProperties>
</file>